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7776"/>
      </w:tblGrid>
      <w:tr w:rsidR="00FE1C3B" w:rsidTr="009269FB">
        <w:trPr>
          <w:trHeight w:val="851"/>
        </w:trPr>
        <w:tc>
          <w:tcPr>
            <w:tcW w:w="7776" w:type="dxa"/>
          </w:tcPr>
          <w:p w:rsidR="00FE1C3B" w:rsidRDefault="00FE1C3B">
            <w:bookmarkStart w:id="0" w:name="_GoBack"/>
            <w:bookmarkEnd w:id="0"/>
          </w:p>
        </w:tc>
        <w:tc>
          <w:tcPr>
            <w:tcW w:w="7776" w:type="dxa"/>
          </w:tcPr>
          <w:p w:rsidR="00FE1C3B" w:rsidRDefault="00FE1C3B">
            <w:r>
              <w:t xml:space="preserve">Приложение №1 </w:t>
            </w:r>
          </w:p>
          <w:p w:rsidR="00FE1C3B" w:rsidRDefault="0088409D">
            <w:r>
              <w:t xml:space="preserve">к заявке на закупку </w:t>
            </w:r>
            <w:r>
              <w:rPr>
                <w:bCs/>
              </w:rPr>
              <w:t>средств индивидуальной защиты</w:t>
            </w:r>
          </w:p>
          <w:p w:rsidR="009269FB" w:rsidRDefault="009269FB">
            <w:r>
              <w:t xml:space="preserve">от </w:t>
            </w:r>
            <w:r w:rsidR="00B30920">
              <w:t>«____»_____________________ 2022</w:t>
            </w:r>
            <w:r w:rsidR="00A03911">
              <w:t xml:space="preserve"> года</w:t>
            </w:r>
          </w:p>
        </w:tc>
      </w:tr>
    </w:tbl>
    <w:p w:rsidR="00CD0807" w:rsidRDefault="00CD0807"/>
    <w:p w:rsidR="00FE1C3B" w:rsidRDefault="00FE1C3B"/>
    <w:p w:rsidR="00FC4EDA" w:rsidRDefault="00FC4EDA" w:rsidP="00FC4EDA">
      <w:pPr>
        <w:contextualSpacing/>
        <w:jc w:val="center"/>
        <w:rPr>
          <w:b/>
          <w:sz w:val="28"/>
          <w:szCs w:val="28"/>
        </w:rPr>
      </w:pPr>
      <w:r>
        <w:rPr>
          <w:b/>
          <w:sz w:val="28"/>
          <w:szCs w:val="28"/>
        </w:rPr>
        <w:t>Техническое задание</w:t>
      </w:r>
      <w:r w:rsidR="00D17776">
        <w:rPr>
          <w:b/>
          <w:sz w:val="28"/>
          <w:szCs w:val="28"/>
        </w:rPr>
        <w:t xml:space="preserve"> на закупку средств индивидуальной защиты</w:t>
      </w:r>
    </w:p>
    <w:p w:rsidR="00440F52" w:rsidRDefault="00440F52" w:rsidP="00FC4EDA">
      <w:pPr>
        <w:contextualSpacing/>
        <w:jc w:val="center"/>
        <w:rPr>
          <w:b/>
          <w:sz w:val="28"/>
          <w:szCs w:val="28"/>
        </w:rPr>
      </w:pPr>
    </w:p>
    <w:tbl>
      <w:tblPr>
        <w:tblW w:w="155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851"/>
        <w:gridCol w:w="29"/>
        <w:gridCol w:w="1527"/>
        <w:gridCol w:w="741"/>
        <w:gridCol w:w="1244"/>
        <w:gridCol w:w="1416"/>
        <w:gridCol w:w="854"/>
        <w:gridCol w:w="5667"/>
      </w:tblGrid>
      <w:tr w:rsidR="00440F52" w:rsidRPr="00DA49ED" w:rsidTr="00C9064C">
        <w:trPr>
          <w:trHeight w:val="1098"/>
        </w:trPr>
        <w:tc>
          <w:tcPr>
            <w:tcW w:w="708" w:type="dxa"/>
            <w:vMerge w:val="restart"/>
            <w:vAlign w:val="center"/>
          </w:tcPr>
          <w:p w:rsidR="00440F52" w:rsidRPr="00DA49ED" w:rsidRDefault="00440F52" w:rsidP="002F302C">
            <w:pPr>
              <w:tabs>
                <w:tab w:val="left" w:pos="1248"/>
              </w:tabs>
              <w:contextualSpacing/>
              <w:jc w:val="center"/>
            </w:pPr>
            <w:r w:rsidRPr="00DA49ED">
              <w:t>№</w:t>
            </w:r>
          </w:p>
          <w:p w:rsidR="00440F52" w:rsidRPr="00DA49ED" w:rsidRDefault="00440F52" w:rsidP="002F302C">
            <w:pPr>
              <w:tabs>
                <w:tab w:val="left" w:pos="1248"/>
              </w:tabs>
              <w:contextualSpacing/>
              <w:jc w:val="center"/>
            </w:pPr>
            <w:r w:rsidRPr="00DA49ED">
              <w:t>п/п</w:t>
            </w:r>
          </w:p>
        </w:tc>
        <w:tc>
          <w:tcPr>
            <w:tcW w:w="2552" w:type="dxa"/>
            <w:vMerge w:val="restart"/>
            <w:vAlign w:val="center"/>
          </w:tcPr>
          <w:p w:rsidR="00440F52" w:rsidRPr="00DA49ED" w:rsidRDefault="00440F52" w:rsidP="002F302C">
            <w:pPr>
              <w:tabs>
                <w:tab w:val="left" w:pos="1248"/>
              </w:tabs>
              <w:contextualSpacing/>
              <w:jc w:val="center"/>
            </w:pPr>
            <w:r w:rsidRPr="00DA49ED">
              <w:t>Наименование</w:t>
            </w:r>
          </w:p>
        </w:tc>
        <w:tc>
          <w:tcPr>
            <w:tcW w:w="880" w:type="dxa"/>
            <w:gridSpan w:val="2"/>
            <w:vMerge w:val="restart"/>
            <w:vAlign w:val="center"/>
          </w:tcPr>
          <w:p w:rsidR="00440F52" w:rsidRPr="00DA49ED" w:rsidRDefault="00440F52" w:rsidP="002F302C">
            <w:pPr>
              <w:tabs>
                <w:tab w:val="left" w:pos="1248"/>
              </w:tabs>
              <w:contextualSpacing/>
              <w:jc w:val="center"/>
            </w:pPr>
            <w:r w:rsidRPr="00DA49ED">
              <w:t>Ед. измер.</w:t>
            </w:r>
          </w:p>
        </w:tc>
        <w:tc>
          <w:tcPr>
            <w:tcW w:w="1527" w:type="dxa"/>
            <w:vMerge w:val="restart"/>
            <w:vAlign w:val="center"/>
          </w:tcPr>
          <w:p w:rsidR="00440F52" w:rsidRPr="00DA49ED" w:rsidRDefault="00440F52" w:rsidP="002F302C">
            <w:pPr>
              <w:tabs>
                <w:tab w:val="left" w:pos="1248"/>
              </w:tabs>
              <w:contextualSpacing/>
              <w:jc w:val="center"/>
            </w:pPr>
            <w:r w:rsidRPr="00DA49ED">
              <w:t>Срок поставки</w:t>
            </w:r>
          </w:p>
        </w:tc>
        <w:tc>
          <w:tcPr>
            <w:tcW w:w="741" w:type="dxa"/>
            <w:vMerge w:val="restart"/>
            <w:vAlign w:val="center"/>
          </w:tcPr>
          <w:p w:rsidR="00440F52" w:rsidRPr="00DA49ED" w:rsidRDefault="00440F52" w:rsidP="002F302C">
            <w:pPr>
              <w:tabs>
                <w:tab w:val="left" w:pos="1248"/>
              </w:tabs>
              <w:contextualSpacing/>
              <w:jc w:val="center"/>
            </w:pPr>
            <w:r w:rsidRPr="00DA49ED">
              <w:t>Кол-во</w:t>
            </w:r>
          </w:p>
        </w:tc>
        <w:tc>
          <w:tcPr>
            <w:tcW w:w="3514" w:type="dxa"/>
            <w:gridSpan w:val="3"/>
            <w:vAlign w:val="center"/>
          </w:tcPr>
          <w:p w:rsidR="00440F52" w:rsidRPr="00DA49ED" w:rsidRDefault="00440F52" w:rsidP="002F302C">
            <w:pPr>
              <w:tabs>
                <w:tab w:val="left" w:pos="993"/>
              </w:tabs>
              <w:jc w:val="center"/>
            </w:pPr>
            <w:r w:rsidRPr="00DA49ED">
              <w:t>Параметры</w:t>
            </w:r>
          </w:p>
        </w:tc>
        <w:tc>
          <w:tcPr>
            <w:tcW w:w="5667" w:type="dxa"/>
            <w:vMerge w:val="restart"/>
            <w:vAlign w:val="center"/>
          </w:tcPr>
          <w:p w:rsidR="00440F52" w:rsidRPr="00DA49ED" w:rsidRDefault="00440F52" w:rsidP="002F302C">
            <w:pPr>
              <w:tabs>
                <w:tab w:val="left" w:pos="1248"/>
              </w:tabs>
              <w:contextualSpacing/>
              <w:jc w:val="center"/>
            </w:pPr>
            <w:r w:rsidRPr="00DA49ED">
              <w:t>Технические характеристики</w:t>
            </w:r>
          </w:p>
        </w:tc>
      </w:tr>
      <w:tr w:rsidR="00440F52" w:rsidRPr="00DA49ED" w:rsidTr="00C9064C">
        <w:trPr>
          <w:trHeight w:val="96"/>
        </w:trPr>
        <w:tc>
          <w:tcPr>
            <w:tcW w:w="708" w:type="dxa"/>
            <w:vMerge/>
          </w:tcPr>
          <w:p w:rsidR="00440F52" w:rsidRPr="00DA49ED" w:rsidRDefault="00440F52" w:rsidP="002F302C">
            <w:pPr>
              <w:tabs>
                <w:tab w:val="left" w:pos="1248"/>
              </w:tabs>
              <w:contextualSpacing/>
              <w:jc w:val="center"/>
            </w:pPr>
          </w:p>
        </w:tc>
        <w:tc>
          <w:tcPr>
            <w:tcW w:w="2552" w:type="dxa"/>
            <w:vMerge/>
            <w:vAlign w:val="center"/>
          </w:tcPr>
          <w:p w:rsidR="00440F52" w:rsidRPr="00DA49ED" w:rsidRDefault="00440F52" w:rsidP="002F302C">
            <w:pPr>
              <w:tabs>
                <w:tab w:val="left" w:pos="1248"/>
              </w:tabs>
              <w:contextualSpacing/>
              <w:jc w:val="center"/>
            </w:pPr>
          </w:p>
        </w:tc>
        <w:tc>
          <w:tcPr>
            <w:tcW w:w="880" w:type="dxa"/>
            <w:gridSpan w:val="2"/>
            <w:vMerge/>
            <w:vAlign w:val="center"/>
          </w:tcPr>
          <w:p w:rsidR="00440F52" w:rsidRPr="00DA49ED" w:rsidRDefault="00440F52" w:rsidP="002F302C">
            <w:pPr>
              <w:tabs>
                <w:tab w:val="left" w:pos="1248"/>
              </w:tabs>
              <w:contextualSpacing/>
              <w:jc w:val="center"/>
            </w:pPr>
          </w:p>
        </w:tc>
        <w:tc>
          <w:tcPr>
            <w:tcW w:w="1527" w:type="dxa"/>
            <w:vMerge/>
          </w:tcPr>
          <w:p w:rsidR="00440F52" w:rsidRPr="00DA49ED" w:rsidRDefault="00440F52" w:rsidP="002F302C">
            <w:pPr>
              <w:tabs>
                <w:tab w:val="left" w:pos="1248"/>
              </w:tabs>
              <w:contextualSpacing/>
              <w:jc w:val="center"/>
            </w:pPr>
          </w:p>
        </w:tc>
        <w:tc>
          <w:tcPr>
            <w:tcW w:w="741" w:type="dxa"/>
            <w:vMerge/>
            <w:vAlign w:val="center"/>
          </w:tcPr>
          <w:p w:rsidR="00440F52" w:rsidRPr="00DA49ED" w:rsidRDefault="00440F52" w:rsidP="002F302C">
            <w:pPr>
              <w:tabs>
                <w:tab w:val="left" w:pos="1248"/>
              </w:tabs>
              <w:contextualSpacing/>
              <w:jc w:val="center"/>
            </w:pPr>
          </w:p>
        </w:tc>
        <w:tc>
          <w:tcPr>
            <w:tcW w:w="1244" w:type="dxa"/>
            <w:vAlign w:val="center"/>
          </w:tcPr>
          <w:p w:rsidR="00440F52" w:rsidRPr="00DA49ED" w:rsidRDefault="00440F52" w:rsidP="002F302C">
            <w:pPr>
              <w:tabs>
                <w:tab w:val="left" w:pos="1248"/>
              </w:tabs>
              <w:contextualSpacing/>
              <w:jc w:val="center"/>
            </w:pPr>
            <w:r w:rsidRPr="00DA49ED">
              <w:t>Размер</w:t>
            </w:r>
          </w:p>
        </w:tc>
        <w:tc>
          <w:tcPr>
            <w:tcW w:w="1416" w:type="dxa"/>
            <w:vAlign w:val="center"/>
          </w:tcPr>
          <w:p w:rsidR="00440F52" w:rsidRPr="00DA49ED" w:rsidRDefault="00440F52" w:rsidP="002F302C">
            <w:pPr>
              <w:tabs>
                <w:tab w:val="left" w:pos="1248"/>
              </w:tabs>
              <w:contextualSpacing/>
              <w:jc w:val="center"/>
            </w:pPr>
            <w:r w:rsidRPr="00DA49ED">
              <w:t>Рост</w:t>
            </w:r>
          </w:p>
        </w:tc>
        <w:tc>
          <w:tcPr>
            <w:tcW w:w="854" w:type="dxa"/>
            <w:vAlign w:val="center"/>
          </w:tcPr>
          <w:p w:rsidR="00440F52" w:rsidRPr="00DA49ED" w:rsidRDefault="00440F52" w:rsidP="002F302C">
            <w:pPr>
              <w:tabs>
                <w:tab w:val="left" w:pos="1248"/>
              </w:tabs>
              <w:contextualSpacing/>
              <w:jc w:val="center"/>
            </w:pPr>
            <w:r w:rsidRPr="00DA49ED">
              <w:t>Кол-во</w:t>
            </w:r>
          </w:p>
        </w:tc>
        <w:tc>
          <w:tcPr>
            <w:tcW w:w="5667" w:type="dxa"/>
            <w:vMerge/>
          </w:tcPr>
          <w:p w:rsidR="00440F52" w:rsidRPr="00DA49ED" w:rsidRDefault="00440F52" w:rsidP="002F302C">
            <w:pPr>
              <w:tabs>
                <w:tab w:val="left" w:pos="993"/>
              </w:tabs>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val="restart"/>
            <w:tcBorders>
              <w:top w:val="single" w:sz="4" w:space="0" w:color="auto"/>
              <w:left w:val="single" w:sz="4" w:space="0" w:color="auto"/>
              <w:right w:val="single" w:sz="4" w:space="0" w:color="auto"/>
            </w:tcBorders>
            <w:shd w:val="clear" w:color="000000" w:fill="FFFFFF"/>
            <w:vAlign w:val="center"/>
          </w:tcPr>
          <w:p w:rsidR="00E9562E" w:rsidRPr="00DA49ED" w:rsidRDefault="00E9562E" w:rsidP="00752064">
            <w:pPr>
              <w:pStyle w:val="a8"/>
              <w:spacing w:after="0" w:line="240" w:lineRule="auto"/>
              <w:ind w:left="0"/>
              <w:jc w:val="center"/>
              <w:rPr>
                <w:rFonts w:ascii="Times New Roman" w:hAnsi="Times New Roman"/>
                <w:bCs/>
                <w:sz w:val="24"/>
                <w:szCs w:val="24"/>
              </w:rPr>
            </w:pPr>
            <w:r>
              <w:rPr>
                <w:rFonts w:ascii="Times New Roman" w:hAnsi="Times New Roman"/>
                <w:bCs/>
                <w:sz w:val="24"/>
                <w:szCs w:val="24"/>
                <w:lang w:val="en-US"/>
              </w:rPr>
              <w:t>1</w:t>
            </w:r>
            <w:r w:rsidRPr="00DA49ED">
              <w:rPr>
                <w:rFonts w:ascii="Times New Roman" w:hAnsi="Times New Roman"/>
                <w:bCs/>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E9562E" w:rsidRPr="00B04241" w:rsidRDefault="00E9562E" w:rsidP="00B04241">
            <w:pPr>
              <w:tabs>
                <w:tab w:val="left" w:pos="993"/>
              </w:tabs>
              <w:jc w:val="center"/>
              <w:rPr>
                <w:b/>
                <w:bCs/>
              </w:rPr>
            </w:pPr>
            <w:r w:rsidRPr="00B04241">
              <w:rPr>
                <w:b/>
                <w:bCs/>
              </w:rPr>
              <w:t>Костюм рабочий мужской для защиты от пониженных температур, общих производственных загрязнений и механических воздействий из огнестойких тканей с антистатической нитью.</w:t>
            </w:r>
          </w:p>
          <w:p w:rsidR="00E9562E" w:rsidRPr="00B90586" w:rsidRDefault="00E9562E" w:rsidP="00752064">
            <w:pPr>
              <w:pStyle w:val="1"/>
              <w:shd w:val="clear" w:color="auto" w:fill="FFFFFF"/>
              <w:spacing w:before="0" w:beforeAutospacing="0" w:after="0" w:afterAutospacing="0"/>
              <w:jc w:val="center"/>
              <w:rPr>
                <w:b w:val="0"/>
                <w:bCs w:val="0"/>
                <w:sz w:val="24"/>
                <w:szCs w:val="24"/>
              </w:rPr>
            </w:pP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E9562E" w:rsidRPr="00DA49ED" w:rsidRDefault="00E9562E" w:rsidP="00752064">
            <w:pPr>
              <w:contextualSpacing/>
              <w:jc w:val="center"/>
              <w:rPr>
                <w:bCs/>
              </w:rPr>
            </w:pPr>
            <w:r>
              <w:rPr>
                <w:bCs/>
              </w:rPr>
              <w:t>шт.</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E9562E" w:rsidRPr="00DA49ED" w:rsidRDefault="00E9562E" w:rsidP="00752064">
            <w:pPr>
              <w:contextualSpacing/>
              <w:jc w:val="center"/>
              <w:rPr>
                <w:bCs/>
              </w:rPr>
            </w:pPr>
            <w:r>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Pr="00752064" w:rsidRDefault="00E9562E" w:rsidP="00752064">
            <w:pPr>
              <w:contextualSpacing/>
              <w:jc w:val="center"/>
              <w:rPr>
                <w:bCs/>
                <w:lang w:val="en-US"/>
              </w:rPr>
            </w:pPr>
            <w:r>
              <w:rPr>
                <w:bCs/>
                <w:lang w:val="en-U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Pr="003C61E5" w:rsidRDefault="00E9562E" w:rsidP="00752064">
            <w:pPr>
              <w:contextualSpacing/>
              <w:jc w:val="center"/>
              <w:rPr>
                <w:bCs/>
                <w:lang w:val="en-US"/>
              </w:rPr>
            </w:pPr>
            <w:r>
              <w:rPr>
                <w:bCs/>
              </w:rPr>
              <w:t>46-48</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Pr="00DA49ED" w:rsidRDefault="00E9562E" w:rsidP="00752064">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Pr="00752064" w:rsidRDefault="00E9562E" w:rsidP="00752064">
            <w:pPr>
              <w:contextualSpacing/>
              <w:jc w:val="center"/>
              <w:rPr>
                <w:bCs/>
                <w:lang w:val="en-US"/>
              </w:rPr>
            </w:pPr>
            <w:r>
              <w:rPr>
                <w:bCs/>
                <w:lang w:val="en-US"/>
              </w:rPr>
              <w:t>1</w:t>
            </w:r>
          </w:p>
        </w:tc>
        <w:tc>
          <w:tcPr>
            <w:tcW w:w="5667" w:type="dxa"/>
            <w:vMerge w:val="restart"/>
            <w:tcBorders>
              <w:top w:val="single" w:sz="4" w:space="0" w:color="auto"/>
              <w:left w:val="nil"/>
              <w:right w:val="single" w:sz="4" w:space="0" w:color="auto"/>
            </w:tcBorders>
            <w:shd w:val="clear" w:color="000000" w:fill="FFFFFF"/>
          </w:tcPr>
          <w:p w:rsidR="00E9562E" w:rsidRDefault="00E9562E" w:rsidP="00752064">
            <w:pPr>
              <w:jc w:val="both"/>
            </w:pPr>
            <w:r w:rsidRPr="00A603E8">
              <w:rPr>
                <w:b/>
              </w:rPr>
              <w:t>ТР ТС 019/2011</w:t>
            </w:r>
            <w:r w:rsidRPr="00AA7B83">
              <w:t xml:space="preserve"> - Технический регламент Таможенного союза «О безопасности средств индивидуальной защиты»</w:t>
            </w:r>
            <w:r>
              <w:t>.</w:t>
            </w:r>
          </w:p>
          <w:p w:rsidR="00E9562E" w:rsidRPr="00AA7B83" w:rsidRDefault="00E9562E" w:rsidP="00752064">
            <w:pPr>
              <w:jc w:val="both"/>
            </w:pPr>
          </w:p>
          <w:p w:rsidR="00E9562E" w:rsidRPr="00AA7B83" w:rsidRDefault="00E9562E" w:rsidP="00752064">
            <w:pPr>
              <w:jc w:val="both"/>
            </w:pPr>
            <w:r w:rsidRPr="00A603E8">
              <w:rPr>
                <w:b/>
              </w:rPr>
              <w:t>ГОСТ Р 12.4.236-2011</w:t>
            </w:r>
            <w:r w:rsidRPr="00AA7B83">
              <w:t xml:space="preserve"> </w:t>
            </w:r>
            <w:r>
              <w:t xml:space="preserve">- </w:t>
            </w:r>
            <w:r w:rsidRPr="00AA7B83">
              <w:t xml:space="preserve">Система стандартов безопасности труда. Одежда специальная для защиты от пониженных температур. </w:t>
            </w:r>
          </w:p>
          <w:p w:rsidR="00E9562E" w:rsidRPr="00AA7B83" w:rsidRDefault="00E9562E" w:rsidP="00752064">
            <w:pPr>
              <w:jc w:val="both"/>
            </w:pPr>
          </w:p>
          <w:p w:rsidR="00E9562E" w:rsidRPr="00AA7B83" w:rsidRDefault="00E9562E" w:rsidP="00752064">
            <w:pPr>
              <w:jc w:val="both"/>
            </w:pPr>
            <w:r w:rsidRPr="00AA7B83">
              <w:t xml:space="preserve">Костюм состоит из куртки и полукомбинезона. </w:t>
            </w:r>
          </w:p>
          <w:p w:rsidR="00E9562E" w:rsidRPr="00AA7B83" w:rsidRDefault="00E9562E" w:rsidP="00752064">
            <w:pPr>
              <w:jc w:val="both"/>
            </w:pPr>
            <w:r w:rsidRPr="00AA7B83">
              <w:t xml:space="preserve">Выполнен из тканей двух цветов: основной цвет – </w:t>
            </w:r>
            <w:r>
              <w:t>темно-синий либо синий, а также может быть выполнен зеленый</w:t>
            </w:r>
            <w:r w:rsidRPr="00AA7B83">
              <w:t xml:space="preserve"> и цвет отделки – </w:t>
            </w:r>
            <w:r>
              <w:t>серый</w:t>
            </w:r>
            <w:r w:rsidRPr="00AA7B83">
              <w:t>.</w:t>
            </w:r>
          </w:p>
          <w:p w:rsidR="00E9562E" w:rsidRPr="00AA7B83" w:rsidRDefault="00E9562E" w:rsidP="00752064">
            <w:pPr>
              <w:jc w:val="both"/>
              <w:rPr>
                <w:b/>
              </w:rPr>
            </w:pPr>
          </w:p>
          <w:p w:rsidR="00E9562E" w:rsidRDefault="00E9562E" w:rsidP="00752064">
            <w:pPr>
              <w:jc w:val="both"/>
            </w:pPr>
            <w:r w:rsidRPr="00AA7B83">
              <w:rPr>
                <w:b/>
              </w:rPr>
              <w:t>Куртка</w:t>
            </w:r>
            <w:r>
              <w:t xml:space="preserve">: </w:t>
            </w:r>
            <w:r w:rsidRPr="00AA7B83">
              <w:t>прямого силуэта, на притачной утепленной подкладке</w:t>
            </w:r>
            <w:r>
              <w:t xml:space="preserve">, </w:t>
            </w:r>
            <w:r w:rsidRPr="00AA7B83">
              <w:t>с центральной застежкой на 2-х замковую тесьму – «молнию»</w:t>
            </w:r>
            <w:r>
              <w:t>,</w:t>
            </w:r>
            <w:r w:rsidRPr="00AA7B83">
              <w:t xml:space="preserve"> с флисом в верхней части, с ветрозащитным клапаном, застегивающимся на потайные петли и пуговицы; с воротником «стойка»; со съемным утепленным капюшоном</w:t>
            </w:r>
            <w:r>
              <w:t xml:space="preserve"> </w:t>
            </w:r>
            <w:r w:rsidRPr="00BC33EB">
              <w:t>с козырьком, утепленный, отстегивается, регулируется по лицевому вырезу, по глубине</w:t>
            </w:r>
            <w:r w:rsidRPr="00AA7B83">
              <w:t xml:space="preserve">, с втачными рукавами. Куртка выполнена </w:t>
            </w:r>
            <w:r w:rsidRPr="00AA7B83">
              <w:lastRenderedPageBreak/>
              <w:t>из тканей двух цветов.</w:t>
            </w:r>
          </w:p>
          <w:p w:rsidR="00E9562E" w:rsidRPr="007D1718" w:rsidRDefault="00E9562E" w:rsidP="00752064">
            <w:pPr>
              <w:jc w:val="both"/>
            </w:pPr>
            <w:r w:rsidRPr="007D1718">
              <w:t xml:space="preserve">Полочка состоит из частей: кокетки, центральной, верхней, боковой, средней, нижней и вставки. На верхней части полочки наклонный прорезной карман в рамку с застежкой на тесьму "молния". Вход в карман закрыт фигурным клапаном. Клапан входит в швы притачивания кокетки и боковой части полочки, нижний конец клапана настрочной. На нижней части полочки накладной карман с объемной складкой по низу. Боковые </w:t>
            </w:r>
          </w:p>
          <w:p w:rsidR="00E9562E" w:rsidRPr="007D1718" w:rsidRDefault="00E9562E" w:rsidP="00752064">
            <w:pPr>
              <w:jc w:val="both"/>
            </w:pPr>
            <w:r w:rsidRPr="007D1718">
              <w:t>срезы кармана входят в шов притачивания вставки полочки и боковой шов. Вход в нижний карман закрыт фигурным клапаном с текстильной застежкой. Клапан входит в шов стачивания средней части полочки и боковой шов</w:t>
            </w:r>
            <w:r>
              <w:t>.</w:t>
            </w:r>
          </w:p>
          <w:p w:rsidR="00E9562E" w:rsidRPr="00AA7B83" w:rsidRDefault="00E9562E" w:rsidP="00752064">
            <w:pPr>
              <w:jc w:val="both"/>
            </w:pPr>
            <w:r w:rsidRPr="00AA7B83">
              <w:t xml:space="preserve">Нижние накладные карманы, которые закрываются клапанами, верхняя сторона которых входит в поперечный шов стачивания полочек. Боковые стороны карманов и клапанов входит в шов рельефа и в боковые швы. </w:t>
            </w:r>
          </w:p>
          <w:p w:rsidR="00E9562E" w:rsidRPr="007D1718" w:rsidRDefault="00E9562E" w:rsidP="00752064">
            <w:pPr>
              <w:jc w:val="both"/>
            </w:pPr>
            <w:r w:rsidRPr="007D1718">
              <w:t>Спинка с фигурной линией низа состоит из кокетки, средней и боковых частей</w:t>
            </w:r>
          </w:p>
          <w:p w:rsidR="00E9562E" w:rsidRPr="007D1718" w:rsidRDefault="00E9562E" w:rsidP="00752064">
            <w:pPr>
              <w:contextualSpacing/>
              <w:jc w:val="both"/>
            </w:pPr>
            <w:r w:rsidRPr="007D1718">
              <w:t>Рукав втачной состоит из передней, задней верхней и задней нижней частей с налокотником. По низу передней части рукава хлястик с текстильной застежкой. На левом рукаве накладной карман для рации с объемными складками по боковым сторонам и клапаном с текстильной застежкой.</w:t>
            </w:r>
          </w:p>
          <w:p w:rsidR="00E9562E" w:rsidRPr="00AA7B83" w:rsidRDefault="00E9562E" w:rsidP="00752064">
            <w:pPr>
              <w:jc w:val="both"/>
            </w:pPr>
            <w:r w:rsidRPr="00AA7B83">
              <w:t>Воротник – «стойка», утепленный, с планкой и молнией для пристегивания капюшона. Внутренняя стойка выполнена из флиса.</w:t>
            </w:r>
          </w:p>
          <w:p w:rsidR="00E9562E" w:rsidRDefault="00E9562E" w:rsidP="00752064">
            <w:pPr>
              <w:jc w:val="both"/>
            </w:pPr>
            <w:r w:rsidRPr="00FC1D1C">
              <w:t xml:space="preserve">Съемный </w:t>
            </w:r>
            <w:r w:rsidRPr="007D1718">
              <w:t xml:space="preserve">капюшон, утеплённый с притачной подкладкой, состоит из козырька, средней и боковых частей с текстильной застежкой в подбородочной части, кулиской со шнуром и фиксаторами в шве притачивания обтачки к </w:t>
            </w:r>
            <w:r w:rsidRPr="007D1718">
              <w:lastRenderedPageBreak/>
              <w:t>подкладке. На средней части капюшона регулятор со шнуром и фиксатором, петля шнура выводится через люверсы в нижней части регулятора. По низу капюшона тесьма "молния" для крепления капюшона к горловине куртки.</w:t>
            </w:r>
          </w:p>
          <w:p w:rsidR="00E9562E" w:rsidRPr="007D1718" w:rsidRDefault="00E9562E" w:rsidP="00752064">
            <w:pPr>
              <w:jc w:val="both"/>
            </w:pPr>
            <w:r w:rsidRPr="007D1718">
              <w:rPr>
                <w:bCs/>
              </w:rPr>
              <w:t>Кулиска по низу</w:t>
            </w:r>
            <w:r w:rsidRPr="007D1718">
              <w:t xml:space="preserve"> с эластичным шнуром и фиксаторами. Петли шнура выводятся через люверсы на обтачке низа в области боковых швов и крепятся петлями из шнура в боковых швах.</w:t>
            </w:r>
          </w:p>
          <w:p w:rsidR="00E9562E" w:rsidRPr="007D1718" w:rsidRDefault="00E9562E" w:rsidP="00752064">
            <w:pPr>
              <w:jc w:val="both"/>
            </w:pPr>
            <w:r w:rsidRPr="007D1718">
              <w:rPr>
                <w:b/>
              </w:rPr>
              <w:t>Притачная утепляющая подкладка</w:t>
            </w:r>
            <w:r w:rsidRPr="007D1718">
              <w:t xml:space="preserve"> с втачными двушовными рукавами с внутренними трикотажными напульсниками. Полочки с обтачками по низу. На подкладке правой полочки двойной накладной карман: большой с вертикальным входом и застежкой на тесьму </w:t>
            </w:r>
            <w:r>
              <w:t>«</w:t>
            </w:r>
            <w:r w:rsidRPr="007D1718">
              <w:t>молния</w:t>
            </w:r>
            <w:r>
              <w:t>»</w:t>
            </w:r>
            <w:r w:rsidRPr="007D1718">
              <w:t xml:space="preserve">, на нем малый карман для телефона с объемом по боковым сторонам. Вход кармана для телефона стянут эластичной лентой и закрыт клапаном с застежкой на петлю и пуговицу. Спинка с обтачками по низу и горловине. По линии талии баска с планками с застёжкой на петли и пуговицы. Низ баски стянут силиконовой лентой. </w:t>
            </w:r>
          </w:p>
          <w:p w:rsidR="00E9562E" w:rsidRDefault="00E9562E" w:rsidP="00752064">
            <w:pPr>
              <w:jc w:val="both"/>
              <w:rPr>
                <w:b/>
              </w:rPr>
            </w:pPr>
          </w:p>
          <w:p w:rsidR="00E9562E" w:rsidRDefault="00E9562E" w:rsidP="00752064">
            <w:pPr>
              <w:jc w:val="both"/>
              <w:rPr>
                <w:rFonts w:ascii="Arial Narrow" w:hAnsi="Arial Narrow"/>
              </w:rPr>
            </w:pPr>
            <w:r w:rsidRPr="00AA7B83">
              <w:rPr>
                <w:b/>
              </w:rPr>
              <w:t>Полукомбинезон</w:t>
            </w:r>
            <w:r w:rsidRPr="00AA7B83">
              <w:t xml:space="preserve"> </w:t>
            </w:r>
            <w:r w:rsidRPr="00D17059">
              <w:t xml:space="preserve">с притачной утепляющей подкладкой, центральной застежкой на тесьму </w:t>
            </w:r>
            <w:r>
              <w:t>«</w:t>
            </w:r>
            <w:r w:rsidRPr="00D17059">
              <w:t>молния</w:t>
            </w:r>
            <w:r>
              <w:t>»</w:t>
            </w:r>
            <w:r w:rsidRPr="00D17059">
              <w:t xml:space="preserve">, закрытую планкой с текстильной застёжкой, разрезами по низу боковых швов с застежкой на тесьму </w:t>
            </w:r>
            <w:r>
              <w:t>«</w:t>
            </w:r>
            <w:r w:rsidRPr="00D17059">
              <w:t>молния</w:t>
            </w:r>
            <w:r>
              <w:t>»</w:t>
            </w:r>
            <w:r w:rsidRPr="00D17059">
              <w:t>, закрытую планкой с текстильной застёжкой и пуфтой, бретелями, шлевками по линии талии, штрипками. Перед лифа с отрезными боковыми частями.</w:t>
            </w:r>
          </w:p>
          <w:p w:rsidR="00E9562E" w:rsidRPr="00D17059" w:rsidRDefault="00E9562E" w:rsidP="00752064">
            <w:pPr>
              <w:jc w:val="both"/>
              <w:rPr>
                <w:bCs/>
              </w:rPr>
            </w:pPr>
            <w:r w:rsidRPr="00D17059">
              <w:rPr>
                <w:bCs/>
              </w:rPr>
              <w:t xml:space="preserve">Передние половинки с карманами с отрезным бочком, наколенниками, усилительными накладками по низу, боковыми вставками. </w:t>
            </w:r>
          </w:p>
          <w:p w:rsidR="00E9562E" w:rsidRPr="00D17059" w:rsidRDefault="00E9562E" w:rsidP="00752064">
            <w:pPr>
              <w:jc w:val="both"/>
              <w:rPr>
                <w:bCs/>
              </w:rPr>
            </w:pPr>
            <w:r w:rsidRPr="00D17059">
              <w:rPr>
                <w:bCs/>
              </w:rPr>
              <w:t>Спинка с фигурной линией верха, кулиской с эластичной лентой по низу, горизонтальной шлевкой-вешалкой в верхней части.</w:t>
            </w:r>
          </w:p>
          <w:p w:rsidR="00E9562E" w:rsidRPr="00D17059" w:rsidRDefault="00E9562E" w:rsidP="00752064">
            <w:pPr>
              <w:jc w:val="both"/>
              <w:rPr>
                <w:bCs/>
              </w:rPr>
            </w:pPr>
            <w:r w:rsidRPr="00D17059">
              <w:rPr>
                <w:bCs/>
              </w:rPr>
              <w:t>Задние половинки с усилительными накладками в области среднего шва и по низу.</w:t>
            </w:r>
          </w:p>
          <w:p w:rsidR="00E9562E" w:rsidRPr="00D17059" w:rsidRDefault="00E9562E" w:rsidP="00752064">
            <w:pPr>
              <w:jc w:val="both"/>
              <w:rPr>
                <w:bCs/>
              </w:rPr>
            </w:pPr>
            <w:r w:rsidRPr="00D17059">
              <w:rPr>
                <w:bCs/>
              </w:rPr>
              <w:t xml:space="preserve">  Бретели с застежками "карабин" со стороны переда лифа и эластичной лентой со стороны спинки, скрепленные рамкой. Штрипка из эластичной ленты с петлями. На внутренней стороне пуфты две пуговицы для крепления штрипки, на шаговом шве пуговица для крепления штрипки в </w:t>
            </w:r>
            <w:r>
              <w:rPr>
                <w:bCs/>
              </w:rPr>
              <w:t>«</w:t>
            </w:r>
            <w:r w:rsidRPr="00D17059">
              <w:rPr>
                <w:bCs/>
              </w:rPr>
              <w:t>нерабочем</w:t>
            </w:r>
            <w:r>
              <w:rPr>
                <w:bCs/>
              </w:rPr>
              <w:t>»</w:t>
            </w:r>
            <w:r w:rsidRPr="00D17059">
              <w:rPr>
                <w:bCs/>
              </w:rPr>
              <w:t xml:space="preserve"> положении.</w:t>
            </w:r>
          </w:p>
          <w:p w:rsidR="00E9562E" w:rsidRPr="00D17059" w:rsidRDefault="00E9562E" w:rsidP="00752064">
            <w:pPr>
              <w:jc w:val="both"/>
            </w:pPr>
            <w:r w:rsidRPr="00D17059">
              <w:t xml:space="preserve">Куртка и полукомбинезон с деталями из ткани верха отделочного цвета. </w:t>
            </w:r>
          </w:p>
          <w:p w:rsidR="00E9562E" w:rsidRPr="00D17059" w:rsidRDefault="00E9562E" w:rsidP="00752064">
            <w:pPr>
              <w:jc w:val="both"/>
            </w:pPr>
            <w:r w:rsidRPr="00D17059">
              <w:rPr>
                <w:b/>
              </w:rPr>
              <w:t>Световозвращающая лента:</w:t>
            </w:r>
            <w:r w:rsidRPr="00D17059">
              <w:t xml:space="preserve"> в куртке на полочках, спинке, рукавах и капюшоне, в полукомбинезоне на передних и задних половинках</w:t>
            </w:r>
            <w:r>
              <w:t xml:space="preserve"> шириной не менее 50 мм.</w:t>
            </w:r>
          </w:p>
          <w:p w:rsidR="00E9562E" w:rsidRDefault="00E9562E" w:rsidP="00752064">
            <w:pPr>
              <w:rPr>
                <w:b/>
              </w:rPr>
            </w:pPr>
            <w:r>
              <w:rPr>
                <w:b/>
              </w:rPr>
              <w:t xml:space="preserve">Защитные свойства: </w:t>
            </w:r>
          </w:p>
          <w:p w:rsidR="00E9562E" w:rsidRPr="00C01093" w:rsidRDefault="00E9562E" w:rsidP="00752064">
            <w:pPr>
              <w:pStyle w:val="a9"/>
              <w:contextualSpacing/>
              <w:jc w:val="both"/>
              <w:rPr>
                <w:rFonts w:ascii="Times New Roman" w:hAnsi="Times New Roman"/>
                <w:b/>
                <w:sz w:val="24"/>
                <w:szCs w:val="24"/>
              </w:rPr>
            </w:pPr>
            <w:r w:rsidRPr="00C01093">
              <w:rPr>
                <w:rFonts w:ascii="Times New Roman" w:hAnsi="Times New Roman"/>
                <w:color w:val="101010"/>
                <w:sz w:val="24"/>
                <w:szCs w:val="24"/>
              </w:rPr>
              <w:t xml:space="preserve">для </w:t>
            </w:r>
            <w:r w:rsidRPr="007901FC">
              <w:rPr>
                <w:rFonts w:ascii="Times New Roman" w:hAnsi="Times New Roman"/>
                <w:color w:val="101010"/>
                <w:sz w:val="24"/>
                <w:szCs w:val="24"/>
              </w:rPr>
              <w:t xml:space="preserve">защиты от пониженных температур в </w:t>
            </w:r>
            <w:hyperlink r:id="rId8" w:history="1">
              <w:r w:rsidRPr="007901FC">
                <w:rPr>
                  <w:rStyle w:val="ab"/>
                  <w:rFonts w:ascii="Times New Roman" w:hAnsi="Times New Roman"/>
                  <w:b w:val="0"/>
                  <w:szCs w:val="24"/>
                  <w:shd w:val="clear" w:color="auto" w:fill="FFFFFF"/>
                </w:rPr>
                <w:t>особом климатическом поясе</w:t>
              </w:r>
            </w:hyperlink>
            <w:r w:rsidRPr="007901FC">
              <w:rPr>
                <w:rFonts w:ascii="Times New Roman" w:hAnsi="Times New Roman"/>
                <w:b/>
                <w:sz w:val="24"/>
                <w:szCs w:val="24"/>
              </w:rPr>
              <w:t>.</w:t>
            </w:r>
          </w:p>
          <w:p w:rsidR="00E9562E" w:rsidRPr="00AA7B83" w:rsidRDefault="00E9562E" w:rsidP="00752064">
            <w:pPr>
              <w:rPr>
                <w:b/>
              </w:rPr>
            </w:pPr>
            <w:r w:rsidRPr="00AA7B83">
              <w:rPr>
                <w:b/>
              </w:rPr>
              <w:t>Применяемые материалы:</w:t>
            </w:r>
          </w:p>
          <w:p w:rsidR="00E9562E" w:rsidRPr="00AA7B83" w:rsidRDefault="00E9562E" w:rsidP="00752064">
            <w:pPr>
              <w:jc w:val="both"/>
            </w:pPr>
            <w:r w:rsidRPr="00AA7B83">
              <w:rPr>
                <w:b/>
              </w:rPr>
              <w:t>Основная ткань:</w:t>
            </w:r>
            <w:r w:rsidRPr="00AA7B83">
              <w:t xml:space="preserve"> </w:t>
            </w:r>
            <w:r>
              <w:t>состав сырья не более 65</w:t>
            </w:r>
            <w:r w:rsidRPr="00AA7B83">
              <w:t xml:space="preserve"> % хлопок </w:t>
            </w:r>
            <w:r>
              <w:t>не менее 35% полиэфир</w:t>
            </w:r>
            <w:r w:rsidRPr="00AA7B83">
              <w:t xml:space="preserve">, основной цвет </w:t>
            </w:r>
            <w:r>
              <w:t>синий либо-темно-синий</w:t>
            </w:r>
            <w:r w:rsidRPr="00AA7B83">
              <w:t xml:space="preserve">, отделочный - цвет </w:t>
            </w:r>
            <w:r>
              <w:t xml:space="preserve">серый, </w:t>
            </w:r>
            <w:r w:rsidRPr="00DA49ED">
              <w:t>поверхностная плотность</w:t>
            </w:r>
            <w:r>
              <w:t xml:space="preserve"> ткани: не менее 234 г/кв. м. с </w:t>
            </w:r>
            <w:r w:rsidRPr="00AA7B83">
              <w:t>антистатическ</w:t>
            </w:r>
            <w:r>
              <w:t>ой</w:t>
            </w:r>
            <w:r w:rsidRPr="00AA7B83">
              <w:t xml:space="preserve"> нить</w:t>
            </w:r>
            <w:r>
              <w:t xml:space="preserve">ю и </w:t>
            </w:r>
            <w:r w:rsidRPr="00CA7372">
              <w:t>НМВО</w:t>
            </w:r>
            <w:r>
              <w:t>.</w:t>
            </w:r>
          </w:p>
          <w:p w:rsidR="00E9562E" w:rsidRPr="009B6D7D" w:rsidRDefault="00E9562E" w:rsidP="00752064">
            <w:pPr>
              <w:pStyle w:val="af"/>
              <w:tabs>
                <w:tab w:val="left" w:pos="2552"/>
                <w:tab w:val="left" w:pos="5245"/>
              </w:tabs>
              <w:rPr>
                <w:rFonts w:ascii="Arial Narrow" w:hAnsi="Arial Narrow"/>
                <w:b/>
                <w:sz w:val="24"/>
                <w:szCs w:val="24"/>
              </w:rPr>
            </w:pPr>
            <w:r w:rsidRPr="00AA7B83">
              <w:rPr>
                <w:rFonts w:ascii="Times New Roman" w:hAnsi="Times New Roman"/>
                <w:b/>
                <w:sz w:val="24"/>
                <w:szCs w:val="24"/>
              </w:rPr>
              <w:t>Утеплитель:</w:t>
            </w:r>
            <w:r>
              <w:rPr>
                <w:rFonts w:ascii="Times New Roman" w:hAnsi="Times New Roman"/>
                <w:sz w:val="24"/>
                <w:szCs w:val="24"/>
              </w:rPr>
              <w:t xml:space="preserve"> </w:t>
            </w:r>
            <w:r w:rsidRPr="00DA49ED">
              <w:rPr>
                <w:rFonts w:ascii="Times New Roman" w:hAnsi="Times New Roman"/>
                <w:sz w:val="24"/>
                <w:szCs w:val="24"/>
              </w:rPr>
              <w:t>термофайбер или аналог плотность не менее 1</w:t>
            </w:r>
            <w:r>
              <w:rPr>
                <w:rFonts w:ascii="Times New Roman" w:hAnsi="Times New Roman"/>
                <w:sz w:val="24"/>
                <w:szCs w:val="24"/>
              </w:rPr>
              <w:t>5</w:t>
            </w:r>
            <w:r w:rsidRPr="00DA49ED">
              <w:rPr>
                <w:rFonts w:ascii="Times New Roman" w:hAnsi="Times New Roman"/>
                <w:sz w:val="24"/>
                <w:szCs w:val="24"/>
              </w:rPr>
              <w:t>0 г/</w:t>
            </w:r>
            <w:r w:rsidRPr="009B6D7D">
              <w:rPr>
                <w:rFonts w:ascii="Times New Roman" w:hAnsi="Times New Roman"/>
                <w:sz w:val="24"/>
                <w:szCs w:val="24"/>
              </w:rPr>
              <w:t>м</w:t>
            </w:r>
            <w:r w:rsidRPr="009B6D7D">
              <w:rPr>
                <w:rFonts w:ascii="Times New Roman" w:hAnsi="Times New Roman"/>
                <w:sz w:val="24"/>
                <w:szCs w:val="24"/>
                <w:vertAlign w:val="superscript"/>
              </w:rPr>
              <w:t>2</w:t>
            </w:r>
            <w:r w:rsidRPr="009B6D7D">
              <w:rPr>
                <w:rFonts w:ascii="Times New Roman" w:hAnsi="Times New Roman"/>
                <w:sz w:val="24"/>
                <w:szCs w:val="24"/>
              </w:rPr>
              <w:t xml:space="preserve"> (куртка – 3 слоя, полукомбинезон – 2 слоя, дополнительный слой ветрозащитной ткани).</w:t>
            </w:r>
          </w:p>
          <w:p w:rsidR="00E9562E" w:rsidRPr="00AA7B83" w:rsidRDefault="00E9562E" w:rsidP="00752064">
            <w:pPr>
              <w:jc w:val="both"/>
            </w:pPr>
            <w:r w:rsidRPr="00AA7B83">
              <w:rPr>
                <w:b/>
              </w:rPr>
              <w:t>Подкладочная ткань</w:t>
            </w:r>
            <w:r w:rsidRPr="009B6D7D">
              <w:rPr>
                <w:b/>
              </w:rPr>
              <w:t>:</w:t>
            </w:r>
            <w:r w:rsidRPr="009B6D7D">
              <w:t xml:space="preserve"> 100% полиэфир, антистатическая нить, темного цвета.</w:t>
            </w:r>
          </w:p>
          <w:p w:rsidR="00E9562E" w:rsidRPr="00AA7B83" w:rsidRDefault="00E9562E" w:rsidP="00752064">
            <w:pPr>
              <w:jc w:val="both"/>
            </w:pPr>
            <w:r w:rsidRPr="00AA7B83">
              <w:rPr>
                <w:b/>
              </w:rPr>
              <w:t>Ветрозащитная ткань</w:t>
            </w:r>
            <w:r w:rsidRPr="00AA7B83">
              <w:t>: состав сырья 100% ПЭ</w:t>
            </w:r>
          </w:p>
          <w:p w:rsidR="00E9562E" w:rsidRPr="00AA7B83" w:rsidRDefault="00E9562E" w:rsidP="00752064">
            <w:pPr>
              <w:jc w:val="both"/>
            </w:pPr>
            <w:r w:rsidRPr="00AA7B83">
              <w:rPr>
                <w:b/>
              </w:rPr>
              <w:t>Спандбонд:</w:t>
            </w:r>
            <w:r w:rsidRPr="00AA7B83">
              <w:t xml:space="preserve"> 100% ПЭ; плотность </w:t>
            </w:r>
            <w:r>
              <w:t xml:space="preserve">не менее </w:t>
            </w:r>
            <w:r w:rsidRPr="00AA7B83">
              <w:t>25 г/м</w:t>
            </w:r>
            <w:r w:rsidRPr="001B73A4">
              <w:rPr>
                <w:vertAlign w:val="superscript"/>
              </w:rPr>
              <w:t>2</w:t>
            </w:r>
            <w:r w:rsidRPr="00AA7B83">
              <w:t>, для предотвращения миграции волокон утеплителя.</w:t>
            </w:r>
          </w:p>
          <w:p w:rsidR="00E9562E" w:rsidRDefault="00E9562E" w:rsidP="00752064">
            <w:r w:rsidRPr="00AA7B83">
              <w:rPr>
                <w:b/>
              </w:rPr>
              <w:t>Воротник</w:t>
            </w:r>
            <w:r w:rsidRPr="00AA7B83">
              <w:t>: флис</w:t>
            </w:r>
            <w:r>
              <w:t xml:space="preserve"> ли аналог.</w:t>
            </w:r>
          </w:p>
          <w:p w:rsidR="007D1528" w:rsidRDefault="00E9562E" w:rsidP="00A81D34">
            <w:pPr>
              <w:contextualSpacing/>
              <w:jc w:val="both"/>
              <w:rPr>
                <w:color w:val="101010"/>
                <w:shd w:val="clear" w:color="auto" w:fill="FFFFFF"/>
              </w:rPr>
            </w:pPr>
            <w:r w:rsidRPr="00A81D34">
              <w:rPr>
                <w:b/>
                <w:bCs/>
              </w:rPr>
              <w:t>Фирменная эмблема О</w:t>
            </w:r>
            <w:r w:rsidR="00A81D34" w:rsidRPr="00A81D34">
              <w:rPr>
                <w:b/>
                <w:bCs/>
              </w:rPr>
              <w:t>ОО</w:t>
            </w:r>
            <w:r w:rsidRPr="00A81D34">
              <w:rPr>
                <w:b/>
                <w:bCs/>
              </w:rPr>
              <w:t xml:space="preserve"> «</w:t>
            </w:r>
            <w:r w:rsidR="00A81D34" w:rsidRPr="00A81D34">
              <w:rPr>
                <w:b/>
                <w:bCs/>
              </w:rPr>
              <w:t>БелСеверСтрой</w:t>
            </w:r>
            <w:r w:rsidRPr="00A81D34">
              <w:rPr>
                <w:b/>
                <w:bCs/>
              </w:rPr>
              <w:t>»:</w:t>
            </w:r>
            <w:r w:rsidRPr="00F02643">
              <w:rPr>
                <w:b/>
                <w:bCs/>
              </w:rPr>
              <w:t xml:space="preserve"> </w:t>
            </w:r>
            <w:r w:rsidRPr="001F2B13">
              <w:t>фирменная эмблема</w:t>
            </w:r>
            <w:r>
              <w:t xml:space="preserve"> </w:t>
            </w:r>
            <w:r w:rsidR="00A81D34">
              <w:t>ООО «БелСеверСтрой»</w:t>
            </w:r>
            <w:r w:rsidRPr="001F2B13">
              <w:t xml:space="preserve"> наносится на куртку </w:t>
            </w:r>
            <w:r>
              <w:t xml:space="preserve">в </w:t>
            </w:r>
            <w:r w:rsidRPr="001F2B13">
              <w:t>верхней части справа</w:t>
            </w:r>
            <w:r>
              <w:rPr>
                <w:b/>
                <w:bCs/>
              </w:rPr>
              <w:t xml:space="preserve"> </w:t>
            </w:r>
            <w:r w:rsidRPr="001F2B13">
              <w:t>внизу эмблемы прописывается название</w:t>
            </w:r>
            <w:r>
              <w:t xml:space="preserve"> организации</w:t>
            </w:r>
            <w:r w:rsidRPr="001F2B13">
              <w:t xml:space="preserve"> «</w:t>
            </w:r>
            <w:r w:rsidR="00A81D34">
              <w:t>БелСеверСтрой</w:t>
            </w:r>
            <w:r w:rsidRPr="001F2B13">
              <w:t>».</w:t>
            </w:r>
            <w:r>
              <w:t xml:space="preserve"> На спине курки выше сигнальной ленты ориентировочно на 10-15 см. наносится название компании – «</w:t>
            </w:r>
            <w:r w:rsidR="00A81D34">
              <w:t>БЕЛСЕВЕРСТРОЙ</w:t>
            </w:r>
            <w:r>
              <w:t>».</w:t>
            </w:r>
          </w:p>
          <w:p w:rsidR="007D1528" w:rsidRDefault="007D1528" w:rsidP="007D1528"/>
          <w:p w:rsidR="00E9562E" w:rsidRPr="007D1528" w:rsidRDefault="007D1528" w:rsidP="007D1528">
            <w:pPr>
              <w:tabs>
                <w:tab w:val="left" w:pos="2070"/>
              </w:tabs>
            </w:pPr>
            <w:r>
              <w:tab/>
            </w:r>
          </w:p>
        </w:tc>
      </w:tr>
      <w:tr w:rsidR="00940EAA"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940EAA" w:rsidRPr="007652A4" w:rsidRDefault="00940EAA" w:rsidP="003C61E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40EAA" w:rsidRPr="00B90586" w:rsidRDefault="00940EAA" w:rsidP="003C61E5">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940EAA" w:rsidRPr="00345E43" w:rsidRDefault="00940EAA" w:rsidP="003C61E5">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940EAA" w:rsidRPr="00DA49ED" w:rsidRDefault="00940EAA" w:rsidP="003C61E5">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940EAA" w:rsidRDefault="00940EAA" w:rsidP="003C61E5">
            <w:pPr>
              <w:contextualSpacing/>
              <w:jc w:val="center"/>
              <w:rPr>
                <w:bCs/>
              </w:rPr>
            </w:pPr>
            <w:r>
              <w:rPr>
                <w:bCs/>
              </w:rPr>
              <w:t>10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40EAA" w:rsidRPr="00940EAA" w:rsidRDefault="00940EAA" w:rsidP="003C61E5">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940EAA" w:rsidRDefault="00940EAA" w:rsidP="003C61E5">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940EAA" w:rsidRDefault="00940EAA" w:rsidP="003C61E5">
            <w:pPr>
              <w:contextualSpacing/>
              <w:jc w:val="center"/>
              <w:rPr>
                <w:bCs/>
              </w:rPr>
            </w:pPr>
            <w:r>
              <w:rPr>
                <w:bCs/>
              </w:rPr>
              <w:t>10</w:t>
            </w:r>
          </w:p>
        </w:tc>
        <w:tc>
          <w:tcPr>
            <w:tcW w:w="5667" w:type="dxa"/>
            <w:vMerge/>
            <w:tcBorders>
              <w:left w:val="nil"/>
              <w:right w:val="single" w:sz="4" w:space="0" w:color="auto"/>
            </w:tcBorders>
            <w:shd w:val="clear" w:color="000000" w:fill="FFFFFF"/>
          </w:tcPr>
          <w:p w:rsidR="00940EAA" w:rsidRPr="003F45DE" w:rsidRDefault="00940EAA" w:rsidP="003C61E5">
            <w:pPr>
              <w:contextualSpacing/>
              <w:jc w:val="both"/>
              <w:rPr>
                <w:color w:val="101010"/>
                <w:shd w:val="clear" w:color="auto" w:fill="FFFFFF"/>
              </w:rPr>
            </w:pPr>
          </w:p>
        </w:tc>
      </w:tr>
      <w:tr w:rsidR="00940EAA"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940EAA" w:rsidRPr="007652A4" w:rsidRDefault="00940EAA" w:rsidP="003C61E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40EAA" w:rsidRPr="00B90586" w:rsidRDefault="00940EAA" w:rsidP="003C61E5">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940EAA" w:rsidRPr="00345E43" w:rsidRDefault="00940EAA" w:rsidP="003C61E5">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940EAA" w:rsidRPr="00DA49ED" w:rsidRDefault="00940EAA" w:rsidP="003C61E5">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940EAA" w:rsidRDefault="00940EAA" w:rsidP="003C61E5">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40EAA" w:rsidRDefault="00940EAA" w:rsidP="003C61E5">
            <w:pPr>
              <w:contextualSpacing/>
              <w:jc w:val="center"/>
              <w:rPr>
                <w:bCs/>
                <w:lang w:val="en-U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940EAA" w:rsidRDefault="00940EAA" w:rsidP="003C61E5">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940EAA" w:rsidRDefault="00940EAA" w:rsidP="003C61E5">
            <w:pPr>
              <w:contextualSpacing/>
              <w:jc w:val="center"/>
              <w:rPr>
                <w:bCs/>
              </w:rPr>
            </w:pPr>
            <w:r>
              <w:rPr>
                <w:bCs/>
              </w:rPr>
              <w:t>1</w:t>
            </w:r>
          </w:p>
        </w:tc>
        <w:tc>
          <w:tcPr>
            <w:tcW w:w="5667" w:type="dxa"/>
            <w:vMerge/>
            <w:tcBorders>
              <w:left w:val="nil"/>
              <w:right w:val="single" w:sz="4" w:space="0" w:color="auto"/>
            </w:tcBorders>
            <w:shd w:val="clear" w:color="000000" w:fill="FFFFFF"/>
          </w:tcPr>
          <w:p w:rsidR="00940EAA" w:rsidRPr="003F45DE" w:rsidRDefault="00940EAA" w:rsidP="003C61E5">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3C61E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3C61E5">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E9562E" w:rsidRPr="00345E43" w:rsidRDefault="00E9562E" w:rsidP="003C61E5">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3C61E5">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Pr="002F302C" w:rsidRDefault="00E9562E" w:rsidP="003C61E5">
            <w:pPr>
              <w:contextualSpacing/>
              <w:jc w:val="center"/>
              <w:rPr>
                <w:bCs/>
              </w:rPr>
            </w:pPr>
            <w:r>
              <w:rPr>
                <w:bCs/>
              </w:rPr>
              <w:t>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3C61E5">
            <w:pPr>
              <w:contextualSpacing/>
              <w:jc w:val="center"/>
              <w:rPr>
                <w:bCs/>
              </w:rPr>
            </w:pPr>
            <w:r>
              <w:rPr>
                <w:bCs/>
                <w:lang w:val="en-US"/>
              </w:rPr>
              <w:t>50-52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3C61E5">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Pr="002F302C" w:rsidRDefault="00E9562E" w:rsidP="003C61E5">
            <w:pPr>
              <w:contextualSpacing/>
              <w:jc w:val="center"/>
              <w:rPr>
                <w:bCs/>
              </w:rPr>
            </w:pPr>
            <w:r>
              <w:rPr>
                <w:bCs/>
              </w:rPr>
              <w:t>9</w:t>
            </w:r>
          </w:p>
        </w:tc>
        <w:tc>
          <w:tcPr>
            <w:tcW w:w="5667" w:type="dxa"/>
            <w:vMerge/>
            <w:tcBorders>
              <w:left w:val="nil"/>
              <w:right w:val="single" w:sz="4" w:space="0" w:color="auto"/>
            </w:tcBorders>
            <w:shd w:val="clear" w:color="000000" w:fill="FFFFFF"/>
          </w:tcPr>
          <w:p w:rsidR="00E9562E" w:rsidRPr="003F45DE" w:rsidRDefault="00E9562E" w:rsidP="003C61E5">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C5357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C53576">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E9562E" w:rsidRDefault="00E9562E" w:rsidP="00C5357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C5357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Pr="002F302C" w:rsidRDefault="00E9562E" w:rsidP="00C53576">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Pr="002F302C" w:rsidRDefault="00E9562E" w:rsidP="00C53576">
            <w:pPr>
              <w:contextualSpacing/>
              <w:jc w:val="center"/>
              <w:rPr>
                <w:bCs/>
              </w:rPr>
            </w:pPr>
            <w:r>
              <w:rPr>
                <w:bCs/>
              </w:rPr>
              <w:t>50-52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Pr="002F302C" w:rsidRDefault="00E9562E" w:rsidP="00C53576">
            <w:pPr>
              <w:contextualSpacing/>
              <w:jc w:val="center"/>
              <w:rPr>
                <w:bCs/>
              </w:rPr>
            </w:pPr>
            <w:r>
              <w:rPr>
                <w:bCs/>
              </w:rPr>
              <w:t>1</w:t>
            </w:r>
          </w:p>
        </w:tc>
        <w:tc>
          <w:tcPr>
            <w:tcW w:w="5667" w:type="dxa"/>
            <w:vMerge/>
            <w:tcBorders>
              <w:left w:val="nil"/>
              <w:right w:val="single" w:sz="4" w:space="0" w:color="auto"/>
            </w:tcBorders>
            <w:shd w:val="clear" w:color="000000" w:fill="FFFFFF"/>
          </w:tcPr>
          <w:p w:rsidR="00E9562E" w:rsidRPr="003F45DE" w:rsidRDefault="00E9562E" w:rsidP="00C53576">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C5357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C53576">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E9562E" w:rsidRDefault="00E9562E" w:rsidP="00C5357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C5357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5</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C53576">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5</w:t>
            </w:r>
          </w:p>
        </w:tc>
        <w:tc>
          <w:tcPr>
            <w:tcW w:w="5667" w:type="dxa"/>
            <w:vMerge/>
            <w:tcBorders>
              <w:left w:val="nil"/>
              <w:right w:val="single" w:sz="4" w:space="0" w:color="auto"/>
            </w:tcBorders>
            <w:shd w:val="clear" w:color="000000" w:fill="FFFFFF"/>
          </w:tcPr>
          <w:p w:rsidR="00E9562E" w:rsidRPr="003F45DE" w:rsidRDefault="00E9562E" w:rsidP="00C53576">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C5357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C53576">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E9562E" w:rsidRDefault="00E9562E" w:rsidP="00C5357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C5357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C53576">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8</w:t>
            </w:r>
          </w:p>
        </w:tc>
        <w:tc>
          <w:tcPr>
            <w:tcW w:w="5667" w:type="dxa"/>
            <w:vMerge/>
            <w:tcBorders>
              <w:left w:val="nil"/>
              <w:right w:val="single" w:sz="4" w:space="0" w:color="auto"/>
            </w:tcBorders>
            <w:shd w:val="clear" w:color="000000" w:fill="FFFFFF"/>
          </w:tcPr>
          <w:p w:rsidR="00E9562E" w:rsidRPr="003F45DE" w:rsidRDefault="00E9562E" w:rsidP="00C53576">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C5357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C53576">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E9562E" w:rsidRDefault="00E9562E" w:rsidP="00C5357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C5357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C53576">
            <w:pPr>
              <w:contextualSpacing/>
              <w:jc w:val="center"/>
              <w:rPr>
                <w:bCs/>
              </w:rPr>
            </w:pPr>
            <w:r>
              <w:rPr>
                <w:bCs/>
              </w:rPr>
              <w:t>54-56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w:t>
            </w:r>
          </w:p>
        </w:tc>
        <w:tc>
          <w:tcPr>
            <w:tcW w:w="5667" w:type="dxa"/>
            <w:vMerge/>
            <w:tcBorders>
              <w:left w:val="nil"/>
              <w:right w:val="single" w:sz="4" w:space="0" w:color="auto"/>
            </w:tcBorders>
            <w:shd w:val="clear" w:color="000000" w:fill="FFFFFF"/>
          </w:tcPr>
          <w:p w:rsidR="00E9562E" w:rsidRPr="003F45DE" w:rsidRDefault="00E9562E" w:rsidP="00C53576">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C5357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C53576">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E9562E" w:rsidRDefault="00E9562E" w:rsidP="00C5357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C5357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C53576">
            <w:pPr>
              <w:contextualSpacing/>
              <w:jc w:val="center"/>
              <w:rPr>
                <w:bCs/>
              </w:rPr>
            </w:pPr>
            <w:r>
              <w:rPr>
                <w:bCs/>
              </w:rPr>
              <w:t>54-56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w:t>
            </w:r>
          </w:p>
        </w:tc>
        <w:tc>
          <w:tcPr>
            <w:tcW w:w="5667" w:type="dxa"/>
            <w:vMerge/>
            <w:tcBorders>
              <w:left w:val="nil"/>
              <w:right w:val="single" w:sz="4" w:space="0" w:color="auto"/>
            </w:tcBorders>
            <w:shd w:val="clear" w:color="000000" w:fill="FFFFFF"/>
          </w:tcPr>
          <w:p w:rsidR="00E9562E" w:rsidRPr="003F45DE" w:rsidRDefault="00E9562E" w:rsidP="00C53576">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95"/>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C5357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C53576">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E9562E" w:rsidRDefault="00E9562E" w:rsidP="00C5357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C5357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C53576">
            <w:pPr>
              <w:contextualSpacing/>
              <w:jc w:val="center"/>
              <w:rPr>
                <w:bCs/>
              </w:rPr>
            </w:pPr>
            <w:r>
              <w:rPr>
                <w:bCs/>
              </w:rPr>
              <w:t>56-58</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C53576">
            <w:pPr>
              <w:contextualSpacing/>
              <w:jc w:val="center"/>
              <w:rPr>
                <w:bCs/>
              </w:rPr>
            </w:pPr>
            <w:r>
              <w:rPr>
                <w:bCs/>
              </w:rPr>
              <w:t>1</w:t>
            </w:r>
          </w:p>
        </w:tc>
        <w:tc>
          <w:tcPr>
            <w:tcW w:w="5667" w:type="dxa"/>
            <w:vMerge/>
            <w:tcBorders>
              <w:left w:val="nil"/>
              <w:right w:val="single" w:sz="4" w:space="0" w:color="auto"/>
            </w:tcBorders>
            <w:shd w:val="clear" w:color="000000" w:fill="FFFFFF"/>
          </w:tcPr>
          <w:p w:rsidR="00E9562E" w:rsidRPr="003F45DE" w:rsidRDefault="00E9562E" w:rsidP="00C53576">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120"/>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E9562E"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p>
        </w:tc>
        <w:tc>
          <w:tcPr>
            <w:tcW w:w="741" w:type="dxa"/>
            <w:tcBorders>
              <w:top w:val="single" w:sz="4" w:space="0" w:color="auto"/>
              <w:left w:val="single" w:sz="4" w:space="0" w:color="auto"/>
              <w:right w:val="single" w:sz="4" w:space="0" w:color="auto"/>
            </w:tcBorders>
            <w:shd w:val="clear" w:color="000000" w:fill="FFFFFF"/>
            <w:vAlign w:val="center"/>
          </w:tcPr>
          <w:p w:rsidR="00E9562E" w:rsidRDefault="00E9562E" w:rsidP="00E9562E">
            <w:pPr>
              <w:contextualSpacing/>
              <w:jc w:val="center"/>
              <w:rPr>
                <w:bCs/>
              </w:rPr>
            </w:pPr>
          </w:p>
        </w:tc>
        <w:tc>
          <w:tcPr>
            <w:tcW w:w="1244" w:type="dxa"/>
            <w:tcBorders>
              <w:top w:val="single" w:sz="4" w:space="0" w:color="auto"/>
              <w:left w:val="single" w:sz="4" w:space="0" w:color="auto"/>
              <w:right w:val="single" w:sz="4" w:space="0" w:color="auto"/>
            </w:tcBorders>
            <w:shd w:val="clear" w:color="000000" w:fill="FFFFFF"/>
            <w:noWrap/>
          </w:tcPr>
          <w:p w:rsidR="00E9562E" w:rsidRDefault="00E9562E" w:rsidP="00E9562E">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E9562E" w:rsidRDefault="00E9562E" w:rsidP="00E9562E">
            <w:pPr>
              <w:contextualSpacing/>
              <w:jc w:val="center"/>
              <w:rPr>
                <w:bCs/>
              </w:rPr>
            </w:pPr>
          </w:p>
        </w:tc>
        <w:tc>
          <w:tcPr>
            <w:tcW w:w="854" w:type="dxa"/>
            <w:tcBorders>
              <w:top w:val="single" w:sz="4" w:space="0" w:color="auto"/>
              <w:left w:val="nil"/>
              <w:right w:val="single" w:sz="4" w:space="0" w:color="auto"/>
            </w:tcBorders>
            <w:shd w:val="clear" w:color="000000" w:fill="FFFFFF"/>
            <w:vAlign w:val="center"/>
          </w:tcPr>
          <w:p w:rsidR="00E9562E" w:rsidRPr="003F45DE" w:rsidRDefault="00E9562E" w:rsidP="00E9562E">
            <w:pPr>
              <w:contextualSpacing/>
              <w:jc w:val="center"/>
              <w:rPr>
                <w:bCs/>
              </w:rPr>
            </w:pPr>
          </w:p>
        </w:tc>
        <w:tc>
          <w:tcPr>
            <w:tcW w:w="5667" w:type="dxa"/>
            <w:vMerge/>
            <w:tcBorders>
              <w:left w:val="nil"/>
              <w:right w:val="single" w:sz="4" w:space="0" w:color="auto"/>
            </w:tcBorders>
            <w:shd w:val="clear" w:color="000000" w:fill="FFFFFF"/>
          </w:tcPr>
          <w:p w:rsidR="00E9562E" w:rsidRPr="003F45DE" w:rsidRDefault="00E9562E" w:rsidP="00E9562E">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val="restart"/>
            <w:tcBorders>
              <w:top w:val="single" w:sz="4" w:space="0" w:color="auto"/>
              <w:left w:val="single" w:sz="4" w:space="0" w:color="auto"/>
              <w:right w:val="single" w:sz="4" w:space="0" w:color="auto"/>
            </w:tcBorders>
            <w:shd w:val="clear" w:color="000000" w:fill="FFFFFF"/>
            <w:vAlign w:val="center"/>
          </w:tcPr>
          <w:p w:rsidR="00E9562E" w:rsidRPr="00DA49ED" w:rsidRDefault="00E9562E" w:rsidP="00E9562E">
            <w:pPr>
              <w:pStyle w:val="a8"/>
              <w:spacing w:after="0" w:line="240" w:lineRule="auto"/>
              <w:ind w:left="0"/>
              <w:jc w:val="center"/>
              <w:rPr>
                <w:rFonts w:ascii="Times New Roman" w:hAnsi="Times New Roman"/>
                <w:bCs/>
                <w:sz w:val="24"/>
                <w:szCs w:val="24"/>
              </w:rPr>
            </w:pPr>
            <w:r>
              <w:rPr>
                <w:rFonts w:ascii="Times New Roman" w:hAnsi="Times New Roman"/>
                <w:bCs/>
                <w:sz w:val="24"/>
                <w:szCs w:val="24"/>
              </w:rPr>
              <w:lastRenderedPageBreak/>
              <w:t>2</w:t>
            </w:r>
            <w:r w:rsidRPr="00DA49ED">
              <w:rPr>
                <w:rFonts w:ascii="Times New Roman" w:hAnsi="Times New Roman"/>
                <w:bCs/>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E9562E" w:rsidRDefault="00E9562E" w:rsidP="00E9562E">
            <w:pPr>
              <w:pStyle w:val="1"/>
              <w:shd w:val="clear" w:color="auto" w:fill="FFFFFF"/>
              <w:spacing w:before="0" w:beforeAutospacing="0" w:after="0" w:afterAutospacing="0"/>
              <w:jc w:val="center"/>
              <w:rPr>
                <w:sz w:val="24"/>
                <w:szCs w:val="24"/>
              </w:rPr>
            </w:pPr>
            <w:r w:rsidRPr="008A00C6">
              <w:rPr>
                <w:sz w:val="24"/>
                <w:szCs w:val="24"/>
              </w:rPr>
              <w:t xml:space="preserve">Костюм рабочий летний для защиты от сырой нефти и воздействия статического электричества, из огнестойкой ткани </w:t>
            </w:r>
          </w:p>
          <w:p w:rsidR="00E9562E" w:rsidRPr="008A00C6" w:rsidRDefault="00E9562E" w:rsidP="00E9562E">
            <w:pPr>
              <w:pStyle w:val="1"/>
              <w:shd w:val="clear" w:color="auto" w:fill="FFFFFF"/>
              <w:spacing w:before="0" w:beforeAutospacing="0" w:after="0" w:afterAutospacing="0"/>
              <w:jc w:val="center"/>
              <w:rPr>
                <w:sz w:val="24"/>
                <w:szCs w:val="24"/>
              </w:rPr>
            </w:pP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r>
              <w:rPr>
                <w:bCs/>
              </w:rPr>
              <w:t>шт.</w:t>
            </w:r>
          </w:p>
          <w:p w:rsidR="00E9562E" w:rsidRPr="00DA49ED" w:rsidRDefault="00E9562E" w:rsidP="00E9562E">
            <w:pPr>
              <w:contextualSpacing/>
              <w:jc w:val="center"/>
              <w:rPr>
                <w:bCs/>
              </w:rPr>
            </w:pPr>
          </w:p>
        </w:tc>
        <w:tc>
          <w:tcPr>
            <w:tcW w:w="1527" w:type="dxa"/>
            <w:vMerge w:val="restart"/>
            <w:tcBorders>
              <w:top w:val="single" w:sz="4" w:space="0" w:color="auto"/>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r>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Pr="003C61E5" w:rsidRDefault="00E9562E" w:rsidP="00E9562E">
            <w:pPr>
              <w:contextualSpacing/>
              <w:jc w:val="center"/>
              <w:rPr>
                <w:bCs/>
                <w:lang w:val="en-US"/>
              </w:rPr>
            </w:pPr>
            <w:r>
              <w:rPr>
                <w:bCs/>
                <w:lang w:val="en-U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Pr="00DA49ED" w:rsidRDefault="00E9562E" w:rsidP="00E9562E">
            <w:pPr>
              <w:contextualSpacing/>
              <w:jc w:val="center"/>
              <w:rPr>
                <w:bCs/>
              </w:rPr>
            </w:pPr>
            <w:r>
              <w:rPr>
                <w:bCs/>
              </w:rPr>
              <w:t>46-48</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Pr="00DA49ED"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Pr="003F45DE" w:rsidRDefault="00E9562E" w:rsidP="00E9562E">
            <w:pPr>
              <w:contextualSpacing/>
              <w:jc w:val="center"/>
              <w:rPr>
                <w:bCs/>
              </w:rPr>
            </w:pPr>
            <w:r>
              <w:rPr>
                <w:bCs/>
                <w:lang w:val="en-US"/>
              </w:rPr>
              <w:t>1</w:t>
            </w:r>
          </w:p>
        </w:tc>
        <w:tc>
          <w:tcPr>
            <w:tcW w:w="5667" w:type="dxa"/>
            <w:vMerge w:val="restart"/>
            <w:tcBorders>
              <w:top w:val="single" w:sz="4" w:space="0" w:color="auto"/>
              <w:left w:val="nil"/>
              <w:right w:val="single" w:sz="4" w:space="0" w:color="auto"/>
            </w:tcBorders>
            <w:shd w:val="clear" w:color="000000" w:fill="FFFFFF"/>
          </w:tcPr>
          <w:p w:rsidR="00E9562E" w:rsidRPr="00843A6E" w:rsidRDefault="00E9562E" w:rsidP="00E9562E">
            <w:r w:rsidRPr="00843A6E">
              <w:rPr>
                <w:b/>
              </w:rPr>
              <w:t>ТР ТС 019/2011</w:t>
            </w:r>
            <w:r w:rsidRPr="00843A6E">
              <w:t xml:space="preserve"> - Технический регламент Таможенного союза «О безопасности средств индивидуальной защиты».  </w:t>
            </w:r>
          </w:p>
          <w:p w:rsidR="00E9562E" w:rsidRPr="0093454A" w:rsidRDefault="00E9562E" w:rsidP="00E9562E">
            <w:pPr>
              <w:jc w:val="both"/>
            </w:pPr>
            <w:r w:rsidRPr="0093454A">
              <w:rPr>
                <w:rStyle w:val="tooltip"/>
                <w:b/>
                <w:bCs/>
                <w:color w:val="000000"/>
                <w:shd w:val="clear" w:color="auto" w:fill="FFFFFF"/>
              </w:rPr>
              <w:t>ГОСТ</w:t>
            </w:r>
            <w:r>
              <w:rPr>
                <w:rStyle w:val="tooltip"/>
                <w:b/>
                <w:bCs/>
                <w:color w:val="000000"/>
                <w:shd w:val="clear" w:color="auto" w:fill="FFFFFF"/>
              </w:rPr>
              <w:t xml:space="preserve"> 12.4.310-2016.</w:t>
            </w:r>
            <w:r w:rsidRPr="0093454A">
              <w:rPr>
                <w:rStyle w:val="tooltip"/>
                <w:b/>
                <w:bCs/>
                <w:color w:val="000000"/>
                <w:shd w:val="clear" w:color="auto" w:fill="FFFFFF"/>
              </w:rPr>
              <w:t xml:space="preserve"> </w:t>
            </w:r>
            <w:r>
              <w:rPr>
                <w:rStyle w:val="tooltip"/>
                <w:b/>
                <w:bCs/>
                <w:color w:val="000000"/>
                <w:shd w:val="clear" w:color="auto" w:fill="FFFFFF"/>
              </w:rPr>
              <w:t>«</w:t>
            </w:r>
            <w:r w:rsidRPr="0093454A">
              <w:rPr>
                <w:rStyle w:val="tooltip"/>
                <w:color w:val="000000"/>
                <w:shd w:val="clear" w:color="auto" w:fill="FFFFFF"/>
              </w:rPr>
              <w:t>Одежда специальная для защиты работающих от воздействия</w:t>
            </w:r>
            <w:r w:rsidRPr="0093454A">
              <w:rPr>
                <w:lang w:eastAsia="zh-CN"/>
              </w:rPr>
              <w:t xml:space="preserve"> нефти, нефтепродуктов. Технические требования»</w:t>
            </w:r>
          </w:p>
          <w:p w:rsidR="00E9562E" w:rsidRPr="00843A6E" w:rsidRDefault="00E9562E" w:rsidP="00E9562E">
            <w:pPr>
              <w:ind w:firstLine="708"/>
              <w:jc w:val="both"/>
            </w:pPr>
          </w:p>
          <w:p w:rsidR="00E9562E" w:rsidRPr="00843A6E" w:rsidRDefault="00E9562E" w:rsidP="00E9562E">
            <w:pPr>
              <w:ind w:firstLine="33"/>
              <w:jc w:val="both"/>
            </w:pPr>
            <w:r w:rsidRPr="00843A6E">
              <w:rPr>
                <w:b/>
              </w:rPr>
              <w:t>Костюм предназначен для защиты:</w:t>
            </w:r>
            <w:r w:rsidRPr="00843A6E">
              <w:t xml:space="preserve"> </w:t>
            </w:r>
          </w:p>
          <w:p w:rsidR="00E9562E" w:rsidRPr="0093454A" w:rsidRDefault="00E9562E" w:rsidP="00E9562E">
            <w:pPr>
              <w:numPr>
                <w:ilvl w:val="0"/>
                <w:numId w:val="18"/>
              </w:numPr>
              <w:shd w:val="clear" w:color="auto" w:fill="FFFFFF"/>
              <w:jc w:val="both"/>
              <w:rPr>
                <w:color w:val="101010"/>
              </w:rPr>
            </w:pPr>
            <w:r w:rsidRPr="0093454A">
              <w:rPr>
                <w:color w:val="101010"/>
              </w:rPr>
              <w:t>1 -2 класс защиты от сырой нефти, нефтяных масел, продуктов тяжелых и легких фракций – </w:t>
            </w:r>
            <w:r w:rsidRPr="0093454A">
              <w:rPr>
                <w:b/>
                <w:bCs/>
                <w:color w:val="101010"/>
              </w:rPr>
              <w:t>Нсмл</w:t>
            </w:r>
          </w:p>
          <w:p w:rsidR="00E9562E" w:rsidRPr="0093454A" w:rsidRDefault="00E9562E" w:rsidP="00E9562E">
            <w:pPr>
              <w:numPr>
                <w:ilvl w:val="0"/>
                <w:numId w:val="18"/>
              </w:numPr>
              <w:shd w:val="clear" w:color="auto" w:fill="FFFFFF"/>
              <w:jc w:val="both"/>
              <w:rPr>
                <w:color w:val="101010"/>
              </w:rPr>
            </w:pPr>
            <w:r w:rsidRPr="0093454A">
              <w:rPr>
                <w:color w:val="101010"/>
              </w:rPr>
              <w:t>Защита от электростатических зарядов – </w:t>
            </w:r>
            <w:r w:rsidRPr="0093454A">
              <w:rPr>
                <w:b/>
                <w:bCs/>
                <w:color w:val="101010"/>
              </w:rPr>
              <w:t>Эс</w:t>
            </w:r>
          </w:p>
          <w:p w:rsidR="00E9562E" w:rsidRPr="0093454A" w:rsidRDefault="00E9562E" w:rsidP="00E9562E">
            <w:pPr>
              <w:numPr>
                <w:ilvl w:val="0"/>
                <w:numId w:val="18"/>
              </w:numPr>
              <w:shd w:val="clear" w:color="auto" w:fill="FFFFFF"/>
              <w:jc w:val="both"/>
              <w:rPr>
                <w:color w:val="101010"/>
              </w:rPr>
            </w:pPr>
            <w:r w:rsidRPr="0093454A">
              <w:rPr>
                <w:color w:val="101010"/>
              </w:rPr>
              <w:t>Защита от механических воздействий и общих производственных загрязнений – </w:t>
            </w:r>
            <w:r w:rsidRPr="0093454A">
              <w:rPr>
                <w:b/>
                <w:bCs/>
                <w:color w:val="101010"/>
              </w:rPr>
              <w:t>Ми З</w:t>
            </w:r>
          </w:p>
          <w:p w:rsidR="00E9562E" w:rsidRPr="00843A6E" w:rsidRDefault="00E9562E" w:rsidP="00E9562E">
            <w:pPr>
              <w:jc w:val="both"/>
            </w:pPr>
          </w:p>
          <w:p w:rsidR="00E9562E" w:rsidRPr="00AA7B83" w:rsidRDefault="00E9562E" w:rsidP="00E9562E">
            <w:pPr>
              <w:jc w:val="both"/>
            </w:pPr>
            <w:r w:rsidRPr="00843A6E">
              <w:t xml:space="preserve">Костюм </w:t>
            </w:r>
            <w:r w:rsidRPr="00D2213A">
              <w:t>мужской состоит из куртки и полукомбинезона</w:t>
            </w:r>
            <w:r>
              <w:t>.</w:t>
            </w:r>
            <w:r w:rsidRPr="00D2213A">
              <w:t xml:space="preserve"> </w:t>
            </w:r>
            <w:r w:rsidRPr="00AA7B83">
              <w:t xml:space="preserve">Выполнен из тканей двух цветов: основной цвет – </w:t>
            </w:r>
            <w:r>
              <w:t>темно-синий либо синий, а также может быть выполнен зеленый</w:t>
            </w:r>
            <w:r w:rsidRPr="00AA7B83">
              <w:t xml:space="preserve"> и цвет отделки – </w:t>
            </w:r>
            <w:r>
              <w:t>серый</w:t>
            </w:r>
            <w:r w:rsidRPr="00AA7B83">
              <w:t>.</w:t>
            </w:r>
          </w:p>
          <w:p w:rsidR="00E9562E" w:rsidRPr="00D2213A" w:rsidRDefault="00E9562E" w:rsidP="00E9562E">
            <w:pPr>
              <w:jc w:val="both"/>
            </w:pPr>
          </w:p>
          <w:p w:rsidR="00E9562E" w:rsidRPr="00843A6E" w:rsidRDefault="00E9562E" w:rsidP="00E9562E">
            <w:pPr>
              <w:jc w:val="both"/>
            </w:pPr>
            <w:r w:rsidRPr="00D2213A">
              <w:rPr>
                <w:b/>
              </w:rPr>
              <w:t xml:space="preserve">Куртка </w:t>
            </w:r>
            <w:r w:rsidRPr="00D2213A">
              <w:t>прямого силуэта,</w:t>
            </w:r>
            <w:r w:rsidRPr="00843A6E">
              <w:t xml:space="preserve"> с эластичной тесьмой по низу, с центральной супатной застежкой на 4 петли и пуговицы, со сквозной верхней петлей и пуговицей, с втачными рукавами, с отложным воротником.</w:t>
            </w:r>
          </w:p>
          <w:p w:rsidR="00E9562E" w:rsidRPr="00843A6E" w:rsidRDefault="00E9562E" w:rsidP="00E9562E">
            <w:pPr>
              <w:jc w:val="both"/>
            </w:pPr>
            <w:r>
              <w:t xml:space="preserve">     </w:t>
            </w:r>
            <w:r w:rsidRPr="00843A6E">
              <w:t>Полочки с нижними накладными боковыми карманами с объемом со стороны борта и с клапанами. Левая полочка с внутренним нагрудным накладным карманом, который фиксируется на молнию. По краю борта правой полочки при помощи спец. закрепок выполнен защитный бортик.</w:t>
            </w:r>
          </w:p>
          <w:p w:rsidR="00E9562E" w:rsidRPr="00843A6E" w:rsidRDefault="00E9562E" w:rsidP="00E9562E">
            <w:pPr>
              <w:jc w:val="both"/>
            </w:pPr>
            <w:r>
              <w:t xml:space="preserve">     </w:t>
            </w:r>
            <w:r w:rsidRPr="00843A6E">
              <w:t xml:space="preserve">Спинка с кокеткой со смещенным плечевым швом в сторону полочки.  По шву настрачивания кокетки спинки предусмотрены вентиляционные отверстия, закрытые сеткой. По линии талии спинки расположена кулиса, которая стягивается шляпной резинкой, проходящей через две пары люверсов на кулисе около боковых швов и фиксаторы с кольцами-ограничителями. </w:t>
            </w:r>
          </w:p>
          <w:p w:rsidR="00E9562E" w:rsidRPr="00843A6E" w:rsidRDefault="00E9562E" w:rsidP="00E9562E">
            <w:pPr>
              <w:jc w:val="both"/>
            </w:pPr>
            <w:r>
              <w:t xml:space="preserve">     </w:t>
            </w:r>
            <w:r w:rsidRPr="00843A6E">
              <w:t>Рукава двухшовные, с манжетами, которые частично стянуты эластичной тесьмой в нижней части. Вверху левого рукава настрочен шеврон с обозначением защитных свойств.</w:t>
            </w:r>
          </w:p>
          <w:p w:rsidR="00E9562E" w:rsidRPr="00843A6E" w:rsidRDefault="00E9562E" w:rsidP="00E9562E">
            <w:pPr>
              <w:jc w:val="both"/>
            </w:pPr>
            <w:r w:rsidRPr="00843A6E">
              <w:t xml:space="preserve">В области подмышечных впадин расположена вентиляция в виде двойной противомоскитной сетки. </w:t>
            </w:r>
          </w:p>
          <w:p w:rsidR="00E9562E" w:rsidRPr="00843A6E" w:rsidRDefault="00E9562E" w:rsidP="00E9562E">
            <w:pPr>
              <w:jc w:val="both"/>
            </w:pPr>
            <w:r>
              <w:t xml:space="preserve">     </w:t>
            </w:r>
            <w:r w:rsidRPr="00843A6E">
              <w:t>Воротник отложной.</w:t>
            </w:r>
          </w:p>
          <w:p w:rsidR="00E9562E" w:rsidRPr="00843A6E" w:rsidRDefault="00E9562E" w:rsidP="00E9562E">
            <w:pPr>
              <w:jc w:val="both"/>
            </w:pPr>
            <w:r>
              <w:t xml:space="preserve">     </w:t>
            </w:r>
            <w:r w:rsidRPr="00843A6E">
              <w:t xml:space="preserve">Световозвращающая лента шириной </w:t>
            </w:r>
            <w:r>
              <w:t xml:space="preserve">не менее </w:t>
            </w:r>
            <w:r w:rsidRPr="00843A6E">
              <w:t xml:space="preserve">5 см в одну линию проходит: под проймой полочек и спинки, по верхней части рукавов. </w:t>
            </w:r>
          </w:p>
          <w:p w:rsidR="00E9562E" w:rsidRPr="00843A6E" w:rsidRDefault="00E9562E" w:rsidP="00E9562E">
            <w:pPr>
              <w:jc w:val="both"/>
            </w:pPr>
            <w:r w:rsidRPr="00843A6E">
              <w:rPr>
                <w:b/>
              </w:rPr>
              <w:t>Полукомбинезон</w:t>
            </w:r>
            <w:r w:rsidRPr="00843A6E">
              <w:t xml:space="preserve"> прямого силуэта с отрезной нагрудной частью, с боковой застежкой на петлю и пуговицу справа и центральной застежкой «гульфик» на тесьму – «молнию»; с бретелями, которые регулируются по длине при помощи эластичной тесьмы и фиксируются на пластмассовые пряжки - трезубцы.</w:t>
            </w:r>
          </w:p>
          <w:p w:rsidR="00E9562E" w:rsidRPr="00843A6E" w:rsidRDefault="00E9562E" w:rsidP="00E9562E">
            <w:pPr>
              <w:jc w:val="both"/>
            </w:pPr>
            <w:r>
              <w:t xml:space="preserve">     </w:t>
            </w:r>
            <w:r w:rsidRPr="00843A6E">
              <w:t>Передние половинки брюк полукомбинезона с вытачками для создания объема в области колена и боковыми карманами с отрезным бочком.</w:t>
            </w:r>
          </w:p>
          <w:p w:rsidR="00E9562E" w:rsidRPr="00843A6E" w:rsidRDefault="00E9562E" w:rsidP="00E9562E">
            <w:pPr>
              <w:jc w:val="both"/>
            </w:pPr>
            <w:r>
              <w:t xml:space="preserve">     </w:t>
            </w:r>
            <w:r w:rsidRPr="00843A6E">
              <w:t>Задние половинки по линии талии стянуты эластичной тесьмой.</w:t>
            </w:r>
          </w:p>
          <w:p w:rsidR="00E9562E" w:rsidRPr="00843A6E" w:rsidRDefault="00E9562E" w:rsidP="00E9562E">
            <w:pPr>
              <w:jc w:val="both"/>
            </w:pPr>
            <w:r>
              <w:t xml:space="preserve">     </w:t>
            </w:r>
            <w:r w:rsidRPr="00843A6E">
              <w:t>Ниже линии колена проходит охватывающая</w:t>
            </w:r>
            <w:r>
              <w:t xml:space="preserve"> </w:t>
            </w:r>
            <w:r w:rsidRPr="00843A6E">
              <w:t xml:space="preserve">световозвращающая лента шириной </w:t>
            </w:r>
            <w:r>
              <w:t xml:space="preserve">не менее </w:t>
            </w:r>
            <w:r w:rsidRPr="00843A6E">
              <w:t>5 см.</w:t>
            </w:r>
          </w:p>
          <w:p w:rsidR="00E9562E" w:rsidRPr="00843A6E" w:rsidRDefault="00E9562E" w:rsidP="00E9562E">
            <w:pPr>
              <w:rPr>
                <w:b/>
              </w:rPr>
            </w:pPr>
            <w:r w:rsidRPr="00843A6E">
              <w:rPr>
                <w:b/>
              </w:rPr>
              <w:t>Применяемые материалы:</w:t>
            </w:r>
          </w:p>
          <w:p w:rsidR="00E9562E" w:rsidRDefault="00E9562E" w:rsidP="00E9562E">
            <w:pPr>
              <w:jc w:val="both"/>
              <w:rPr>
                <w:color w:val="101010"/>
                <w:shd w:val="clear" w:color="auto" w:fill="FFFFFF"/>
              </w:rPr>
            </w:pPr>
            <w:r w:rsidRPr="0093454A">
              <w:rPr>
                <w:rStyle w:val="ab"/>
                <w:color w:val="101010"/>
                <w:shd w:val="clear" w:color="auto" w:fill="FFFFFF"/>
              </w:rPr>
              <w:t>Ткань основная:</w:t>
            </w:r>
            <w:r w:rsidRPr="0093454A">
              <w:rPr>
                <w:color w:val="101010"/>
                <w:shd w:val="clear" w:color="auto" w:fill="FFFFFF"/>
              </w:rPr>
              <w:t> «</w:t>
            </w:r>
            <w:r w:rsidRPr="0093454A">
              <w:rPr>
                <w:rStyle w:val="tipsy-tooltip"/>
                <w:color w:val="101010"/>
                <w:shd w:val="clear" w:color="auto" w:fill="FFFFFF"/>
              </w:rPr>
              <w:t>Мегатек-250Н</w:t>
            </w:r>
            <w:r w:rsidRPr="0093454A">
              <w:rPr>
                <w:color w:val="101010"/>
                <w:shd w:val="clear" w:color="auto" w:fill="FFFFFF"/>
              </w:rPr>
              <w:t>» антистатическая смесовая с повышенным содержанием хлопка (75% хлопок, 25% полиэфир</w:t>
            </w:r>
            <w:r>
              <w:rPr>
                <w:color w:val="101010"/>
                <w:shd w:val="clear" w:color="auto" w:fill="FFFFFF"/>
              </w:rPr>
              <w:t xml:space="preserve"> либо аналог</w:t>
            </w:r>
            <w:r w:rsidRPr="0093454A">
              <w:rPr>
                <w:color w:val="101010"/>
                <w:shd w:val="clear" w:color="auto" w:fill="FFFFFF"/>
              </w:rPr>
              <w:t>, </w:t>
            </w:r>
            <w:r w:rsidRPr="0093454A">
              <w:t>в т. ч.</w:t>
            </w:r>
            <w:r w:rsidRPr="0093454A">
              <w:rPr>
                <w:color w:val="101010"/>
                <w:shd w:val="clear" w:color="auto" w:fill="FFFFFF"/>
              </w:rPr>
              <w:t> антистатическая нить </w:t>
            </w:r>
            <w:r w:rsidRPr="0093454A">
              <w:rPr>
                <w:rStyle w:val="tipsy-tooltip"/>
                <w:color w:val="101010"/>
                <w:shd w:val="clear" w:color="auto" w:fill="FFFFFF"/>
              </w:rPr>
              <w:t>Nega-Stat®</w:t>
            </w:r>
            <w:r w:rsidRPr="0093454A">
              <w:rPr>
                <w:color w:val="101010"/>
                <w:shd w:val="clear" w:color="auto" w:fill="FFFFFF"/>
              </w:rPr>
              <w:t>), с огнестойкой отделкой </w:t>
            </w:r>
            <w:r w:rsidRPr="0093454A">
              <w:rPr>
                <w:rStyle w:val="tipsy-tooltip"/>
                <w:color w:val="101010"/>
                <w:shd w:val="clear" w:color="auto" w:fill="FFFFFF"/>
              </w:rPr>
              <w:t>Proban®</w:t>
            </w:r>
            <w:r>
              <w:rPr>
                <w:rStyle w:val="tipsy-tooltip"/>
                <w:color w:val="101010"/>
                <w:shd w:val="clear" w:color="auto" w:fill="FFFFFF"/>
              </w:rPr>
              <w:t xml:space="preserve"> либо аналог</w:t>
            </w:r>
            <w:r w:rsidRPr="0093454A">
              <w:rPr>
                <w:color w:val="101010"/>
                <w:shd w:val="clear" w:color="auto" w:fill="FFFFFF"/>
              </w:rPr>
              <w:t>, плотность 250 г/кв.м, пр-во </w:t>
            </w:r>
            <w:r w:rsidRPr="0093454A">
              <w:rPr>
                <w:rStyle w:val="tipsy-tooltip"/>
                <w:color w:val="101010"/>
                <w:shd w:val="clear" w:color="auto" w:fill="FFFFFF"/>
              </w:rPr>
              <w:t>Klopman</w:t>
            </w:r>
            <w:r w:rsidRPr="0093454A">
              <w:rPr>
                <w:color w:val="101010"/>
                <w:shd w:val="clear" w:color="auto" w:fill="FFFFFF"/>
              </w:rPr>
              <w:t> (Италия).</w:t>
            </w:r>
            <w:r w:rsidRPr="0093454A">
              <w:rPr>
                <w:color w:val="101010"/>
              </w:rPr>
              <w:br/>
            </w:r>
            <w:r w:rsidRPr="0093454A">
              <w:rPr>
                <w:rStyle w:val="ab"/>
                <w:color w:val="101010"/>
                <w:shd w:val="clear" w:color="auto" w:fill="FFFFFF"/>
              </w:rPr>
              <w:t>Защитная ткань: </w:t>
            </w:r>
            <w:r w:rsidRPr="0093454A">
              <w:rPr>
                <w:color w:val="101010"/>
                <w:shd w:val="clear" w:color="auto" w:fill="FFFFFF"/>
              </w:rPr>
              <w:t xml:space="preserve">«Оксфорд Nega-stat» </w:t>
            </w:r>
            <w:r>
              <w:rPr>
                <w:color w:val="101010"/>
                <w:shd w:val="clear" w:color="auto" w:fill="FFFFFF"/>
              </w:rPr>
              <w:t xml:space="preserve">либо аналог </w:t>
            </w:r>
            <w:r w:rsidRPr="0093454A">
              <w:rPr>
                <w:color w:val="101010"/>
                <w:shd w:val="clear" w:color="auto" w:fill="FFFFFF"/>
              </w:rPr>
              <w:t>мембранная (98% ПЭ, 2% CARBON (Nega-stat P190)), ПУ FR мембрана (негорючее водоупорное полиуретановое покрытие), водоупорность 1000 мм вод.ст., ветрозащитная, с масловодоотталкивающей отделкой (TEFLON МВО), с антистатическими свойствами, теплостойкая, пламестойкая, плотность 250 г/м.кв.</w:t>
            </w:r>
          </w:p>
          <w:p w:rsidR="00E9562E" w:rsidRDefault="00E9562E" w:rsidP="00E9562E">
            <w:pPr>
              <w:contextualSpacing/>
              <w:jc w:val="both"/>
              <w:rPr>
                <w:color w:val="101010"/>
                <w:shd w:val="clear" w:color="auto" w:fill="FFFFFF"/>
              </w:rPr>
            </w:pPr>
            <w:r w:rsidRPr="0093454A">
              <w:rPr>
                <w:rStyle w:val="ab"/>
                <w:color w:val="101010"/>
                <w:shd w:val="clear" w:color="auto" w:fill="FFFFFF"/>
              </w:rPr>
              <w:t>Световозвращающий материал:</w:t>
            </w:r>
            <w:r w:rsidRPr="0093454A">
              <w:rPr>
                <w:color w:val="101010"/>
                <w:shd w:val="clear" w:color="auto" w:fill="FFFFFF"/>
              </w:rPr>
              <w:t> высококачественная световозвращающая огнестойкая лента шириной 5 см обеспечивает максимальную видимость.</w:t>
            </w:r>
          </w:p>
          <w:p w:rsidR="008525EE" w:rsidRPr="003F45DE" w:rsidRDefault="008525EE" w:rsidP="00E9562E">
            <w:pPr>
              <w:contextualSpacing/>
              <w:jc w:val="both"/>
              <w:rPr>
                <w:color w:val="101010"/>
                <w:shd w:val="clear" w:color="auto" w:fill="FFFFFF"/>
              </w:rPr>
            </w:pPr>
            <w:r w:rsidRPr="00A81D34">
              <w:rPr>
                <w:b/>
                <w:bCs/>
              </w:rPr>
              <w:t>Фирменная эмблема ООО «БелСеверСтрой»:</w:t>
            </w:r>
            <w:r w:rsidRPr="00F02643">
              <w:rPr>
                <w:b/>
                <w:bCs/>
              </w:rPr>
              <w:t xml:space="preserve"> </w:t>
            </w:r>
            <w:r w:rsidRPr="001F2B13">
              <w:t>фирменная эмблема</w:t>
            </w:r>
            <w:r>
              <w:t xml:space="preserve"> ООО «БелСеверСтрой»</w:t>
            </w:r>
            <w:r w:rsidRPr="001F2B13">
              <w:t xml:space="preserve"> наносится на куртку </w:t>
            </w:r>
            <w:r>
              <w:t xml:space="preserve">в </w:t>
            </w:r>
            <w:r w:rsidRPr="001F2B13">
              <w:t>верхней части справа</w:t>
            </w:r>
            <w:r>
              <w:rPr>
                <w:b/>
                <w:bCs/>
              </w:rPr>
              <w:t xml:space="preserve"> </w:t>
            </w:r>
            <w:r w:rsidRPr="001F2B13">
              <w:t>внизу эмблемы прописывается название</w:t>
            </w:r>
            <w:r>
              <w:t xml:space="preserve"> организации</w:t>
            </w:r>
            <w:r w:rsidRPr="001F2B13">
              <w:t xml:space="preserve"> «</w:t>
            </w:r>
            <w:r>
              <w:t>БелСеверСтрой</w:t>
            </w:r>
            <w:r w:rsidRPr="001F2B13">
              <w:t>».</w:t>
            </w:r>
            <w:r>
              <w:t xml:space="preserve"> На спине курки выше сигнальной ленты ориентировочно на 10-15 см. наносится название компании – «БЕЛСЕВЕРСТРОЙ».</w:t>
            </w: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tcBorders>
              <w:top w:val="single" w:sz="4" w:space="0" w:color="auto"/>
              <w:left w:val="single" w:sz="4" w:space="0" w:color="auto"/>
              <w:right w:val="single" w:sz="4" w:space="0" w:color="auto"/>
            </w:tcBorders>
            <w:shd w:val="clear" w:color="000000" w:fill="FFFFFF"/>
            <w:vAlign w:val="center"/>
          </w:tcPr>
          <w:p w:rsidR="00E9562E" w:rsidRPr="003C61E5" w:rsidRDefault="00E9562E" w:rsidP="00E9562E">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E9562E" w:rsidRPr="00702B64" w:rsidRDefault="00E9562E" w:rsidP="00E9562E">
            <w:pPr>
              <w:jc w:val="center"/>
              <w:rPr>
                <w:b/>
                <w:bCs/>
              </w:rPr>
            </w:pPr>
          </w:p>
        </w:tc>
        <w:tc>
          <w:tcPr>
            <w:tcW w:w="880" w:type="dxa"/>
            <w:gridSpan w:val="2"/>
            <w:vMerge/>
            <w:tcBorders>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1527" w:type="dxa"/>
            <w:vMerge/>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Pr="009C1D4E" w:rsidRDefault="00E9562E" w:rsidP="00E9562E">
            <w:pPr>
              <w:contextualSpacing/>
              <w:jc w:val="center"/>
              <w:rPr>
                <w:bCs/>
              </w:rPr>
            </w:pPr>
            <w:r>
              <w:rPr>
                <w:bCs/>
                <w:lang w:val="en-US"/>
              </w:rPr>
              <w:t>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9</w:t>
            </w:r>
          </w:p>
        </w:tc>
        <w:tc>
          <w:tcPr>
            <w:tcW w:w="5667" w:type="dxa"/>
            <w:vMerge/>
            <w:tcBorders>
              <w:top w:val="single" w:sz="4" w:space="0" w:color="auto"/>
              <w:left w:val="nil"/>
              <w:right w:val="single" w:sz="4" w:space="0" w:color="auto"/>
            </w:tcBorders>
            <w:shd w:val="clear" w:color="000000" w:fill="FFFFFF"/>
          </w:tcPr>
          <w:p w:rsidR="00E9562E" w:rsidRPr="00843A6E" w:rsidRDefault="00E9562E" w:rsidP="00E9562E">
            <w:pPr>
              <w:rPr>
                <w:b/>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4"/>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E9562E" w:rsidRPr="00DA49ED"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Pr="00DA49ED" w:rsidRDefault="00E9562E" w:rsidP="00E9562E">
            <w:pPr>
              <w:contextualSpacing/>
              <w:jc w:val="center"/>
              <w:rPr>
                <w:bCs/>
              </w:rPr>
            </w:pPr>
            <w:r>
              <w:rPr>
                <w:bCs/>
                <w:lang w:val="en-U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Pr="00DA49ED" w:rsidRDefault="00E9562E" w:rsidP="00E9562E">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Pr="00DA49ED" w:rsidRDefault="00E9562E" w:rsidP="00E9562E">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Pr="003F45DE" w:rsidRDefault="00E9562E" w:rsidP="00E9562E">
            <w:pPr>
              <w:contextualSpacing/>
              <w:jc w:val="center"/>
              <w:rPr>
                <w:bCs/>
              </w:rPr>
            </w:pPr>
            <w:r>
              <w:rPr>
                <w:bCs/>
                <w:lang w:val="en-US"/>
              </w:rPr>
              <w:t>1</w:t>
            </w:r>
          </w:p>
        </w:tc>
        <w:tc>
          <w:tcPr>
            <w:tcW w:w="5667" w:type="dxa"/>
            <w:vMerge/>
            <w:tcBorders>
              <w:left w:val="nil"/>
              <w:right w:val="single" w:sz="4" w:space="0" w:color="auto"/>
            </w:tcBorders>
            <w:shd w:val="clear" w:color="000000" w:fill="FFFFFF"/>
          </w:tcPr>
          <w:p w:rsidR="00E9562E" w:rsidRPr="003F45DE" w:rsidRDefault="00E9562E" w:rsidP="00E9562E">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4"/>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E9562E" w:rsidRPr="00345E43"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Pr="00035211" w:rsidRDefault="00E9562E" w:rsidP="00E9562E">
            <w:pPr>
              <w:contextualSpacing/>
              <w:jc w:val="center"/>
              <w:rPr>
                <w:bCs/>
              </w:rPr>
            </w:pPr>
            <w:r>
              <w:rPr>
                <w:bCs/>
              </w:rPr>
              <w:t>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50-52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Pr="00035211" w:rsidRDefault="00E9562E" w:rsidP="00E9562E">
            <w:pPr>
              <w:contextualSpacing/>
              <w:jc w:val="center"/>
              <w:rPr>
                <w:bCs/>
              </w:rPr>
            </w:pPr>
            <w:r>
              <w:rPr>
                <w:bCs/>
              </w:rPr>
              <w:t>9</w:t>
            </w:r>
          </w:p>
        </w:tc>
        <w:tc>
          <w:tcPr>
            <w:tcW w:w="5667" w:type="dxa"/>
            <w:vMerge/>
            <w:tcBorders>
              <w:left w:val="nil"/>
              <w:right w:val="single" w:sz="4" w:space="0" w:color="auto"/>
            </w:tcBorders>
            <w:shd w:val="clear" w:color="000000" w:fill="FFFFFF"/>
          </w:tcPr>
          <w:p w:rsidR="00E9562E" w:rsidRPr="003F45DE" w:rsidRDefault="00E9562E" w:rsidP="00E9562E">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4"/>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E9562E" w:rsidRPr="00345E43"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Pr="00035211" w:rsidRDefault="00E9562E" w:rsidP="00E9562E">
            <w:pPr>
              <w:contextualSpacing/>
              <w:jc w:val="center"/>
              <w:rPr>
                <w:bCs/>
              </w:rPr>
            </w:pPr>
            <w:r>
              <w:rPr>
                <w:bCs/>
              </w:rPr>
              <w:t>6</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Pr="00035211" w:rsidRDefault="00E9562E" w:rsidP="00E9562E">
            <w:pPr>
              <w:contextualSpacing/>
              <w:jc w:val="center"/>
              <w:rPr>
                <w:bCs/>
              </w:rPr>
            </w:pPr>
            <w:r>
              <w:rPr>
                <w:bCs/>
              </w:rPr>
              <w:t>6</w:t>
            </w:r>
          </w:p>
        </w:tc>
        <w:tc>
          <w:tcPr>
            <w:tcW w:w="5667" w:type="dxa"/>
            <w:vMerge/>
            <w:tcBorders>
              <w:left w:val="nil"/>
              <w:right w:val="single" w:sz="4" w:space="0" w:color="auto"/>
            </w:tcBorders>
            <w:shd w:val="clear" w:color="000000" w:fill="FFFFFF"/>
          </w:tcPr>
          <w:p w:rsidR="00E9562E" w:rsidRPr="003F45DE" w:rsidRDefault="00E9562E" w:rsidP="00E9562E">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4"/>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E9562E" w:rsidRPr="00345E43"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8</w:t>
            </w:r>
          </w:p>
        </w:tc>
        <w:tc>
          <w:tcPr>
            <w:tcW w:w="5667" w:type="dxa"/>
            <w:vMerge/>
            <w:tcBorders>
              <w:left w:val="nil"/>
              <w:right w:val="single" w:sz="4" w:space="0" w:color="auto"/>
            </w:tcBorders>
            <w:shd w:val="clear" w:color="000000" w:fill="FFFFFF"/>
          </w:tcPr>
          <w:p w:rsidR="00E9562E" w:rsidRPr="003F45DE" w:rsidRDefault="00E9562E" w:rsidP="00E9562E">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4"/>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E9562E" w:rsidRPr="00345E43"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54-56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w:t>
            </w:r>
          </w:p>
        </w:tc>
        <w:tc>
          <w:tcPr>
            <w:tcW w:w="5667" w:type="dxa"/>
            <w:vMerge/>
            <w:tcBorders>
              <w:left w:val="nil"/>
              <w:right w:val="single" w:sz="4" w:space="0" w:color="auto"/>
            </w:tcBorders>
            <w:shd w:val="clear" w:color="000000" w:fill="FFFFFF"/>
          </w:tcPr>
          <w:p w:rsidR="00E9562E" w:rsidRPr="003F45DE" w:rsidRDefault="00E9562E" w:rsidP="00E9562E">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4"/>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E9562E" w:rsidRPr="00345E43"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54-56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2</w:t>
            </w:r>
          </w:p>
        </w:tc>
        <w:tc>
          <w:tcPr>
            <w:tcW w:w="5667" w:type="dxa"/>
            <w:vMerge/>
            <w:tcBorders>
              <w:left w:val="nil"/>
              <w:right w:val="single" w:sz="4" w:space="0" w:color="auto"/>
            </w:tcBorders>
            <w:shd w:val="clear" w:color="000000" w:fill="FFFFFF"/>
          </w:tcPr>
          <w:p w:rsidR="00E9562E" w:rsidRPr="003F45DE" w:rsidRDefault="00E9562E" w:rsidP="00E9562E">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10"/>
        </w:trPr>
        <w:tc>
          <w:tcPr>
            <w:tcW w:w="708" w:type="dxa"/>
            <w:vMerge/>
            <w:tcBorders>
              <w:left w:val="single" w:sz="4" w:space="0" w:color="auto"/>
              <w:right w:val="single" w:sz="4" w:space="0" w:color="auto"/>
            </w:tcBorders>
            <w:shd w:val="clear" w:color="000000" w:fill="FFFFFF"/>
            <w:vAlign w:val="center"/>
          </w:tcPr>
          <w:p w:rsidR="00E9562E" w:rsidRPr="007652A4"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B90586" w:rsidRDefault="00E9562E"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E9562E"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Pr="00DA49ED" w:rsidRDefault="00E9562E" w:rsidP="00E9562E">
            <w:pPr>
              <w:contextualSpacing/>
              <w:jc w:val="center"/>
              <w:rPr>
                <w:bCs/>
              </w:rPr>
            </w:pPr>
          </w:p>
        </w:tc>
        <w:tc>
          <w:tcPr>
            <w:tcW w:w="741" w:type="dxa"/>
            <w:tcBorders>
              <w:top w:val="single" w:sz="4" w:space="0" w:color="auto"/>
              <w:left w:val="single" w:sz="4" w:space="0" w:color="auto"/>
              <w:right w:val="single" w:sz="4" w:space="0" w:color="auto"/>
            </w:tcBorders>
            <w:shd w:val="clear" w:color="000000" w:fill="FFFFFF"/>
            <w:vAlign w:val="center"/>
          </w:tcPr>
          <w:p w:rsidR="00E9562E" w:rsidRDefault="00E9562E" w:rsidP="00E9562E">
            <w:pPr>
              <w:contextualSpacing/>
              <w:jc w:val="center"/>
              <w:rPr>
                <w:bCs/>
              </w:rPr>
            </w:pPr>
          </w:p>
        </w:tc>
        <w:tc>
          <w:tcPr>
            <w:tcW w:w="1244" w:type="dxa"/>
            <w:tcBorders>
              <w:top w:val="single" w:sz="4" w:space="0" w:color="auto"/>
              <w:left w:val="single" w:sz="4" w:space="0" w:color="auto"/>
              <w:right w:val="single" w:sz="4" w:space="0" w:color="auto"/>
            </w:tcBorders>
            <w:shd w:val="clear" w:color="000000" w:fill="FFFFFF"/>
            <w:noWrap/>
            <w:vAlign w:val="center"/>
          </w:tcPr>
          <w:p w:rsidR="00E9562E" w:rsidRDefault="00E9562E" w:rsidP="00E9562E">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E9562E" w:rsidRDefault="00E9562E" w:rsidP="00E9562E">
            <w:pPr>
              <w:contextualSpacing/>
              <w:jc w:val="center"/>
              <w:rPr>
                <w:bCs/>
              </w:rPr>
            </w:pPr>
          </w:p>
        </w:tc>
        <w:tc>
          <w:tcPr>
            <w:tcW w:w="854" w:type="dxa"/>
            <w:tcBorders>
              <w:top w:val="single" w:sz="4" w:space="0" w:color="auto"/>
              <w:left w:val="nil"/>
              <w:right w:val="single" w:sz="4" w:space="0" w:color="auto"/>
            </w:tcBorders>
            <w:shd w:val="clear" w:color="000000" w:fill="FFFFFF"/>
            <w:vAlign w:val="center"/>
          </w:tcPr>
          <w:p w:rsidR="00E9562E" w:rsidRPr="003F45DE" w:rsidRDefault="00E9562E" w:rsidP="00E9562E">
            <w:pPr>
              <w:contextualSpacing/>
              <w:jc w:val="center"/>
              <w:rPr>
                <w:bCs/>
              </w:rPr>
            </w:pPr>
          </w:p>
        </w:tc>
        <w:tc>
          <w:tcPr>
            <w:tcW w:w="5667" w:type="dxa"/>
            <w:vMerge/>
            <w:tcBorders>
              <w:left w:val="nil"/>
              <w:right w:val="single" w:sz="4" w:space="0" w:color="auto"/>
            </w:tcBorders>
            <w:shd w:val="clear" w:color="000000" w:fill="FFFFFF"/>
          </w:tcPr>
          <w:p w:rsidR="00E9562E" w:rsidRPr="003F45DE" w:rsidRDefault="00E9562E" w:rsidP="00E9562E">
            <w:pPr>
              <w:contextualSpacing/>
              <w:jc w:val="both"/>
              <w:rPr>
                <w:color w:val="10101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val="restart"/>
            <w:tcBorders>
              <w:top w:val="single" w:sz="4" w:space="0" w:color="auto"/>
              <w:left w:val="single" w:sz="4" w:space="0" w:color="auto"/>
              <w:right w:val="single" w:sz="4" w:space="0" w:color="auto"/>
            </w:tcBorders>
            <w:shd w:val="clear" w:color="000000" w:fill="FFFFFF"/>
            <w:vAlign w:val="center"/>
          </w:tcPr>
          <w:p w:rsidR="00E9562E" w:rsidRDefault="00E9562E" w:rsidP="00E9562E">
            <w:pPr>
              <w:pStyle w:val="a8"/>
              <w:spacing w:after="0" w:line="240" w:lineRule="auto"/>
              <w:ind w:left="0"/>
              <w:jc w:val="cente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E9562E" w:rsidRPr="00C53576" w:rsidRDefault="00E9562E" w:rsidP="00E9562E">
            <w:pPr>
              <w:tabs>
                <w:tab w:val="left" w:pos="993"/>
              </w:tabs>
              <w:rPr>
                <w:b/>
                <w:bCs/>
                <w:szCs w:val="28"/>
              </w:rPr>
            </w:pPr>
            <w:r w:rsidRPr="00013017">
              <w:rPr>
                <w:b/>
                <w:bCs/>
                <w:szCs w:val="28"/>
              </w:rPr>
              <w:t>Костюм сварщика из тканей с огнезащитной пропиткой на утепляющей прокладке.</w:t>
            </w: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jc w:val="center"/>
              <w:rPr>
                <w:bCs/>
              </w:rPr>
            </w:pPr>
            <w:r>
              <w:rPr>
                <w:bCs/>
              </w:rPr>
              <w:t>шт.</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E9562E" w:rsidRPr="00C53576" w:rsidRDefault="00E9562E" w:rsidP="00E9562E">
            <w:pPr>
              <w:contextualSpacing/>
              <w:jc w:val="center"/>
              <w:rPr>
                <w:bCs/>
              </w:rPr>
            </w:pPr>
            <w:r w:rsidRPr="00C53576">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940EAA" w:rsidP="00940EAA">
            <w:pPr>
              <w:contextualSpacing/>
              <w:rPr>
                <w:bCs/>
              </w:rPr>
            </w:pPr>
            <w:r>
              <w:rPr>
                <w:bCs/>
              </w:rPr>
              <w:t xml:space="preserve">    3</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11</w:t>
            </w:r>
          </w:p>
        </w:tc>
        <w:tc>
          <w:tcPr>
            <w:tcW w:w="5667" w:type="dxa"/>
            <w:vMerge w:val="restart"/>
            <w:tcBorders>
              <w:top w:val="single" w:sz="4" w:space="0" w:color="auto"/>
              <w:left w:val="nil"/>
              <w:right w:val="single" w:sz="4" w:space="0" w:color="auto"/>
            </w:tcBorders>
            <w:shd w:val="clear" w:color="000000" w:fill="FFFFFF"/>
          </w:tcPr>
          <w:p w:rsidR="00E9562E" w:rsidRDefault="00E9562E" w:rsidP="00E9562E">
            <w:pPr>
              <w:jc w:val="both"/>
              <w:rPr>
                <w:rStyle w:val="tooltip"/>
                <w:bCs/>
                <w:color w:val="000000"/>
                <w:shd w:val="clear" w:color="auto" w:fill="FFFFFF"/>
              </w:rPr>
            </w:pPr>
            <w:r w:rsidRPr="00843A6E">
              <w:rPr>
                <w:rStyle w:val="tooltip"/>
                <w:b/>
                <w:bCs/>
                <w:color w:val="000000"/>
                <w:shd w:val="clear" w:color="auto" w:fill="FFFFFF"/>
              </w:rPr>
              <w:t>ТР ТС 019/2011</w:t>
            </w:r>
            <w:r w:rsidRPr="00843A6E">
              <w:rPr>
                <w:color w:val="000000"/>
              </w:rPr>
              <w:t xml:space="preserve"> - </w:t>
            </w:r>
            <w:r w:rsidRPr="00843A6E">
              <w:rPr>
                <w:rStyle w:val="tooltip"/>
                <w:bCs/>
                <w:color w:val="000000"/>
                <w:shd w:val="clear" w:color="auto" w:fill="FFFFFF"/>
              </w:rPr>
              <w:t>Технический регламент Таможенного союза «О безопасности средств индивидуальной защиты»</w:t>
            </w:r>
          </w:p>
          <w:p w:rsidR="00E9562E" w:rsidRDefault="00E9562E" w:rsidP="00E9562E">
            <w:pPr>
              <w:jc w:val="both"/>
              <w:rPr>
                <w:bCs/>
                <w:color w:val="101010"/>
                <w:shd w:val="clear" w:color="auto" w:fill="FFFFFF"/>
              </w:rPr>
            </w:pPr>
            <w:r>
              <w:rPr>
                <w:b/>
                <w:bCs/>
                <w:color w:val="101010"/>
                <w:shd w:val="clear" w:color="auto" w:fill="FFFFFF"/>
              </w:rPr>
              <w:t>ГОСТ Р 12.4.250</w:t>
            </w:r>
            <w:r w:rsidRPr="00846EF6">
              <w:rPr>
                <w:b/>
                <w:bCs/>
                <w:color w:val="101010"/>
                <w:shd w:val="clear" w:color="auto" w:fill="FFFFFF"/>
              </w:rPr>
              <w:t>-2013</w:t>
            </w:r>
            <w:r>
              <w:rPr>
                <w:b/>
                <w:bCs/>
                <w:color w:val="101010"/>
                <w:shd w:val="clear" w:color="auto" w:fill="FFFFFF"/>
              </w:rPr>
              <w:t xml:space="preserve"> -</w:t>
            </w:r>
            <w:r>
              <w:t xml:space="preserve"> </w:t>
            </w:r>
            <w:r w:rsidRPr="00846EF6">
              <w:rPr>
                <w:bCs/>
                <w:color w:val="101010"/>
                <w:shd w:val="clear" w:color="auto" w:fill="FFFFFF"/>
              </w:rPr>
              <w:t>«Одежда специальная для защиты от искр и брызг расплавленного металла. Технические требования»</w:t>
            </w:r>
          </w:p>
          <w:p w:rsidR="00E9562E" w:rsidRDefault="00E9562E" w:rsidP="00E9562E">
            <w:pPr>
              <w:jc w:val="both"/>
              <w:rPr>
                <w:bCs/>
                <w:color w:val="101010"/>
                <w:shd w:val="clear" w:color="auto" w:fill="FFFFFF"/>
              </w:rPr>
            </w:pPr>
          </w:p>
          <w:p w:rsidR="00E9562E" w:rsidRDefault="00E9562E" w:rsidP="00E9562E">
            <w:pPr>
              <w:jc w:val="both"/>
              <w:rPr>
                <w:rStyle w:val="tooltip"/>
                <w:b/>
                <w:bCs/>
                <w:color w:val="000000"/>
                <w:shd w:val="clear" w:color="auto" w:fill="FFFFFF"/>
              </w:rPr>
            </w:pPr>
            <w:r w:rsidRPr="00846EF6">
              <w:rPr>
                <w:rStyle w:val="tooltip"/>
                <w:b/>
                <w:bCs/>
                <w:color w:val="000000"/>
                <w:shd w:val="clear" w:color="auto" w:fill="FFFFFF"/>
              </w:rPr>
              <w:t>Костюм предназначен для защиты:</w:t>
            </w:r>
          </w:p>
          <w:p w:rsidR="00E9562E" w:rsidRDefault="00E9562E" w:rsidP="00E9562E">
            <w:pPr>
              <w:jc w:val="both"/>
              <w:rPr>
                <w:rStyle w:val="tooltip"/>
                <w:bCs/>
                <w:color w:val="000000"/>
                <w:shd w:val="clear" w:color="auto" w:fill="FFFFFF"/>
              </w:rPr>
            </w:pPr>
            <w:r w:rsidRPr="00846EF6">
              <w:rPr>
                <w:rStyle w:val="tooltip"/>
                <w:bCs/>
                <w:color w:val="000000"/>
                <w:shd w:val="clear" w:color="auto" w:fill="FFFFFF"/>
              </w:rPr>
              <w:t>4-й класс защиты от пониженных температур воздуха и ветра, для эксплуатации в I, II, III, IV и особом климатических поясах</w:t>
            </w:r>
            <w:r>
              <w:rPr>
                <w:rStyle w:val="tooltip"/>
                <w:bCs/>
                <w:color w:val="000000"/>
                <w:shd w:val="clear" w:color="auto" w:fill="FFFFFF"/>
              </w:rPr>
              <w:t>. О</w:t>
            </w:r>
            <w:r w:rsidRPr="00846EF6">
              <w:rPr>
                <w:rStyle w:val="tooltip"/>
                <w:bCs/>
                <w:color w:val="000000"/>
                <w:shd w:val="clear" w:color="auto" w:fill="FFFFFF"/>
              </w:rPr>
              <w:t xml:space="preserve">дежда специальная для защиты от искр и брызг </w:t>
            </w:r>
            <w:r>
              <w:rPr>
                <w:rStyle w:val="tooltip"/>
                <w:bCs/>
                <w:color w:val="000000"/>
                <w:shd w:val="clear" w:color="auto" w:fill="FFFFFF"/>
              </w:rPr>
              <w:t>расплавленного металла, окалины,</w:t>
            </w:r>
            <w:r w:rsidRPr="00846EF6">
              <w:rPr>
                <w:rStyle w:val="tooltip"/>
                <w:bCs/>
                <w:color w:val="000000"/>
                <w:shd w:val="clear" w:color="auto" w:fill="FFFFFF"/>
              </w:rPr>
              <w:t xml:space="preserve"> специальная для защиты от теплового излучения и конвективной тепл</w:t>
            </w:r>
            <w:r>
              <w:rPr>
                <w:rStyle w:val="tooltip"/>
                <w:bCs/>
                <w:color w:val="000000"/>
                <w:shd w:val="clear" w:color="auto" w:fill="FFFFFF"/>
              </w:rPr>
              <w:t>оты,</w:t>
            </w:r>
            <w:r w:rsidRPr="00846EF6">
              <w:rPr>
                <w:rStyle w:val="tooltip"/>
                <w:bCs/>
                <w:color w:val="000000"/>
                <w:shd w:val="clear" w:color="auto" w:fill="FFFFFF"/>
              </w:rPr>
              <w:t xml:space="preserve"> специальная для защиты от воздействия открытого пламен</w:t>
            </w:r>
            <w:r>
              <w:rPr>
                <w:rStyle w:val="tooltip"/>
                <w:bCs/>
                <w:color w:val="000000"/>
                <w:shd w:val="clear" w:color="auto" w:fill="FFFFFF"/>
              </w:rPr>
              <w:t>и.</w:t>
            </w:r>
          </w:p>
          <w:p w:rsidR="00E9562E" w:rsidRDefault="00E9562E" w:rsidP="00E9562E">
            <w:pPr>
              <w:jc w:val="both"/>
              <w:rPr>
                <w:rStyle w:val="tooltip"/>
                <w:bCs/>
                <w:color w:val="000000"/>
                <w:shd w:val="clear" w:color="auto" w:fill="FFFFFF"/>
              </w:rPr>
            </w:pPr>
          </w:p>
          <w:p w:rsidR="00E9562E" w:rsidRDefault="00E9562E" w:rsidP="00E9562E">
            <w:pPr>
              <w:jc w:val="both"/>
              <w:rPr>
                <w:rStyle w:val="tooltip"/>
                <w:bCs/>
                <w:color w:val="000000"/>
                <w:shd w:val="clear" w:color="auto" w:fill="FFFFFF"/>
              </w:rPr>
            </w:pPr>
          </w:p>
          <w:p w:rsidR="00E9562E" w:rsidRPr="00846EF6" w:rsidRDefault="00E9562E" w:rsidP="00E9562E">
            <w:pPr>
              <w:jc w:val="both"/>
              <w:rPr>
                <w:rStyle w:val="tooltip"/>
                <w:b/>
                <w:bCs/>
                <w:color w:val="000000"/>
                <w:shd w:val="clear" w:color="auto" w:fill="FFFFFF"/>
              </w:rPr>
            </w:pPr>
            <w:r w:rsidRPr="00846EF6">
              <w:rPr>
                <w:rStyle w:val="tooltip"/>
                <w:b/>
                <w:bCs/>
                <w:color w:val="000000"/>
                <w:shd w:val="clear" w:color="auto" w:fill="FFFFFF"/>
              </w:rPr>
              <w:t>Куртка:</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Рукава с патами внизу с фиксацией на термостойкую липучку, для удобства ношения краг.</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Рукав эргономичной конструкции: фигурный локтевой шов и подрезы – рукав соответствует основному положению руки сварщика, уменьшает усталость во время работы.</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Воротник-стойка фиксируется на термостойкую липучку у левого плечевого шва, что обеспечивает защиту от ветра и попадания искр в пододежное пространство.</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Внутренняя часть стойки выполнена из огнестойкого флиса – тепло и уютно.</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Центральная правосторонняя застежка куртки на потайную молнию и термостойкие кнопки с дополнительной внутренней защитной планкой, способствует быстрому расстегиванию и обеспечивает максимальную защиту от попадания искр и брызг расплавленного металла в пододежное пространство.</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Ветрозащитная планка на съемном утеплителе – дополнительная защита от холода.</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Огнестойкая желтая световозвращающая лента на спинке куртки является фактором безопасности и элементом повышенной видимости.</w:t>
            </w:r>
          </w:p>
          <w:p w:rsidR="00E9562E" w:rsidRDefault="00E9562E" w:rsidP="00E9562E">
            <w:pPr>
              <w:jc w:val="both"/>
              <w:rPr>
                <w:rStyle w:val="tooltip"/>
                <w:b/>
                <w:bCs/>
                <w:color w:val="000000"/>
                <w:shd w:val="clear" w:color="auto" w:fill="FFFFFF"/>
              </w:rPr>
            </w:pPr>
          </w:p>
          <w:p w:rsidR="00E9562E" w:rsidRPr="00846EF6" w:rsidRDefault="00E9562E" w:rsidP="00E9562E">
            <w:pPr>
              <w:jc w:val="both"/>
              <w:rPr>
                <w:rStyle w:val="tooltip"/>
                <w:b/>
                <w:bCs/>
                <w:color w:val="000000"/>
                <w:shd w:val="clear" w:color="auto" w:fill="FFFFFF"/>
              </w:rPr>
            </w:pPr>
            <w:r w:rsidRPr="00846EF6">
              <w:rPr>
                <w:rStyle w:val="tooltip"/>
                <w:b/>
                <w:bCs/>
                <w:color w:val="000000"/>
                <w:shd w:val="clear" w:color="auto" w:fill="FFFFFF"/>
              </w:rPr>
              <w:t>Брюки:</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Вытачки в области колен и подрез на задних половинках позволяют легко сгибать ноги, при этом брючины не поднимаются и не образуются заломы.</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Пояс со шлевками и с пуговицами для регулирования объема по талии, важно при сдвоенных размерах.</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Съемный утеплитель брюк с завышенным поясом и ветрозащитными планками по боковым застежкам, которые препятствуют продуванию ветром пододежного пространства.</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Комплектация бретелями позволяет регулировать брюки по росту.</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Конструкция карманов на куртке и брюках исключает попадание в них искр и брызг расплавленного металла.</w:t>
            </w:r>
          </w:p>
          <w:p w:rsidR="00E9562E" w:rsidRPr="00846EF6" w:rsidRDefault="00E9562E" w:rsidP="00E9562E">
            <w:pPr>
              <w:jc w:val="both"/>
              <w:rPr>
                <w:rStyle w:val="tooltip"/>
                <w:bCs/>
                <w:color w:val="000000"/>
                <w:shd w:val="clear" w:color="auto" w:fill="FFFFFF"/>
              </w:rPr>
            </w:pPr>
          </w:p>
          <w:p w:rsidR="00E9562E" w:rsidRPr="00846EF6" w:rsidRDefault="00E9562E" w:rsidP="00E9562E">
            <w:pPr>
              <w:jc w:val="both"/>
              <w:rPr>
                <w:rStyle w:val="tooltip"/>
                <w:bCs/>
                <w:color w:val="000000"/>
                <w:shd w:val="clear" w:color="auto" w:fill="FFFFFF"/>
              </w:rPr>
            </w:pPr>
          </w:p>
          <w:p w:rsidR="00E9562E" w:rsidRPr="00846EF6" w:rsidRDefault="00E9562E" w:rsidP="00E9562E">
            <w:pPr>
              <w:jc w:val="both"/>
              <w:rPr>
                <w:rStyle w:val="tooltip"/>
                <w:bCs/>
                <w:color w:val="000000"/>
                <w:shd w:val="clear" w:color="auto" w:fill="FFFFFF"/>
              </w:rPr>
            </w:pPr>
            <w:r w:rsidRPr="00013017">
              <w:rPr>
                <w:rStyle w:val="tooltip"/>
                <w:b/>
                <w:bCs/>
                <w:color w:val="000000"/>
                <w:shd w:val="clear" w:color="auto" w:fill="FFFFFF"/>
              </w:rPr>
              <w:t>Ткань:</w:t>
            </w:r>
            <w:r w:rsidRPr="00846EF6">
              <w:rPr>
                <w:rStyle w:val="tooltip"/>
                <w:bCs/>
                <w:color w:val="000000"/>
                <w:shd w:val="clear" w:color="auto" w:fill="FFFFFF"/>
              </w:rPr>
              <w:t xml:space="preserve"> «Приор» (Prior) из огнетермостойких волокон с постоянными защитными свойствами (70% Преокс, 30% параарамид) с огнестойким силиконовым покрытием, плотность 380 г/кв.м.</w:t>
            </w:r>
          </w:p>
          <w:p w:rsidR="00E9562E" w:rsidRPr="00846EF6" w:rsidRDefault="00E9562E" w:rsidP="00E9562E">
            <w:pPr>
              <w:jc w:val="both"/>
              <w:rPr>
                <w:rStyle w:val="tooltip"/>
                <w:bCs/>
                <w:color w:val="000000"/>
                <w:shd w:val="clear" w:color="auto" w:fill="FFFFFF"/>
              </w:rPr>
            </w:pPr>
            <w:r>
              <w:rPr>
                <w:rStyle w:val="tooltip"/>
                <w:bCs/>
                <w:color w:val="000000"/>
                <w:shd w:val="clear" w:color="auto" w:fill="FFFFFF"/>
              </w:rPr>
              <w:t xml:space="preserve">Цвет: </w:t>
            </w:r>
            <w:r w:rsidRPr="00013017">
              <w:rPr>
                <w:rStyle w:val="tooltip"/>
                <w:bCs/>
                <w:color w:val="000000"/>
                <w:shd w:val="clear" w:color="auto" w:fill="FFFFFF"/>
              </w:rPr>
              <w:t>основной цвет – темно-синий либо синий, а также может быть выполнен зеленый и цвет отделки – серый</w:t>
            </w:r>
            <w:r>
              <w:rPr>
                <w:rStyle w:val="tooltip"/>
                <w:bCs/>
                <w:color w:val="000000"/>
                <w:shd w:val="clear" w:color="auto" w:fill="FFFFFF"/>
              </w:rPr>
              <w:t>.</w:t>
            </w:r>
          </w:p>
          <w:p w:rsidR="00E9562E" w:rsidRDefault="00E9562E" w:rsidP="00E9562E">
            <w:pPr>
              <w:jc w:val="both"/>
              <w:rPr>
                <w:rStyle w:val="tooltip"/>
                <w:bCs/>
                <w:color w:val="000000"/>
                <w:shd w:val="clear" w:color="auto" w:fill="FFFFFF"/>
              </w:rPr>
            </w:pPr>
            <w:r w:rsidRPr="00013017">
              <w:rPr>
                <w:rStyle w:val="tooltip"/>
                <w:b/>
                <w:bCs/>
                <w:color w:val="000000"/>
                <w:shd w:val="clear" w:color="auto" w:fill="FFFFFF"/>
              </w:rPr>
              <w:t>Ткань:</w:t>
            </w:r>
            <w:r w:rsidRPr="00846EF6">
              <w:rPr>
                <w:rStyle w:val="tooltip"/>
                <w:bCs/>
                <w:color w:val="000000"/>
                <w:shd w:val="clear" w:color="auto" w:fill="FFFFFF"/>
              </w:rPr>
              <w:t xml:space="preserve"> «Приор» (Prior) из огнетермостойких волокон с постоянными защитными свойствами (70% Преокс, 30% параарамид), плотность 260 г/кв.м.</w:t>
            </w:r>
          </w:p>
          <w:p w:rsidR="00E9562E" w:rsidRPr="00846EF6" w:rsidRDefault="00E9562E" w:rsidP="00E9562E">
            <w:pPr>
              <w:jc w:val="both"/>
              <w:rPr>
                <w:rStyle w:val="tooltip"/>
                <w:bCs/>
                <w:color w:val="000000"/>
                <w:shd w:val="clear" w:color="auto" w:fill="FFFFFF"/>
              </w:rPr>
            </w:pPr>
          </w:p>
          <w:p w:rsidR="00E9562E" w:rsidRPr="00846EF6" w:rsidRDefault="00E9562E" w:rsidP="00E9562E">
            <w:pPr>
              <w:jc w:val="both"/>
              <w:rPr>
                <w:rStyle w:val="tooltip"/>
                <w:bCs/>
                <w:color w:val="000000"/>
                <w:shd w:val="clear" w:color="auto" w:fill="FFFFFF"/>
              </w:rPr>
            </w:pPr>
            <w:r w:rsidRPr="00846EF6">
              <w:rPr>
                <w:rStyle w:val="tooltip"/>
                <w:b/>
                <w:bCs/>
                <w:color w:val="000000"/>
                <w:shd w:val="clear" w:color="auto" w:fill="FFFFFF"/>
              </w:rPr>
              <w:t>Световозвращающий материал</w:t>
            </w:r>
            <w:r w:rsidRPr="00846EF6">
              <w:rPr>
                <w:rStyle w:val="tooltip"/>
                <w:bCs/>
                <w:color w:val="000000"/>
                <w:shd w:val="clear" w:color="auto" w:fill="FFFFFF"/>
              </w:rPr>
              <w:t>: высококачественная световозвращающая огнестойкая лента шириной 5 см обеспечивает максимальную видимость.</w:t>
            </w:r>
          </w:p>
          <w:p w:rsidR="00E9562E" w:rsidRPr="00846EF6" w:rsidRDefault="00E9562E" w:rsidP="00E9562E">
            <w:pPr>
              <w:jc w:val="both"/>
              <w:rPr>
                <w:rStyle w:val="tooltip"/>
                <w:bCs/>
                <w:color w:val="000000"/>
                <w:shd w:val="clear" w:color="auto" w:fill="FFFFFF"/>
              </w:rPr>
            </w:pPr>
            <w:r>
              <w:rPr>
                <w:rStyle w:val="tooltip"/>
                <w:bCs/>
                <w:color w:val="000000"/>
                <w:shd w:val="clear" w:color="auto" w:fill="FFFFFF"/>
              </w:rPr>
              <w:t xml:space="preserve">Цвет: </w:t>
            </w:r>
            <w:r w:rsidRPr="00013017">
              <w:rPr>
                <w:rStyle w:val="tooltip"/>
                <w:bCs/>
                <w:color w:val="000000"/>
                <w:shd w:val="clear" w:color="auto" w:fill="FFFFFF"/>
              </w:rPr>
              <w:t>основной цвет – темно-синий либо синий, а также может быть выполнен зеленый и цвет отделки – серый</w:t>
            </w:r>
            <w:r>
              <w:rPr>
                <w:rStyle w:val="tooltip"/>
                <w:bCs/>
                <w:color w:val="000000"/>
                <w:shd w:val="clear" w:color="auto" w:fill="FFFFFF"/>
              </w:rPr>
              <w:t>.</w:t>
            </w:r>
          </w:p>
          <w:p w:rsidR="00E9562E" w:rsidRPr="00846EF6" w:rsidRDefault="00E9562E" w:rsidP="00E9562E">
            <w:pPr>
              <w:jc w:val="both"/>
              <w:rPr>
                <w:rStyle w:val="tooltip"/>
                <w:bCs/>
                <w:color w:val="000000"/>
                <w:shd w:val="clear" w:color="auto" w:fill="FFFFFF"/>
              </w:rPr>
            </w:pPr>
            <w:r w:rsidRPr="00846EF6">
              <w:rPr>
                <w:rStyle w:val="tooltip"/>
                <w:bCs/>
                <w:color w:val="000000"/>
                <w:shd w:val="clear" w:color="auto" w:fill="FFFFFF"/>
              </w:rPr>
              <w:t>Утеплитель: огнестойкий синтетический, 150 г/кв.м, куртка – 3 слоя, брюки – 2 слоя.</w:t>
            </w:r>
          </w:p>
          <w:p w:rsidR="00E9562E" w:rsidRDefault="00E9562E" w:rsidP="00E9562E">
            <w:pPr>
              <w:jc w:val="both"/>
              <w:rPr>
                <w:rStyle w:val="tooltip"/>
                <w:bCs/>
                <w:color w:val="000000"/>
                <w:shd w:val="clear" w:color="auto" w:fill="FFFFFF"/>
              </w:rPr>
            </w:pPr>
            <w:r w:rsidRPr="00846EF6">
              <w:rPr>
                <w:rStyle w:val="tooltip"/>
                <w:bCs/>
                <w:color w:val="000000"/>
                <w:shd w:val="clear" w:color="auto" w:fill="FFFFFF"/>
              </w:rPr>
              <w:t>Подкладка: бязь (100% хлопок).</w:t>
            </w:r>
          </w:p>
          <w:p w:rsidR="00E9562E" w:rsidRPr="00846EF6" w:rsidRDefault="00E9562E" w:rsidP="00E9562E">
            <w:pPr>
              <w:jc w:val="both"/>
              <w:rPr>
                <w:rStyle w:val="tooltip"/>
                <w:bCs/>
                <w:color w:val="000000"/>
                <w:shd w:val="clear" w:color="auto" w:fill="FFFFFF"/>
              </w:rPr>
            </w:pPr>
          </w:p>
          <w:p w:rsidR="00E9562E" w:rsidRPr="00846EF6" w:rsidRDefault="00A81D34" w:rsidP="00E9562E">
            <w:pPr>
              <w:jc w:val="both"/>
              <w:rPr>
                <w:rStyle w:val="tooltip"/>
                <w:bCs/>
                <w:color w:val="000000"/>
                <w:shd w:val="clear" w:color="auto" w:fill="FFFFFF"/>
              </w:rPr>
            </w:pPr>
            <w:r w:rsidRPr="00A81D34">
              <w:rPr>
                <w:b/>
                <w:bCs/>
              </w:rPr>
              <w:t>Фирменная эмблема ООО «БелСеверСтрой»:</w:t>
            </w:r>
            <w:r w:rsidRPr="00F02643">
              <w:rPr>
                <w:b/>
                <w:bCs/>
              </w:rPr>
              <w:t xml:space="preserve"> </w:t>
            </w:r>
            <w:r w:rsidRPr="001F2B13">
              <w:t>фирменная эмблема</w:t>
            </w:r>
            <w:r>
              <w:t xml:space="preserve"> ООО «БелСеверСтрой»</w:t>
            </w:r>
            <w:r w:rsidRPr="001F2B13">
              <w:t xml:space="preserve"> наносится на куртку </w:t>
            </w:r>
            <w:r>
              <w:t xml:space="preserve">в </w:t>
            </w:r>
            <w:r w:rsidRPr="001F2B13">
              <w:t>верхней части справа</w:t>
            </w:r>
            <w:r>
              <w:rPr>
                <w:b/>
                <w:bCs/>
              </w:rPr>
              <w:t xml:space="preserve"> </w:t>
            </w:r>
            <w:r w:rsidRPr="001F2B13">
              <w:t>внизу эмблемы прописывается название</w:t>
            </w:r>
            <w:r>
              <w:t xml:space="preserve"> организации</w:t>
            </w:r>
            <w:r w:rsidRPr="001F2B13">
              <w:t xml:space="preserve"> «</w:t>
            </w:r>
            <w:r>
              <w:t>БелСеверСтрой</w:t>
            </w:r>
            <w:r w:rsidRPr="001F2B13">
              <w:t>».</w:t>
            </w:r>
            <w:r>
              <w:t xml:space="preserve"> На спине курки выше сигнальной ленты ориентировочно на 10-15 см. наносится название компании – «БЕЛСЕВЕРСТРОЙ».</w:t>
            </w: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E9562E" w:rsidRDefault="00E9562E" w:rsidP="00E9562E">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E9562E" w:rsidRPr="00C53576" w:rsidRDefault="00E9562E" w:rsidP="00E9562E">
            <w:pPr>
              <w:tabs>
                <w:tab w:val="left" w:pos="993"/>
              </w:tabs>
              <w:jc w:val="center"/>
              <w:rPr>
                <w:b/>
                <w:bCs/>
                <w:szCs w:val="28"/>
              </w:rPr>
            </w:pPr>
          </w:p>
        </w:tc>
        <w:tc>
          <w:tcPr>
            <w:tcW w:w="880" w:type="dxa"/>
            <w:gridSpan w:val="2"/>
            <w:vMerge/>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1527" w:type="dxa"/>
            <w:vMerge/>
            <w:tcBorders>
              <w:top w:val="single" w:sz="4" w:space="0" w:color="auto"/>
              <w:left w:val="single" w:sz="4" w:space="0" w:color="auto"/>
              <w:right w:val="single" w:sz="4" w:space="0" w:color="auto"/>
            </w:tcBorders>
            <w:shd w:val="clear" w:color="auto" w:fill="auto"/>
            <w:vAlign w:val="center"/>
          </w:tcPr>
          <w:p w:rsidR="00E9562E" w:rsidRPr="00C53576"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940EAA" w:rsidP="00E9562E">
            <w:pPr>
              <w:contextualSpacing/>
              <w:jc w:val="center"/>
              <w:rPr>
                <w:bCs/>
              </w:rPr>
            </w:pPr>
            <w:r>
              <w:rPr>
                <w:bCs/>
              </w:rPr>
              <w:t>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50-52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8</w:t>
            </w:r>
          </w:p>
        </w:tc>
        <w:tc>
          <w:tcPr>
            <w:tcW w:w="5667" w:type="dxa"/>
            <w:vMerge/>
            <w:tcBorders>
              <w:left w:val="nil"/>
              <w:right w:val="single" w:sz="4" w:space="0" w:color="auto"/>
            </w:tcBorders>
            <w:shd w:val="clear" w:color="000000" w:fill="FFFFFF"/>
          </w:tcPr>
          <w:p w:rsidR="00E9562E" w:rsidRPr="00843A6E" w:rsidRDefault="00E9562E" w:rsidP="00E9562E">
            <w:pPr>
              <w:jc w:val="both"/>
              <w:rPr>
                <w:rStyle w:val="tooltip"/>
                <w:b/>
                <w:bCs/>
                <w:color w:val="000000"/>
                <w:shd w:val="clear" w:color="auto" w:fill="FFFFFF"/>
              </w:rPr>
            </w:pPr>
          </w:p>
        </w:tc>
      </w:tr>
      <w:tr w:rsidR="00940EAA"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940EAA" w:rsidRDefault="00940EAA" w:rsidP="00940EAA">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40EAA" w:rsidRPr="00702B64" w:rsidRDefault="00940EAA" w:rsidP="00940EAA">
            <w:pPr>
              <w:tabs>
                <w:tab w:val="left" w:pos="993"/>
              </w:tabs>
              <w:jc w:val="center"/>
              <w:rPr>
                <w:b/>
                <w:bCs/>
                <w:szCs w:val="28"/>
              </w:rPr>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940EAA" w:rsidRDefault="00940EAA" w:rsidP="00940EAA">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940EAA" w:rsidRDefault="00940EAA" w:rsidP="00940EAA">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940EAA" w:rsidRDefault="00940EAA" w:rsidP="00940EAA">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40EAA" w:rsidRDefault="00940EAA" w:rsidP="00940EAA">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940EAA" w:rsidRDefault="00940EAA" w:rsidP="00940EAA">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940EAA" w:rsidRDefault="00940EAA" w:rsidP="00940EAA">
            <w:pPr>
              <w:contextualSpacing/>
              <w:jc w:val="center"/>
              <w:rPr>
                <w:bCs/>
              </w:rPr>
            </w:pPr>
            <w:r>
              <w:rPr>
                <w:bCs/>
              </w:rPr>
              <w:t>3</w:t>
            </w:r>
          </w:p>
        </w:tc>
        <w:tc>
          <w:tcPr>
            <w:tcW w:w="5667" w:type="dxa"/>
            <w:vMerge/>
            <w:tcBorders>
              <w:left w:val="nil"/>
              <w:right w:val="single" w:sz="4" w:space="0" w:color="auto"/>
            </w:tcBorders>
            <w:shd w:val="clear" w:color="000000" w:fill="FFFFFF"/>
          </w:tcPr>
          <w:p w:rsidR="00940EAA" w:rsidRPr="00843A6E" w:rsidRDefault="00940EAA" w:rsidP="00940EAA">
            <w:pPr>
              <w:jc w:val="both"/>
              <w:rPr>
                <w:rStyle w:val="tooltip"/>
                <w:b/>
                <w:bCs/>
                <w:color w:val="000000"/>
                <w:shd w:val="clear" w:color="auto" w:fill="FFFFFF"/>
              </w:rPr>
            </w:pPr>
          </w:p>
        </w:tc>
      </w:tr>
      <w:tr w:rsidR="00940EAA"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940EAA" w:rsidRDefault="00940EAA" w:rsidP="00940EAA">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40EAA" w:rsidRPr="00702B64" w:rsidRDefault="00940EAA" w:rsidP="00940EAA">
            <w:pPr>
              <w:tabs>
                <w:tab w:val="left" w:pos="993"/>
              </w:tabs>
              <w:jc w:val="center"/>
              <w:rPr>
                <w:b/>
                <w:bCs/>
                <w:szCs w:val="28"/>
              </w:rPr>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940EAA" w:rsidRDefault="00940EAA" w:rsidP="00940EAA">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940EAA" w:rsidRDefault="00940EAA" w:rsidP="00940EAA">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tcPr>
          <w:p w:rsidR="00940EAA" w:rsidRPr="00186E4C" w:rsidRDefault="00940EAA" w:rsidP="00940EAA">
            <w:r>
              <w:t xml:space="preserve">    </w:t>
            </w:r>
            <w:r w:rsidRPr="00186E4C">
              <w:t>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tcPr>
          <w:p w:rsidR="00940EAA" w:rsidRPr="00186E4C" w:rsidRDefault="00940EAA" w:rsidP="00940EAA">
            <w:r>
              <w:t xml:space="preserve">    </w:t>
            </w:r>
            <w:r w:rsidRPr="00186E4C">
              <w:t>52-54</w:t>
            </w:r>
          </w:p>
        </w:tc>
        <w:tc>
          <w:tcPr>
            <w:tcW w:w="1416" w:type="dxa"/>
            <w:tcBorders>
              <w:top w:val="single" w:sz="4" w:space="0" w:color="auto"/>
              <w:left w:val="nil"/>
              <w:bottom w:val="single" w:sz="4" w:space="0" w:color="auto"/>
              <w:right w:val="single" w:sz="4" w:space="0" w:color="auto"/>
            </w:tcBorders>
            <w:shd w:val="clear" w:color="000000" w:fill="FFFFFF"/>
          </w:tcPr>
          <w:p w:rsidR="00940EAA" w:rsidRPr="00186E4C" w:rsidRDefault="00940EAA" w:rsidP="00940EAA">
            <w:r>
              <w:t xml:space="preserve">    </w:t>
            </w:r>
            <w:r w:rsidRPr="00186E4C">
              <w:t>170-176</w:t>
            </w:r>
          </w:p>
        </w:tc>
        <w:tc>
          <w:tcPr>
            <w:tcW w:w="854" w:type="dxa"/>
            <w:tcBorders>
              <w:top w:val="single" w:sz="4" w:space="0" w:color="auto"/>
              <w:left w:val="nil"/>
              <w:bottom w:val="single" w:sz="4" w:space="0" w:color="auto"/>
              <w:right w:val="single" w:sz="4" w:space="0" w:color="auto"/>
            </w:tcBorders>
            <w:shd w:val="clear" w:color="000000" w:fill="FFFFFF"/>
          </w:tcPr>
          <w:p w:rsidR="00940EAA" w:rsidRDefault="00940EAA" w:rsidP="00940EAA">
            <w:r>
              <w:t xml:space="preserve">     </w:t>
            </w:r>
            <w:r w:rsidRPr="00186E4C">
              <w:t>3</w:t>
            </w:r>
          </w:p>
        </w:tc>
        <w:tc>
          <w:tcPr>
            <w:tcW w:w="5667" w:type="dxa"/>
            <w:vMerge/>
            <w:tcBorders>
              <w:left w:val="nil"/>
              <w:right w:val="single" w:sz="4" w:space="0" w:color="auto"/>
            </w:tcBorders>
            <w:shd w:val="clear" w:color="000000" w:fill="FFFFFF"/>
          </w:tcPr>
          <w:p w:rsidR="00940EAA" w:rsidRPr="00843A6E" w:rsidRDefault="00940EAA" w:rsidP="00940EAA">
            <w:pPr>
              <w:jc w:val="both"/>
              <w:rPr>
                <w:rStyle w:val="tooltip"/>
                <w:b/>
                <w:bCs/>
                <w:color w:val="00000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E9562E"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702B64" w:rsidRDefault="00E9562E" w:rsidP="00E9562E">
            <w:pPr>
              <w:tabs>
                <w:tab w:val="left" w:pos="993"/>
              </w:tabs>
              <w:jc w:val="center"/>
              <w:rPr>
                <w:b/>
                <w:bCs/>
                <w:szCs w:val="28"/>
              </w:rPr>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940EAA" w:rsidP="00E9562E">
            <w:pPr>
              <w:contextualSpacing/>
              <w:jc w:val="center"/>
              <w:rPr>
                <w:bCs/>
              </w:rPr>
            </w:pPr>
            <w:r>
              <w:rPr>
                <w:bCs/>
              </w:rPr>
              <w:t>3</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940EAA" w:rsidP="00E9562E">
            <w:pPr>
              <w:contextualSpacing/>
              <w:jc w:val="center"/>
              <w:rPr>
                <w:bCs/>
              </w:rPr>
            </w:pPr>
            <w:r>
              <w:rPr>
                <w:bCs/>
              </w:rPr>
              <w:t>54-56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940EAA" w:rsidP="00E9562E">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3</w:t>
            </w:r>
          </w:p>
        </w:tc>
        <w:tc>
          <w:tcPr>
            <w:tcW w:w="5667" w:type="dxa"/>
            <w:vMerge/>
            <w:tcBorders>
              <w:left w:val="nil"/>
              <w:right w:val="single" w:sz="4" w:space="0" w:color="auto"/>
            </w:tcBorders>
            <w:shd w:val="clear" w:color="000000" w:fill="FFFFFF"/>
          </w:tcPr>
          <w:p w:rsidR="00E9562E" w:rsidRPr="00843A6E" w:rsidRDefault="00E9562E" w:rsidP="00E9562E">
            <w:pPr>
              <w:jc w:val="both"/>
              <w:rPr>
                <w:rStyle w:val="tooltip"/>
                <w:b/>
                <w:bCs/>
                <w:color w:val="00000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val="restart"/>
            <w:tcBorders>
              <w:top w:val="single" w:sz="4" w:space="0" w:color="auto"/>
              <w:left w:val="single" w:sz="4" w:space="0" w:color="auto"/>
              <w:right w:val="single" w:sz="4" w:space="0" w:color="auto"/>
            </w:tcBorders>
            <w:shd w:val="clear" w:color="000000" w:fill="FFFFFF"/>
            <w:vAlign w:val="center"/>
          </w:tcPr>
          <w:p w:rsidR="00E9562E" w:rsidRDefault="00E9562E" w:rsidP="00E9562E">
            <w:pPr>
              <w:pStyle w:val="a8"/>
              <w:spacing w:after="0" w:line="240" w:lineRule="auto"/>
              <w:ind w:left="0"/>
              <w:jc w:val="cente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E9562E" w:rsidRPr="00013017" w:rsidRDefault="00E9562E" w:rsidP="00E9562E">
            <w:pPr>
              <w:tabs>
                <w:tab w:val="left" w:pos="993"/>
              </w:tabs>
              <w:jc w:val="center"/>
              <w:rPr>
                <w:b/>
                <w:bCs/>
                <w:szCs w:val="28"/>
              </w:rPr>
            </w:pPr>
            <w:r w:rsidRPr="00013017">
              <w:rPr>
                <w:b/>
                <w:bCs/>
                <w:szCs w:val="28"/>
              </w:rPr>
              <w:t>Костюм сварщика</w:t>
            </w: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rPr>
                <w:bCs/>
              </w:rPr>
            </w:pPr>
            <w:r>
              <w:rPr>
                <w:bCs/>
              </w:rPr>
              <w:t xml:space="preserve">   шт.</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940EAA" w:rsidP="00E9562E">
            <w:pPr>
              <w:contextualSpacing/>
              <w:jc w:val="center"/>
              <w:rPr>
                <w:bCs/>
              </w:rPr>
            </w:pPr>
            <w:r>
              <w:rPr>
                <w:bCs/>
              </w:rPr>
              <w:t>11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940EAA" w:rsidP="00E9562E">
            <w:pPr>
              <w:contextualSpacing/>
              <w:jc w:val="center"/>
              <w:rPr>
                <w:bCs/>
              </w:rPr>
            </w:pPr>
            <w:r>
              <w:rPr>
                <w:bCs/>
              </w:rPr>
              <w:t>11</w:t>
            </w:r>
          </w:p>
        </w:tc>
        <w:tc>
          <w:tcPr>
            <w:tcW w:w="5667" w:type="dxa"/>
            <w:vMerge w:val="restart"/>
            <w:tcBorders>
              <w:top w:val="single" w:sz="4" w:space="0" w:color="auto"/>
              <w:left w:val="nil"/>
              <w:right w:val="single" w:sz="4" w:space="0" w:color="auto"/>
            </w:tcBorders>
            <w:shd w:val="clear" w:color="000000" w:fill="FFFFFF"/>
          </w:tcPr>
          <w:p w:rsidR="00E9562E" w:rsidRDefault="00E9562E" w:rsidP="00E9562E">
            <w:pPr>
              <w:jc w:val="both"/>
              <w:rPr>
                <w:rStyle w:val="tooltip"/>
                <w:bCs/>
                <w:color w:val="000000"/>
                <w:shd w:val="clear" w:color="auto" w:fill="FFFFFF"/>
              </w:rPr>
            </w:pPr>
            <w:r w:rsidRPr="00843A6E">
              <w:rPr>
                <w:rStyle w:val="tooltip"/>
                <w:b/>
                <w:bCs/>
                <w:color w:val="000000"/>
                <w:shd w:val="clear" w:color="auto" w:fill="FFFFFF"/>
              </w:rPr>
              <w:t>ТР ТС 019/2011</w:t>
            </w:r>
            <w:r w:rsidRPr="00843A6E">
              <w:rPr>
                <w:color w:val="000000"/>
              </w:rPr>
              <w:t xml:space="preserve"> - </w:t>
            </w:r>
            <w:r w:rsidRPr="00843A6E">
              <w:rPr>
                <w:rStyle w:val="tooltip"/>
                <w:bCs/>
                <w:color w:val="000000"/>
                <w:shd w:val="clear" w:color="auto" w:fill="FFFFFF"/>
              </w:rPr>
              <w:t>Технический регламент Таможенного союза «О безопасности средств индивидуальной защиты»</w:t>
            </w:r>
          </w:p>
          <w:p w:rsidR="00E9562E" w:rsidRDefault="00E9562E" w:rsidP="00E9562E">
            <w:pPr>
              <w:jc w:val="both"/>
              <w:rPr>
                <w:bCs/>
                <w:color w:val="101010"/>
                <w:shd w:val="clear" w:color="auto" w:fill="FFFFFF"/>
              </w:rPr>
            </w:pPr>
            <w:r>
              <w:rPr>
                <w:b/>
                <w:bCs/>
                <w:color w:val="101010"/>
                <w:shd w:val="clear" w:color="auto" w:fill="FFFFFF"/>
              </w:rPr>
              <w:t>ГОСТ Р 12.4.250</w:t>
            </w:r>
            <w:r w:rsidRPr="00846EF6">
              <w:rPr>
                <w:b/>
                <w:bCs/>
                <w:color w:val="101010"/>
                <w:shd w:val="clear" w:color="auto" w:fill="FFFFFF"/>
              </w:rPr>
              <w:t>-2013</w:t>
            </w:r>
            <w:r>
              <w:rPr>
                <w:b/>
                <w:bCs/>
                <w:color w:val="101010"/>
                <w:shd w:val="clear" w:color="auto" w:fill="FFFFFF"/>
              </w:rPr>
              <w:t xml:space="preserve"> -</w:t>
            </w:r>
            <w:r>
              <w:t xml:space="preserve"> </w:t>
            </w:r>
            <w:r w:rsidRPr="00846EF6">
              <w:rPr>
                <w:bCs/>
                <w:color w:val="101010"/>
                <w:shd w:val="clear" w:color="auto" w:fill="FFFFFF"/>
              </w:rPr>
              <w:t>«Одежда специальная для защиты от искр и брызг расплавленного металла. Технические требования»</w:t>
            </w:r>
          </w:p>
          <w:p w:rsidR="00E9562E" w:rsidRDefault="00E9562E" w:rsidP="00E9562E">
            <w:pPr>
              <w:jc w:val="both"/>
              <w:rPr>
                <w:bCs/>
                <w:color w:val="101010"/>
                <w:shd w:val="clear" w:color="auto" w:fill="FFFFFF"/>
              </w:rPr>
            </w:pPr>
          </w:p>
          <w:p w:rsidR="00E9562E" w:rsidRPr="00013017" w:rsidRDefault="00E9562E" w:rsidP="00E9562E">
            <w:pPr>
              <w:jc w:val="both"/>
              <w:rPr>
                <w:b/>
                <w:bCs/>
                <w:color w:val="101010"/>
                <w:shd w:val="clear" w:color="auto" w:fill="FFFFFF"/>
              </w:rPr>
            </w:pPr>
            <w:r w:rsidRPr="00013017">
              <w:rPr>
                <w:b/>
                <w:bCs/>
                <w:color w:val="101010"/>
                <w:shd w:val="clear" w:color="auto" w:fill="FFFFFF"/>
              </w:rPr>
              <w:t>Защитные свойства:</w:t>
            </w:r>
          </w:p>
          <w:p w:rsidR="00E9562E" w:rsidRPr="00013017" w:rsidRDefault="00E9562E" w:rsidP="00E9562E">
            <w:pPr>
              <w:jc w:val="both"/>
              <w:rPr>
                <w:bCs/>
                <w:color w:val="101010"/>
                <w:shd w:val="clear" w:color="auto" w:fill="FFFFFF"/>
              </w:rPr>
            </w:pPr>
            <w:r w:rsidRPr="00013017">
              <w:rPr>
                <w:bCs/>
                <w:color w:val="101010"/>
                <w:shd w:val="clear" w:color="auto" w:fill="FFFFFF"/>
              </w:rPr>
              <w:t>для защиты от искр и брызг расплавленного металла – Тр, 3-й класс</w:t>
            </w:r>
          </w:p>
          <w:p w:rsidR="00E9562E" w:rsidRPr="00013017" w:rsidRDefault="00E9562E" w:rsidP="00E9562E">
            <w:pPr>
              <w:jc w:val="both"/>
              <w:rPr>
                <w:bCs/>
                <w:color w:val="101010"/>
                <w:shd w:val="clear" w:color="auto" w:fill="FFFFFF"/>
              </w:rPr>
            </w:pPr>
            <w:r w:rsidRPr="00013017">
              <w:rPr>
                <w:bCs/>
                <w:color w:val="101010"/>
                <w:shd w:val="clear" w:color="auto" w:fill="FFFFFF"/>
              </w:rPr>
              <w:t>для защиты от теплового излучения и конвективной теплоты – Тит, уровень защиты В1С2</w:t>
            </w:r>
          </w:p>
          <w:p w:rsidR="00E9562E" w:rsidRPr="00013017" w:rsidRDefault="00E9562E" w:rsidP="00E9562E">
            <w:pPr>
              <w:jc w:val="both"/>
              <w:rPr>
                <w:bCs/>
                <w:color w:val="101010"/>
                <w:shd w:val="clear" w:color="auto" w:fill="FFFFFF"/>
              </w:rPr>
            </w:pPr>
            <w:r w:rsidRPr="00013017">
              <w:rPr>
                <w:bCs/>
                <w:color w:val="101010"/>
                <w:shd w:val="clear" w:color="auto" w:fill="FFFFFF"/>
              </w:rPr>
              <w:t>для защиты от кратковременного воздействия пламени – То (А – ограниченное распространение пламени)</w:t>
            </w:r>
          </w:p>
          <w:p w:rsidR="00E9562E" w:rsidRPr="00013017" w:rsidRDefault="00E9562E" w:rsidP="00E9562E">
            <w:pPr>
              <w:jc w:val="both"/>
              <w:rPr>
                <w:bCs/>
                <w:color w:val="101010"/>
                <w:shd w:val="clear" w:color="auto" w:fill="FFFFFF"/>
              </w:rPr>
            </w:pPr>
            <w:r w:rsidRPr="00013017">
              <w:rPr>
                <w:bCs/>
                <w:color w:val="101010"/>
                <w:shd w:val="clear" w:color="auto" w:fill="FFFFFF"/>
              </w:rPr>
              <w:t>Детали костюма, расположенные в местах, установленных ГОСТом для защитных накладок и подверженные самым высоким рискам прожигания, выполнены из основной огнетермостойкой силиконизированной ткани «Приор». Огнестойкое силиконизированное покрытие накладок способствует быстрому скатыванию сварочных брызг и капель с поверхности ткани, повышая защитные свойства изделия.</w:t>
            </w:r>
          </w:p>
          <w:p w:rsidR="00E9562E" w:rsidRPr="00013017" w:rsidRDefault="00E9562E" w:rsidP="00E9562E">
            <w:pPr>
              <w:jc w:val="both"/>
              <w:rPr>
                <w:bCs/>
                <w:color w:val="101010"/>
                <w:shd w:val="clear" w:color="auto" w:fill="FFFFFF"/>
              </w:rPr>
            </w:pPr>
          </w:p>
          <w:p w:rsidR="00E9562E" w:rsidRPr="00013017" w:rsidRDefault="00E9562E" w:rsidP="00E9562E">
            <w:pPr>
              <w:jc w:val="both"/>
              <w:rPr>
                <w:bCs/>
                <w:color w:val="101010"/>
                <w:shd w:val="clear" w:color="auto" w:fill="FFFFFF"/>
              </w:rPr>
            </w:pPr>
            <w:r w:rsidRPr="00013017">
              <w:rPr>
                <w:bCs/>
                <w:color w:val="101010"/>
                <w:shd w:val="clear" w:color="auto" w:fill="FFFFFF"/>
              </w:rPr>
              <w:t>Удобная эргономичная конструкция костюма учитывает анатомические особенности фигуры.</w:t>
            </w:r>
          </w:p>
          <w:p w:rsidR="00E9562E" w:rsidRPr="00013017" w:rsidRDefault="00E9562E" w:rsidP="00E9562E">
            <w:pPr>
              <w:jc w:val="both"/>
              <w:rPr>
                <w:bCs/>
                <w:color w:val="101010"/>
                <w:shd w:val="clear" w:color="auto" w:fill="FFFFFF"/>
              </w:rPr>
            </w:pPr>
          </w:p>
          <w:p w:rsidR="00E9562E" w:rsidRPr="00013017" w:rsidRDefault="00E9562E" w:rsidP="00E9562E">
            <w:pPr>
              <w:jc w:val="both"/>
              <w:rPr>
                <w:bCs/>
                <w:color w:val="101010"/>
                <w:shd w:val="clear" w:color="auto" w:fill="FFFFFF"/>
              </w:rPr>
            </w:pPr>
            <w:r w:rsidRPr="00013017">
              <w:rPr>
                <w:bCs/>
                <w:color w:val="101010"/>
                <w:shd w:val="clear" w:color="auto" w:fill="FFFFFF"/>
              </w:rPr>
              <w:t>Мягкие термостойкие амортизационные вкладыши в области локтя и колена обеспечивают комфорт.</w:t>
            </w:r>
          </w:p>
          <w:p w:rsidR="00E9562E" w:rsidRPr="00013017" w:rsidRDefault="00E9562E" w:rsidP="00E9562E">
            <w:pPr>
              <w:jc w:val="both"/>
              <w:rPr>
                <w:bCs/>
                <w:color w:val="101010"/>
                <w:shd w:val="clear" w:color="auto" w:fill="FFFFFF"/>
              </w:rPr>
            </w:pPr>
          </w:p>
          <w:p w:rsidR="00E9562E" w:rsidRPr="00013017" w:rsidRDefault="00E9562E" w:rsidP="00E9562E">
            <w:pPr>
              <w:jc w:val="both"/>
              <w:rPr>
                <w:b/>
                <w:bCs/>
                <w:color w:val="101010"/>
                <w:shd w:val="clear" w:color="auto" w:fill="FFFFFF"/>
              </w:rPr>
            </w:pPr>
            <w:r w:rsidRPr="00013017">
              <w:rPr>
                <w:b/>
                <w:bCs/>
                <w:color w:val="101010"/>
                <w:shd w:val="clear" w:color="auto" w:fill="FFFFFF"/>
              </w:rPr>
              <w:t>Куртка:</w:t>
            </w:r>
          </w:p>
          <w:p w:rsidR="00E9562E" w:rsidRPr="00013017" w:rsidRDefault="00E9562E" w:rsidP="00E9562E">
            <w:pPr>
              <w:jc w:val="both"/>
              <w:rPr>
                <w:bCs/>
                <w:color w:val="101010"/>
                <w:shd w:val="clear" w:color="auto" w:fill="FFFFFF"/>
              </w:rPr>
            </w:pPr>
            <w:r w:rsidRPr="00013017">
              <w:rPr>
                <w:bCs/>
                <w:color w:val="101010"/>
                <w:shd w:val="clear" w:color="auto" w:fill="FFFFFF"/>
              </w:rPr>
              <w:t>Воротник-стойка анатомической формы – не натирает шею и препятствует попаданию искр и брызг металла в пододежное пространство.</w:t>
            </w:r>
          </w:p>
          <w:p w:rsidR="00E9562E" w:rsidRPr="00013017" w:rsidRDefault="00E9562E" w:rsidP="00E9562E">
            <w:pPr>
              <w:jc w:val="both"/>
              <w:rPr>
                <w:bCs/>
                <w:color w:val="101010"/>
                <w:shd w:val="clear" w:color="auto" w:fill="FFFFFF"/>
              </w:rPr>
            </w:pPr>
            <w:r w:rsidRPr="00013017">
              <w:rPr>
                <w:bCs/>
                <w:color w:val="101010"/>
                <w:shd w:val="clear" w:color="auto" w:fill="FFFFFF"/>
              </w:rPr>
              <w:t>Вентиляционные отверстия в области подмышечных впадин и лопаток обеспечивают воздухообмен.</w:t>
            </w:r>
          </w:p>
          <w:p w:rsidR="00E9562E" w:rsidRPr="00013017" w:rsidRDefault="00E9562E" w:rsidP="00E9562E">
            <w:pPr>
              <w:jc w:val="both"/>
              <w:rPr>
                <w:bCs/>
                <w:color w:val="101010"/>
                <w:shd w:val="clear" w:color="auto" w:fill="FFFFFF"/>
              </w:rPr>
            </w:pPr>
            <w:r w:rsidRPr="00013017">
              <w:rPr>
                <w:bCs/>
                <w:color w:val="101010"/>
                <w:shd w:val="clear" w:color="auto" w:fill="FFFFFF"/>
              </w:rPr>
              <w:t>Центральная правосторонняя застежка куртки на потайную молнию и термостойкие кнопки способствует быстрому расстегиванию и обеспечивает максимальную защиту от попадания искр и брызг расплавленного металла в пододежное пространство.</w:t>
            </w:r>
          </w:p>
          <w:p w:rsidR="00E9562E" w:rsidRPr="00013017" w:rsidRDefault="00E9562E" w:rsidP="00E9562E">
            <w:pPr>
              <w:jc w:val="both"/>
              <w:rPr>
                <w:bCs/>
                <w:color w:val="101010"/>
                <w:shd w:val="clear" w:color="auto" w:fill="FFFFFF"/>
              </w:rPr>
            </w:pPr>
            <w:r w:rsidRPr="00013017">
              <w:rPr>
                <w:bCs/>
                <w:color w:val="101010"/>
                <w:shd w:val="clear" w:color="auto" w:fill="FFFFFF"/>
              </w:rPr>
              <w:t>Складки внизу рельефных швов куртки на спинке – дополнительный объем, важно при сдвоенных размерах.</w:t>
            </w:r>
          </w:p>
          <w:p w:rsidR="00E9562E" w:rsidRPr="00013017" w:rsidRDefault="00E9562E" w:rsidP="00E9562E">
            <w:pPr>
              <w:jc w:val="both"/>
              <w:rPr>
                <w:bCs/>
                <w:color w:val="101010"/>
                <w:shd w:val="clear" w:color="auto" w:fill="FFFFFF"/>
              </w:rPr>
            </w:pPr>
            <w:r w:rsidRPr="00013017">
              <w:rPr>
                <w:bCs/>
                <w:color w:val="101010"/>
                <w:shd w:val="clear" w:color="auto" w:fill="FFFFFF"/>
              </w:rPr>
              <w:t>Рукав эргономичной конструкции: фигурный локтевой шов - рукав соответствует основному положению руки сварщика, что уменьшает усталость во время работы.</w:t>
            </w:r>
          </w:p>
          <w:p w:rsidR="00E9562E" w:rsidRPr="00013017" w:rsidRDefault="00E9562E" w:rsidP="00E9562E">
            <w:pPr>
              <w:jc w:val="both"/>
              <w:rPr>
                <w:bCs/>
                <w:color w:val="101010"/>
                <w:shd w:val="clear" w:color="auto" w:fill="FFFFFF"/>
              </w:rPr>
            </w:pPr>
            <w:r w:rsidRPr="00013017">
              <w:rPr>
                <w:bCs/>
                <w:color w:val="101010"/>
                <w:shd w:val="clear" w:color="auto" w:fill="FFFFFF"/>
              </w:rPr>
              <w:t>Внутренние нагрудные карманы – удобно хранить документы.</w:t>
            </w:r>
          </w:p>
          <w:p w:rsidR="00E9562E" w:rsidRPr="00013017" w:rsidRDefault="00E9562E" w:rsidP="00E9562E">
            <w:pPr>
              <w:jc w:val="both"/>
              <w:rPr>
                <w:b/>
                <w:bCs/>
                <w:color w:val="101010"/>
                <w:shd w:val="clear" w:color="auto" w:fill="FFFFFF"/>
              </w:rPr>
            </w:pPr>
            <w:r w:rsidRPr="00013017">
              <w:rPr>
                <w:b/>
                <w:bCs/>
                <w:color w:val="101010"/>
                <w:shd w:val="clear" w:color="auto" w:fill="FFFFFF"/>
              </w:rPr>
              <w:t>Брюки:</w:t>
            </w:r>
          </w:p>
          <w:p w:rsidR="00E9562E" w:rsidRPr="00013017" w:rsidRDefault="00E9562E" w:rsidP="00E9562E">
            <w:pPr>
              <w:jc w:val="both"/>
              <w:rPr>
                <w:bCs/>
                <w:color w:val="101010"/>
                <w:shd w:val="clear" w:color="auto" w:fill="FFFFFF"/>
              </w:rPr>
            </w:pPr>
            <w:r w:rsidRPr="00013017">
              <w:rPr>
                <w:bCs/>
                <w:color w:val="101010"/>
                <w:shd w:val="clear" w:color="auto" w:fill="FFFFFF"/>
              </w:rPr>
              <w:t>Усилительные накладки из высокопрочной арамидной ткани повышают защиту от истирания (низ брюк и шагового шва, накладка в области сидения на задних половинках).</w:t>
            </w:r>
          </w:p>
          <w:p w:rsidR="00E9562E" w:rsidRPr="00013017" w:rsidRDefault="00E9562E" w:rsidP="00E9562E">
            <w:pPr>
              <w:jc w:val="both"/>
              <w:rPr>
                <w:bCs/>
                <w:color w:val="101010"/>
                <w:shd w:val="clear" w:color="auto" w:fill="FFFFFF"/>
              </w:rPr>
            </w:pPr>
            <w:r w:rsidRPr="00013017">
              <w:rPr>
                <w:bCs/>
                <w:color w:val="101010"/>
                <w:shd w:val="clear" w:color="auto" w:fill="FFFFFF"/>
              </w:rPr>
              <w:t>По боковым швам расположены шлевки-держатели, позволяющие носить с собой инструменты.</w:t>
            </w:r>
          </w:p>
          <w:p w:rsidR="00E9562E" w:rsidRPr="00013017" w:rsidRDefault="00E9562E" w:rsidP="00E9562E">
            <w:pPr>
              <w:jc w:val="both"/>
              <w:rPr>
                <w:bCs/>
                <w:color w:val="101010"/>
                <w:shd w:val="clear" w:color="auto" w:fill="FFFFFF"/>
              </w:rPr>
            </w:pPr>
            <w:r w:rsidRPr="00013017">
              <w:rPr>
                <w:bCs/>
                <w:color w:val="101010"/>
                <w:shd w:val="clear" w:color="auto" w:fill="FFFFFF"/>
              </w:rPr>
              <w:t>Пояс со шлевками и патами с пуговицами для регулирования объема по талии, важно при сдвоенных размерах.</w:t>
            </w:r>
          </w:p>
          <w:p w:rsidR="00E9562E" w:rsidRPr="00013017" w:rsidRDefault="00E9562E" w:rsidP="00E9562E">
            <w:pPr>
              <w:jc w:val="both"/>
              <w:rPr>
                <w:bCs/>
                <w:color w:val="101010"/>
                <w:shd w:val="clear" w:color="auto" w:fill="FFFFFF"/>
              </w:rPr>
            </w:pPr>
            <w:r w:rsidRPr="00013017">
              <w:rPr>
                <w:bCs/>
                <w:color w:val="101010"/>
                <w:shd w:val="clear" w:color="auto" w:fill="FFFFFF"/>
              </w:rPr>
              <w:t>Объем в области колен в виде вытачек и подрез под коленом улучшают эргономичность, исключают излишние заломы ткани под коленом.</w:t>
            </w:r>
          </w:p>
          <w:p w:rsidR="00E9562E" w:rsidRPr="00013017" w:rsidRDefault="00E9562E" w:rsidP="00E9562E">
            <w:pPr>
              <w:jc w:val="both"/>
              <w:rPr>
                <w:bCs/>
                <w:color w:val="101010"/>
                <w:shd w:val="clear" w:color="auto" w:fill="FFFFFF"/>
              </w:rPr>
            </w:pPr>
            <w:r w:rsidRPr="00013017">
              <w:rPr>
                <w:bCs/>
                <w:color w:val="101010"/>
                <w:shd w:val="clear" w:color="auto" w:fill="FFFFFF"/>
              </w:rPr>
              <w:t>Мягкие термостойкие амортизационные вкладыши во внутренних карманах в области колена максимально повторяют рабочее положение ног и обеспечивают комфорт. Удобно работать на корточках. Амортизационные вставки устойчивы к деформации во время стирок.</w:t>
            </w:r>
          </w:p>
          <w:p w:rsidR="00E9562E" w:rsidRPr="00013017" w:rsidRDefault="00E9562E" w:rsidP="00E9562E">
            <w:pPr>
              <w:jc w:val="both"/>
              <w:rPr>
                <w:bCs/>
                <w:color w:val="101010"/>
                <w:shd w:val="clear" w:color="auto" w:fill="FFFFFF"/>
              </w:rPr>
            </w:pPr>
            <w:r w:rsidRPr="00013017">
              <w:rPr>
                <w:bCs/>
                <w:color w:val="101010"/>
                <w:shd w:val="clear" w:color="auto" w:fill="FFFFFF"/>
              </w:rPr>
              <w:t>Комплектация бретелями позволяет регулировать брюки по росту.</w:t>
            </w:r>
          </w:p>
          <w:p w:rsidR="00E9562E" w:rsidRPr="00013017" w:rsidRDefault="00E9562E" w:rsidP="00E9562E">
            <w:pPr>
              <w:jc w:val="both"/>
              <w:rPr>
                <w:bCs/>
                <w:color w:val="101010"/>
                <w:shd w:val="clear" w:color="auto" w:fill="FFFFFF"/>
              </w:rPr>
            </w:pPr>
            <w:r w:rsidRPr="00013017">
              <w:rPr>
                <w:bCs/>
                <w:color w:val="101010"/>
                <w:shd w:val="clear" w:color="auto" w:fill="FFFFFF"/>
              </w:rPr>
              <w:t>Ластовица в зоне шагового шва (зона высокой нагрузки), под гульфиком, снижает механические повреждения и разрывы.</w:t>
            </w:r>
          </w:p>
          <w:p w:rsidR="00E9562E" w:rsidRPr="00013017" w:rsidRDefault="00E9562E" w:rsidP="00E9562E">
            <w:pPr>
              <w:jc w:val="both"/>
              <w:rPr>
                <w:bCs/>
                <w:color w:val="101010"/>
                <w:shd w:val="clear" w:color="auto" w:fill="FFFFFF"/>
              </w:rPr>
            </w:pPr>
            <w:r w:rsidRPr="00013017">
              <w:rPr>
                <w:bCs/>
                <w:color w:val="101010"/>
                <w:shd w:val="clear" w:color="auto" w:fill="FFFFFF"/>
              </w:rPr>
              <w:t>Костюм комплектуется ремкомплектом из огнестойких ниток и основной ткани.</w:t>
            </w:r>
          </w:p>
          <w:p w:rsidR="00E9562E" w:rsidRPr="00013017" w:rsidRDefault="00E9562E" w:rsidP="00E9562E">
            <w:pPr>
              <w:jc w:val="both"/>
              <w:rPr>
                <w:bCs/>
                <w:color w:val="101010"/>
                <w:shd w:val="clear" w:color="auto" w:fill="FFFFFF"/>
              </w:rPr>
            </w:pPr>
          </w:p>
          <w:p w:rsidR="00E9562E" w:rsidRPr="00013017" w:rsidRDefault="00E9562E" w:rsidP="00E9562E">
            <w:pPr>
              <w:jc w:val="both"/>
              <w:rPr>
                <w:bCs/>
                <w:color w:val="101010"/>
                <w:shd w:val="clear" w:color="auto" w:fill="FFFFFF"/>
              </w:rPr>
            </w:pPr>
            <w:r w:rsidRPr="00013017">
              <w:rPr>
                <w:bCs/>
                <w:color w:val="101010"/>
                <w:shd w:val="clear" w:color="auto" w:fill="FFFFFF"/>
              </w:rPr>
              <w:t>Конструкция карманов на куртке и брюках исключает попадание в них искр и брызг расплавленного металла.</w:t>
            </w:r>
          </w:p>
          <w:p w:rsidR="00E9562E" w:rsidRDefault="00E9562E" w:rsidP="00E9562E">
            <w:pPr>
              <w:jc w:val="both"/>
              <w:rPr>
                <w:bCs/>
                <w:color w:val="101010"/>
                <w:shd w:val="clear" w:color="auto" w:fill="FFFFFF"/>
              </w:rPr>
            </w:pPr>
          </w:p>
          <w:p w:rsidR="00E9562E" w:rsidRDefault="00A81D34" w:rsidP="00E9562E">
            <w:pPr>
              <w:jc w:val="both"/>
            </w:pPr>
            <w:r w:rsidRPr="00A81D34">
              <w:rPr>
                <w:b/>
                <w:bCs/>
              </w:rPr>
              <w:t>Фирменная эмблема ООО «БелСеверСтрой»:</w:t>
            </w:r>
            <w:r w:rsidRPr="00F02643">
              <w:rPr>
                <w:b/>
                <w:bCs/>
              </w:rPr>
              <w:t xml:space="preserve"> </w:t>
            </w:r>
            <w:r w:rsidRPr="001F2B13">
              <w:t>фирменная эмблема</w:t>
            </w:r>
            <w:r>
              <w:t xml:space="preserve"> ООО «БелСеверСтрой»</w:t>
            </w:r>
            <w:r w:rsidRPr="001F2B13">
              <w:t xml:space="preserve"> наносится на куртку </w:t>
            </w:r>
            <w:r>
              <w:t xml:space="preserve">в </w:t>
            </w:r>
            <w:r w:rsidRPr="001F2B13">
              <w:t>верхней части справа</w:t>
            </w:r>
            <w:r>
              <w:rPr>
                <w:b/>
                <w:bCs/>
              </w:rPr>
              <w:t xml:space="preserve"> </w:t>
            </w:r>
            <w:r w:rsidRPr="001F2B13">
              <w:t>внизу эмблемы прописывается название</w:t>
            </w:r>
            <w:r>
              <w:t xml:space="preserve"> организации</w:t>
            </w:r>
            <w:r w:rsidRPr="001F2B13">
              <w:t xml:space="preserve"> «</w:t>
            </w:r>
            <w:r>
              <w:t>БелСеверСтрой</w:t>
            </w:r>
            <w:r w:rsidRPr="001F2B13">
              <w:t>».</w:t>
            </w:r>
            <w:r>
              <w:t xml:space="preserve"> На спине курки выше сигнальной ленты ориентировочно на 10-15 см. наносится название компании – «БЕЛСЕВЕРСТРОЙ».</w:t>
            </w:r>
          </w:p>
          <w:p w:rsidR="00A81D34" w:rsidRPr="00013017" w:rsidRDefault="00A81D34" w:rsidP="00E9562E">
            <w:pPr>
              <w:jc w:val="both"/>
              <w:rPr>
                <w:bCs/>
                <w:color w:val="101010"/>
                <w:shd w:val="clear" w:color="auto" w:fill="FFFFFF"/>
              </w:rPr>
            </w:pPr>
          </w:p>
          <w:p w:rsidR="00E9562E" w:rsidRPr="00013017" w:rsidRDefault="00E9562E" w:rsidP="00E9562E">
            <w:pPr>
              <w:jc w:val="both"/>
              <w:rPr>
                <w:bCs/>
                <w:color w:val="101010"/>
                <w:shd w:val="clear" w:color="auto" w:fill="FFFFFF"/>
              </w:rPr>
            </w:pPr>
            <w:r w:rsidRPr="00013017">
              <w:rPr>
                <w:bCs/>
                <w:color w:val="101010"/>
                <w:shd w:val="clear" w:color="auto" w:fill="FFFFFF"/>
              </w:rPr>
              <w:t>Ткань защитных накладок: «Приор» (Prior) из огнетермостойких волокон с постоянными защитными свойствами (70% Преокс, 30% параарамид) с огнестойким силиконовым покрытием, плотность 380 г/кв.м.</w:t>
            </w:r>
          </w:p>
          <w:p w:rsidR="00E9562E" w:rsidRPr="00013017" w:rsidRDefault="00E9562E" w:rsidP="00E9562E">
            <w:pPr>
              <w:jc w:val="both"/>
              <w:rPr>
                <w:bCs/>
                <w:color w:val="101010"/>
                <w:shd w:val="clear" w:color="auto" w:fill="FFFFFF"/>
              </w:rPr>
            </w:pPr>
            <w:r w:rsidRPr="00013017">
              <w:rPr>
                <w:bCs/>
                <w:color w:val="101010"/>
                <w:shd w:val="clear" w:color="auto" w:fill="FFFFFF"/>
              </w:rPr>
              <w:t>Цвет: темный хаки.</w:t>
            </w:r>
          </w:p>
          <w:p w:rsidR="00E9562E" w:rsidRPr="00013017" w:rsidRDefault="00E9562E" w:rsidP="00E9562E">
            <w:pPr>
              <w:jc w:val="both"/>
              <w:rPr>
                <w:bCs/>
                <w:color w:val="101010"/>
                <w:shd w:val="clear" w:color="auto" w:fill="FFFFFF"/>
              </w:rPr>
            </w:pPr>
            <w:r w:rsidRPr="00013017">
              <w:rPr>
                <w:bCs/>
                <w:color w:val="101010"/>
                <w:shd w:val="clear" w:color="auto" w:fill="FFFFFF"/>
              </w:rPr>
              <w:t>Ткань: «Приор» (Prior) из огнетермостойких волокон с постоянными защитными свойствами (70% Преокс, 30% параарамид), плотность 260 г/кв.м.</w:t>
            </w:r>
          </w:p>
          <w:p w:rsidR="00E9562E" w:rsidRPr="00013017" w:rsidRDefault="00E9562E" w:rsidP="00E9562E">
            <w:pPr>
              <w:jc w:val="both"/>
              <w:rPr>
                <w:bCs/>
                <w:color w:val="101010"/>
                <w:shd w:val="clear" w:color="auto" w:fill="FFFFFF"/>
              </w:rPr>
            </w:pPr>
            <w:r w:rsidRPr="00013017">
              <w:rPr>
                <w:bCs/>
                <w:color w:val="101010"/>
                <w:shd w:val="clear" w:color="auto" w:fill="FFFFFF"/>
              </w:rPr>
              <w:t>Цвет: хаки.</w:t>
            </w:r>
          </w:p>
          <w:p w:rsidR="00E9562E" w:rsidRPr="00013017" w:rsidRDefault="00E9562E" w:rsidP="00E9562E">
            <w:pPr>
              <w:jc w:val="both"/>
              <w:rPr>
                <w:bCs/>
                <w:color w:val="101010"/>
                <w:shd w:val="clear" w:color="auto" w:fill="FFFFFF"/>
              </w:rPr>
            </w:pPr>
            <w:r w:rsidRPr="00013017">
              <w:rPr>
                <w:bCs/>
                <w:color w:val="101010"/>
                <w:shd w:val="clear" w:color="auto" w:fill="FFFFFF"/>
              </w:rPr>
              <w:t>Ткань под защитными накладками: 100% хлопок с огнестойкой отделкой Proban®, плотность 335 г/кв.м, пр-во Klopman (Италия).</w:t>
            </w:r>
          </w:p>
          <w:p w:rsidR="00E9562E" w:rsidRPr="00013017" w:rsidRDefault="00E9562E" w:rsidP="00E9562E">
            <w:pPr>
              <w:jc w:val="both"/>
              <w:rPr>
                <w:bCs/>
                <w:color w:val="101010"/>
                <w:shd w:val="clear" w:color="auto" w:fill="FFFFFF"/>
              </w:rPr>
            </w:pPr>
            <w:r w:rsidRPr="00013017">
              <w:rPr>
                <w:bCs/>
                <w:color w:val="101010"/>
                <w:shd w:val="clear" w:color="auto" w:fill="FFFFFF"/>
              </w:rPr>
              <w:t>Цвет: хаки.</w:t>
            </w:r>
          </w:p>
          <w:p w:rsidR="00E9562E" w:rsidRPr="00013017" w:rsidRDefault="00E9562E" w:rsidP="00E9562E">
            <w:pPr>
              <w:jc w:val="both"/>
              <w:rPr>
                <w:bCs/>
                <w:color w:val="101010"/>
                <w:shd w:val="clear" w:color="auto" w:fill="FFFFFF"/>
              </w:rPr>
            </w:pPr>
            <w:r w:rsidRPr="00013017">
              <w:rPr>
                <w:bCs/>
                <w:color w:val="101010"/>
                <w:shd w:val="clear" w:color="auto" w:fill="FFFFFF"/>
              </w:rPr>
              <w:t>Усилительные накладки: ткань арамидная (100% параарамид) из огнестойких волокон с постоянными защитными свойствами, плотность 325 г/кв.м.</w:t>
            </w:r>
          </w:p>
          <w:p w:rsidR="00E9562E" w:rsidRDefault="00E9562E" w:rsidP="00E9562E">
            <w:pPr>
              <w:jc w:val="both"/>
              <w:rPr>
                <w:bCs/>
                <w:color w:val="101010"/>
                <w:shd w:val="clear" w:color="auto" w:fill="FFFFFF"/>
              </w:rPr>
            </w:pPr>
            <w:r w:rsidRPr="00013017">
              <w:rPr>
                <w:bCs/>
                <w:color w:val="101010"/>
                <w:shd w:val="clear" w:color="auto" w:fill="FFFFFF"/>
              </w:rPr>
              <w:t>Цвет: черный.</w:t>
            </w:r>
          </w:p>
          <w:p w:rsidR="00E9562E" w:rsidRPr="00843A6E" w:rsidRDefault="00E9562E" w:rsidP="00E9562E">
            <w:pPr>
              <w:jc w:val="both"/>
              <w:rPr>
                <w:rStyle w:val="tooltip"/>
                <w:b/>
                <w:bCs/>
                <w:color w:val="00000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top w:val="single" w:sz="4" w:space="0" w:color="auto"/>
              <w:left w:val="single" w:sz="4" w:space="0" w:color="auto"/>
              <w:right w:val="single" w:sz="4" w:space="0" w:color="auto"/>
            </w:tcBorders>
            <w:shd w:val="clear" w:color="000000" w:fill="FFFFFF"/>
            <w:vAlign w:val="center"/>
          </w:tcPr>
          <w:p w:rsidR="00E9562E" w:rsidRDefault="00E9562E" w:rsidP="00E9562E">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E9562E" w:rsidRPr="00013017" w:rsidRDefault="00E9562E" w:rsidP="00E9562E">
            <w:pPr>
              <w:tabs>
                <w:tab w:val="left" w:pos="993"/>
              </w:tabs>
              <w:jc w:val="center"/>
              <w:rPr>
                <w:b/>
                <w:bCs/>
                <w:szCs w:val="28"/>
              </w:rPr>
            </w:pPr>
          </w:p>
        </w:tc>
        <w:tc>
          <w:tcPr>
            <w:tcW w:w="880" w:type="dxa"/>
            <w:gridSpan w:val="2"/>
            <w:vMerge/>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rPr>
                <w:bCs/>
              </w:rPr>
            </w:pPr>
          </w:p>
        </w:tc>
        <w:tc>
          <w:tcPr>
            <w:tcW w:w="1527" w:type="dxa"/>
            <w:vMerge/>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940EAA" w:rsidP="00E9562E">
            <w:pPr>
              <w:contextualSpacing/>
              <w:jc w:val="center"/>
              <w:rPr>
                <w:bCs/>
              </w:rPr>
            </w:pPr>
            <w:r>
              <w:rPr>
                <w:bCs/>
              </w:rPr>
              <w:t>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50-52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940EAA" w:rsidP="00E9562E">
            <w:pPr>
              <w:contextualSpacing/>
              <w:jc w:val="center"/>
              <w:rPr>
                <w:bCs/>
              </w:rPr>
            </w:pPr>
            <w:r>
              <w:rPr>
                <w:bCs/>
              </w:rPr>
              <w:t>8</w:t>
            </w:r>
          </w:p>
        </w:tc>
        <w:tc>
          <w:tcPr>
            <w:tcW w:w="5667" w:type="dxa"/>
            <w:vMerge/>
            <w:tcBorders>
              <w:top w:val="single" w:sz="4" w:space="0" w:color="auto"/>
              <w:left w:val="nil"/>
              <w:right w:val="single" w:sz="4" w:space="0" w:color="auto"/>
            </w:tcBorders>
            <w:shd w:val="clear" w:color="000000" w:fill="FFFFFF"/>
          </w:tcPr>
          <w:p w:rsidR="00E9562E" w:rsidRPr="00843A6E" w:rsidRDefault="00E9562E" w:rsidP="00E9562E">
            <w:pPr>
              <w:jc w:val="both"/>
              <w:rPr>
                <w:rStyle w:val="tooltip"/>
                <w:b/>
                <w:bCs/>
                <w:color w:val="00000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top w:val="single" w:sz="4" w:space="0" w:color="auto"/>
              <w:left w:val="single" w:sz="4" w:space="0" w:color="auto"/>
              <w:right w:val="single" w:sz="4" w:space="0" w:color="auto"/>
            </w:tcBorders>
            <w:shd w:val="clear" w:color="000000" w:fill="FFFFFF"/>
            <w:vAlign w:val="center"/>
          </w:tcPr>
          <w:p w:rsidR="00E9562E" w:rsidRDefault="00E9562E" w:rsidP="00E9562E">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E9562E" w:rsidRPr="00013017" w:rsidRDefault="00E9562E" w:rsidP="00E9562E">
            <w:pPr>
              <w:tabs>
                <w:tab w:val="left" w:pos="993"/>
              </w:tabs>
              <w:jc w:val="center"/>
              <w:rPr>
                <w:b/>
                <w:bCs/>
                <w:szCs w:val="28"/>
              </w:rPr>
            </w:pPr>
          </w:p>
        </w:tc>
        <w:tc>
          <w:tcPr>
            <w:tcW w:w="880" w:type="dxa"/>
            <w:gridSpan w:val="2"/>
            <w:vMerge/>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rPr>
                <w:bCs/>
              </w:rPr>
            </w:pPr>
          </w:p>
        </w:tc>
        <w:tc>
          <w:tcPr>
            <w:tcW w:w="1527" w:type="dxa"/>
            <w:vMerge/>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F24A61" w:rsidP="00E9562E">
            <w:pPr>
              <w:contextualSpacing/>
              <w:jc w:val="center"/>
              <w:rPr>
                <w:bCs/>
              </w:rPr>
            </w:pPr>
            <w:r>
              <w:rPr>
                <w:bCs/>
              </w:rPr>
              <w:t>3</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F24A61" w:rsidP="00E9562E">
            <w:pPr>
              <w:contextualSpacing/>
              <w:jc w:val="center"/>
              <w:rPr>
                <w:bCs/>
              </w:rPr>
            </w:pPr>
            <w:r>
              <w:rPr>
                <w:bCs/>
              </w:rPr>
              <w:t>3</w:t>
            </w:r>
          </w:p>
        </w:tc>
        <w:tc>
          <w:tcPr>
            <w:tcW w:w="5667" w:type="dxa"/>
            <w:vMerge/>
            <w:tcBorders>
              <w:top w:val="single" w:sz="4" w:space="0" w:color="auto"/>
              <w:left w:val="nil"/>
              <w:right w:val="single" w:sz="4" w:space="0" w:color="auto"/>
            </w:tcBorders>
            <w:shd w:val="clear" w:color="000000" w:fill="FFFFFF"/>
          </w:tcPr>
          <w:p w:rsidR="00E9562E" w:rsidRPr="00843A6E" w:rsidRDefault="00E9562E" w:rsidP="00E9562E">
            <w:pPr>
              <w:jc w:val="both"/>
              <w:rPr>
                <w:rStyle w:val="tooltip"/>
                <w:b/>
                <w:bCs/>
                <w:color w:val="00000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top w:val="single" w:sz="4" w:space="0" w:color="auto"/>
              <w:left w:val="single" w:sz="4" w:space="0" w:color="auto"/>
              <w:right w:val="single" w:sz="4" w:space="0" w:color="auto"/>
            </w:tcBorders>
            <w:shd w:val="clear" w:color="000000" w:fill="FFFFFF"/>
            <w:vAlign w:val="center"/>
          </w:tcPr>
          <w:p w:rsidR="00E9562E" w:rsidRDefault="00E9562E" w:rsidP="00E9562E">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E9562E" w:rsidRPr="00013017" w:rsidRDefault="00E9562E" w:rsidP="00E9562E">
            <w:pPr>
              <w:tabs>
                <w:tab w:val="left" w:pos="993"/>
              </w:tabs>
              <w:jc w:val="center"/>
              <w:rPr>
                <w:b/>
                <w:bCs/>
                <w:szCs w:val="28"/>
              </w:rPr>
            </w:pPr>
          </w:p>
        </w:tc>
        <w:tc>
          <w:tcPr>
            <w:tcW w:w="880" w:type="dxa"/>
            <w:gridSpan w:val="2"/>
            <w:vMerge/>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rPr>
                <w:bCs/>
              </w:rPr>
            </w:pPr>
          </w:p>
        </w:tc>
        <w:tc>
          <w:tcPr>
            <w:tcW w:w="1527" w:type="dxa"/>
            <w:vMerge/>
            <w:tcBorders>
              <w:top w:val="single" w:sz="4" w:space="0" w:color="auto"/>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F24A61" w:rsidP="00E9562E">
            <w:pPr>
              <w:contextualSpacing/>
              <w:jc w:val="center"/>
              <w:rPr>
                <w:bCs/>
              </w:rPr>
            </w:pPr>
            <w:r>
              <w:rPr>
                <w:bCs/>
              </w:rPr>
              <w:t>3</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F24A61" w:rsidP="00E9562E">
            <w:pPr>
              <w:contextualSpacing/>
              <w:jc w:val="center"/>
              <w:rPr>
                <w:bCs/>
              </w:rPr>
            </w:pPr>
            <w:r>
              <w:rPr>
                <w:bCs/>
              </w:rPr>
              <w:t>3</w:t>
            </w:r>
          </w:p>
        </w:tc>
        <w:tc>
          <w:tcPr>
            <w:tcW w:w="5667" w:type="dxa"/>
            <w:vMerge/>
            <w:tcBorders>
              <w:top w:val="single" w:sz="4" w:space="0" w:color="auto"/>
              <w:left w:val="nil"/>
              <w:right w:val="single" w:sz="4" w:space="0" w:color="auto"/>
            </w:tcBorders>
            <w:shd w:val="clear" w:color="000000" w:fill="FFFFFF"/>
          </w:tcPr>
          <w:p w:rsidR="00E9562E" w:rsidRPr="00843A6E" w:rsidRDefault="00E9562E" w:rsidP="00E9562E">
            <w:pPr>
              <w:jc w:val="both"/>
              <w:rPr>
                <w:rStyle w:val="tooltip"/>
                <w:b/>
                <w:bCs/>
                <w:color w:val="000000"/>
                <w:shd w:val="clear" w:color="auto" w:fill="FFFFFF"/>
              </w:rPr>
            </w:pPr>
          </w:p>
        </w:tc>
      </w:tr>
      <w:tr w:rsidR="00E9562E"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E9562E" w:rsidRDefault="00E9562E"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E9562E" w:rsidRPr="00702B64" w:rsidRDefault="00E9562E" w:rsidP="00E9562E">
            <w:pPr>
              <w:tabs>
                <w:tab w:val="left" w:pos="993"/>
              </w:tabs>
              <w:jc w:val="center"/>
              <w:rPr>
                <w:b/>
                <w:bCs/>
                <w:szCs w:val="28"/>
              </w:rPr>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E9562E" w:rsidRDefault="00E9562E" w:rsidP="00E9562E">
            <w:pPr>
              <w:contextualSpacing/>
              <w:rPr>
                <w:bCs/>
              </w:rPr>
            </w:pPr>
          </w:p>
        </w:tc>
        <w:tc>
          <w:tcPr>
            <w:tcW w:w="1527" w:type="dxa"/>
            <w:vMerge/>
            <w:tcBorders>
              <w:left w:val="single" w:sz="4" w:space="0" w:color="auto"/>
              <w:right w:val="single" w:sz="4" w:space="0" w:color="auto"/>
            </w:tcBorders>
            <w:shd w:val="clear" w:color="auto" w:fill="auto"/>
            <w:vAlign w:val="center"/>
          </w:tcPr>
          <w:p w:rsidR="00E9562E" w:rsidRDefault="00E9562E"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E9562E" w:rsidRDefault="00E9562E" w:rsidP="00E9562E">
            <w:pPr>
              <w:contextualSpacing/>
              <w:jc w:val="center"/>
              <w:rPr>
                <w:bCs/>
              </w:rPr>
            </w:pP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562E" w:rsidRDefault="00E9562E" w:rsidP="00E9562E">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p>
        </w:tc>
        <w:tc>
          <w:tcPr>
            <w:tcW w:w="854" w:type="dxa"/>
            <w:tcBorders>
              <w:top w:val="single" w:sz="4" w:space="0" w:color="auto"/>
              <w:left w:val="nil"/>
              <w:bottom w:val="single" w:sz="4" w:space="0" w:color="auto"/>
              <w:right w:val="single" w:sz="4" w:space="0" w:color="auto"/>
            </w:tcBorders>
            <w:shd w:val="clear" w:color="000000" w:fill="FFFFFF"/>
            <w:vAlign w:val="center"/>
          </w:tcPr>
          <w:p w:rsidR="00E9562E" w:rsidRDefault="00E9562E" w:rsidP="00E9562E">
            <w:pPr>
              <w:contextualSpacing/>
              <w:jc w:val="center"/>
              <w:rPr>
                <w:bCs/>
              </w:rPr>
            </w:pPr>
          </w:p>
        </w:tc>
        <w:tc>
          <w:tcPr>
            <w:tcW w:w="5667" w:type="dxa"/>
            <w:vMerge/>
            <w:tcBorders>
              <w:left w:val="nil"/>
              <w:right w:val="single" w:sz="4" w:space="0" w:color="auto"/>
            </w:tcBorders>
            <w:shd w:val="clear" w:color="000000" w:fill="FFFFFF"/>
          </w:tcPr>
          <w:p w:rsidR="00E9562E" w:rsidRPr="00843A6E" w:rsidRDefault="00E9562E" w:rsidP="00E9562E">
            <w:pPr>
              <w:jc w:val="both"/>
              <w:rPr>
                <w:rStyle w:val="tooltip"/>
                <w:b/>
                <w:bCs/>
                <w:color w:val="000000"/>
                <w:shd w:val="clear" w:color="auto" w:fill="FFFFFF"/>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val="restart"/>
            <w:tcBorders>
              <w:top w:val="single" w:sz="4" w:space="0" w:color="auto"/>
              <w:left w:val="single" w:sz="4" w:space="0" w:color="auto"/>
              <w:right w:val="single" w:sz="4" w:space="0" w:color="auto"/>
            </w:tcBorders>
            <w:shd w:val="clear" w:color="000000" w:fill="FFFFFF"/>
            <w:vAlign w:val="center"/>
          </w:tcPr>
          <w:p w:rsidR="00F24A61" w:rsidRDefault="00F24A61" w:rsidP="00E9562E">
            <w:pPr>
              <w:pStyle w:val="a8"/>
              <w:spacing w:after="0" w:line="240" w:lineRule="auto"/>
              <w:ind w:left="0"/>
              <w:jc w:val="center"/>
              <w:rPr>
                <w:rFonts w:ascii="Times New Roman" w:hAnsi="Times New Roman"/>
                <w:bCs/>
                <w:sz w:val="24"/>
                <w:szCs w:val="24"/>
              </w:rPr>
            </w:pPr>
            <w:r>
              <w:rPr>
                <w:rFonts w:ascii="Times New Roman" w:hAnsi="Times New Roman"/>
                <w:bCs/>
                <w:sz w:val="24"/>
                <w:szCs w:val="24"/>
              </w:rPr>
              <w:t>.3</w:t>
            </w:r>
            <w:r w:rsidRPr="00DA49ED">
              <w:rPr>
                <w:rFonts w:ascii="Times New Roman" w:hAnsi="Times New Roman"/>
                <w:bCs/>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F24A61" w:rsidRPr="00702B64" w:rsidRDefault="00F24A61" w:rsidP="00E9562E">
            <w:pPr>
              <w:tabs>
                <w:tab w:val="left" w:pos="993"/>
              </w:tabs>
              <w:jc w:val="center"/>
              <w:rPr>
                <w:b/>
                <w:bCs/>
                <w:szCs w:val="28"/>
              </w:rPr>
            </w:pPr>
            <w:r w:rsidRPr="00702B64">
              <w:rPr>
                <w:b/>
                <w:bCs/>
                <w:szCs w:val="28"/>
              </w:rPr>
              <w:t>Костюм ИТР мужской для защиты от пониженных температур, общих производственных загрязнений и механических воздействий с антистатической нитью.</w:t>
            </w:r>
          </w:p>
          <w:p w:rsidR="00F24A61" w:rsidRPr="00702B64" w:rsidRDefault="00F24A61" w:rsidP="00E9562E">
            <w:pPr>
              <w:pStyle w:val="1"/>
              <w:shd w:val="clear" w:color="auto" w:fill="FFFFFF"/>
              <w:spacing w:before="0" w:after="0"/>
              <w:jc w:val="center"/>
              <w:rPr>
                <w:b w:val="0"/>
                <w:bCs w:val="0"/>
                <w:szCs w:val="28"/>
              </w:rPr>
            </w:pP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F24A61" w:rsidRDefault="00F24A61" w:rsidP="00E9562E">
            <w:pPr>
              <w:contextualSpacing/>
              <w:jc w:val="center"/>
              <w:rPr>
                <w:bCs/>
              </w:rPr>
            </w:pPr>
            <w:r>
              <w:rPr>
                <w:bCs/>
              </w:rPr>
              <w:t>шт.</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F24A61" w:rsidRDefault="00F24A61" w:rsidP="00E9562E">
            <w:pPr>
              <w:contextualSpacing/>
              <w:jc w:val="center"/>
              <w:rPr>
                <w:bCs/>
              </w:rPr>
            </w:pPr>
            <w:r>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9562E">
            <w:pPr>
              <w:contextualSpacing/>
              <w:jc w:val="center"/>
              <w:rPr>
                <w:bCs/>
              </w:rPr>
            </w:pPr>
            <w:r>
              <w:rPr>
                <w:bCs/>
              </w:rPr>
              <w:t>46-48</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w:t>
            </w:r>
          </w:p>
        </w:tc>
        <w:tc>
          <w:tcPr>
            <w:tcW w:w="5667" w:type="dxa"/>
            <w:tcBorders>
              <w:top w:val="single" w:sz="4" w:space="0" w:color="auto"/>
              <w:left w:val="nil"/>
              <w:right w:val="single" w:sz="4" w:space="0" w:color="auto"/>
            </w:tcBorders>
            <w:shd w:val="clear" w:color="000000" w:fill="FFFFFF"/>
          </w:tcPr>
          <w:p w:rsidR="00F24A61" w:rsidRPr="00843A6E" w:rsidRDefault="00F24A61" w:rsidP="00E9562E">
            <w:pPr>
              <w:jc w:val="both"/>
              <w:rPr>
                <w:rStyle w:val="tooltip"/>
                <w:b/>
                <w:bCs/>
                <w:color w:val="000000"/>
                <w:shd w:val="clear" w:color="auto" w:fill="FFFFFF"/>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F24A61" w:rsidRPr="00DA49ED" w:rsidRDefault="00F24A61"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B90586" w:rsidRDefault="00F24A61"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F24A61" w:rsidRPr="00DA49ED" w:rsidRDefault="00F24A61"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Pr="00DA49ED" w:rsidRDefault="00F24A61"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Pr="00DA49ED" w:rsidRDefault="00F24A61" w:rsidP="00E9562E">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Pr="00DA49ED" w:rsidRDefault="00F24A61" w:rsidP="00E9562E">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Pr="00DA49ED" w:rsidRDefault="00F24A61"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Pr="003F45DE" w:rsidRDefault="00F24A61" w:rsidP="00E9562E">
            <w:pPr>
              <w:contextualSpacing/>
              <w:jc w:val="center"/>
              <w:rPr>
                <w:bCs/>
              </w:rPr>
            </w:pPr>
            <w:r>
              <w:rPr>
                <w:bCs/>
              </w:rPr>
              <w:t>2</w:t>
            </w:r>
          </w:p>
        </w:tc>
        <w:tc>
          <w:tcPr>
            <w:tcW w:w="5667" w:type="dxa"/>
            <w:vMerge w:val="restart"/>
            <w:tcBorders>
              <w:top w:val="single" w:sz="4" w:space="0" w:color="auto"/>
              <w:left w:val="nil"/>
              <w:right w:val="single" w:sz="4" w:space="0" w:color="auto"/>
            </w:tcBorders>
            <w:shd w:val="clear" w:color="000000" w:fill="FFFFFF"/>
          </w:tcPr>
          <w:p w:rsidR="00F24A61" w:rsidRPr="00843A6E" w:rsidRDefault="00F24A61" w:rsidP="00E9562E">
            <w:pPr>
              <w:jc w:val="both"/>
              <w:rPr>
                <w:rStyle w:val="tooltip"/>
                <w:bCs/>
                <w:color w:val="000000"/>
                <w:shd w:val="clear" w:color="auto" w:fill="FFFFFF"/>
              </w:rPr>
            </w:pPr>
            <w:r w:rsidRPr="00843A6E">
              <w:rPr>
                <w:rStyle w:val="tooltip"/>
                <w:b/>
                <w:bCs/>
                <w:color w:val="000000"/>
                <w:shd w:val="clear" w:color="auto" w:fill="FFFFFF"/>
              </w:rPr>
              <w:t>ТР ТС 019/2011</w:t>
            </w:r>
            <w:r w:rsidRPr="00843A6E">
              <w:rPr>
                <w:color w:val="000000"/>
              </w:rPr>
              <w:t xml:space="preserve"> - </w:t>
            </w:r>
            <w:r w:rsidRPr="00843A6E">
              <w:rPr>
                <w:rStyle w:val="tooltip"/>
                <w:bCs/>
                <w:color w:val="000000"/>
                <w:shd w:val="clear" w:color="auto" w:fill="FFFFFF"/>
              </w:rPr>
              <w:t>Технический регламент Таможенного союза «О безопасности средств индивидуальной защиты»</w:t>
            </w:r>
          </w:p>
          <w:p w:rsidR="00F24A61" w:rsidRPr="00843A6E" w:rsidRDefault="00F24A61" w:rsidP="00E9562E">
            <w:pPr>
              <w:jc w:val="both"/>
            </w:pPr>
            <w:r w:rsidRPr="00843A6E">
              <w:rPr>
                <w:rStyle w:val="tooltip"/>
                <w:b/>
                <w:bCs/>
                <w:color w:val="000000"/>
                <w:shd w:val="clear" w:color="auto" w:fill="FFFFFF"/>
              </w:rPr>
              <w:t>ГОСТ Р 12.4.236-2011</w:t>
            </w:r>
            <w:r w:rsidRPr="00843A6E">
              <w:rPr>
                <w:rStyle w:val="tooltip"/>
                <w:bCs/>
                <w:color w:val="000000"/>
                <w:shd w:val="clear" w:color="auto" w:fill="FFFFFF"/>
              </w:rPr>
              <w:t xml:space="preserve"> Система стандартов безопасности труда. Одежда специальная для защиты от пониженных температур.</w:t>
            </w:r>
            <w:r w:rsidRPr="00843A6E">
              <w:t xml:space="preserve"> </w:t>
            </w:r>
          </w:p>
          <w:p w:rsidR="00F24A61" w:rsidRPr="00D2213A" w:rsidRDefault="00F24A61" w:rsidP="00E9562E">
            <w:pPr>
              <w:jc w:val="both"/>
              <w:rPr>
                <w:b/>
                <w:color w:val="000000"/>
                <w:lang w:eastAsia="zh-CN"/>
              </w:rPr>
            </w:pPr>
            <w:r w:rsidRPr="00843A6E">
              <w:rPr>
                <w:lang w:eastAsia="zh-CN"/>
              </w:rPr>
              <w:t xml:space="preserve">Костюм состоит из куртки </w:t>
            </w:r>
            <w:r w:rsidRPr="00D2213A">
              <w:rPr>
                <w:lang w:eastAsia="zh-CN"/>
              </w:rPr>
              <w:t xml:space="preserve">и полукомбинезона. Выполнен из ткани одного </w:t>
            </w:r>
            <w:r w:rsidRPr="00D2213A">
              <w:rPr>
                <w:color w:val="000000"/>
                <w:lang w:eastAsia="zh-CN"/>
              </w:rPr>
              <w:t>цвета темно-серого.</w:t>
            </w:r>
          </w:p>
          <w:p w:rsidR="00F24A61" w:rsidRDefault="00F24A61" w:rsidP="00E9562E">
            <w:pPr>
              <w:jc w:val="both"/>
              <w:rPr>
                <w:lang w:eastAsia="zh-CN"/>
              </w:rPr>
            </w:pPr>
            <w:r w:rsidRPr="00D2213A">
              <w:rPr>
                <w:b/>
                <w:lang w:eastAsia="zh-CN"/>
              </w:rPr>
              <w:t xml:space="preserve">Куртка: </w:t>
            </w:r>
            <w:r w:rsidRPr="00D2213A">
              <w:rPr>
                <w:lang w:eastAsia="zh-CN"/>
              </w:rPr>
              <w:t>прямого силуэта, на притачной утепленной подкладке (ткань верха + ветрозащитная ткань + не менее 3 слоев утеплителя 150 + спандбонд + подкладка); с центральной застежкой на 2-х замковую тесьму – «молнию</w:t>
            </w:r>
            <w:r w:rsidRPr="00843A6E">
              <w:rPr>
                <w:lang w:eastAsia="zh-CN"/>
              </w:rPr>
              <w:t xml:space="preserve">»; с флисом в верхней части, с ветрозащитным клапаном,  застегивающимся на потайные петли и пуговицы; с воротником «стойка»; со съемным утепленным капюшоном, с втачными  рукавами. </w:t>
            </w:r>
          </w:p>
          <w:p w:rsidR="00F24A61" w:rsidRPr="00843A6E" w:rsidRDefault="00F24A61" w:rsidP="00E9562E">
            <w:pPr>
              <w:jc w:val="both"/>
              <w:rPr>
                <w:lang w:eastAsia="zh-CN"/>
              </w:rPr>
            </w:pPr>
            <w:r>
              <w:rPr>
                <w:lang w:eastAsia="zh-CN"/>
              </w:rPr>
              <w:t xml:space="preserve">     </w:t>
            </w:r>
            <w:r w:rsidRPr="00843A6E">
              <w:rPr>
                <w:lang w:eastAsia="zh-CN"/>
              </w:rPr>
              <w:t>Куртка выполнена из ткан</w:t>
            </w:r>
            <w:r>
              <w:rPr>
                <w:lang w:eastAsia="zh-CN"/>
              </w:rPr>
              <w:t>и одного</w:t>
            </w:r>
            <w:r w:rsidRPr="00843A6E">
              <w:rPr>
                <w:lang w:eastAsia="zh-CN"/>
              </w:rPr>
              <w:t xml:space="preserve"> цвет</w:t>
            </w:r>
            <w:r>
              <w:rPr>
                <w:lang w:eastAsia="zh-CN"/>
              </w:rPr>
              <w:t xml:space="preserve">а </w:t>
            </w:r>
            <w:r w:rsidRPr="00183449">
              <w:rPr>
                <w:color w:val="000000"/>
                <w:lang w:eastAsia="zh-CN"/>
              </w:rPr>
              <w:t>темно-серого.</w:t>
            </w:r>
          </w:p>
          <w:p w:rsidR="00F24A61" w:rsidRPr="00843A6E" w:rsidRDefault="00F24A61" w:rsidP="00E9562E">
            <w:pPr>
              <w:ind w:firstLine="33"/>
              <w:jc w:val="both"/>
              <w:rPr>
                <w:lang w:eastAsia="zh-CN"/>
              </w:rPr>
            </w:pPr>
            <w:r>
              <w:rPr>
                <w:lang w:eastAsia="zh-CN"/>
              </w:rPr>
              <w:t xml:space="preserve">    Нижние накладные карманы, </w:t>
            </w:r>
            <w:r w:rsidRPr="00843A6E">
              <w:rPr>
                <w:lang w:eastAsia="zh-CN"/>
              </w:rPr>
              <w:t xml:space="preserve">которые закрываются клапанами, верхняя сторона которых входит в поперечный шов стачивания полочек. Боковые стороны карманов и клапанов входит в шов рельефа и в боковые швы. </w:t>
            </w:r>
          </w:p>
          <w:p w:rsidR="00F24A61" w:rsidRPr="00843A6E" w:rsidRDefault="00F24A61" w:rsidP="00E9562E">
            <w:pPr>
              <w:ind w:firstLine="33"/>
              <w:jc w:val="both"/>
              <w:rPr>
                <w:lang w:eastAsia="zh-CN"/>
              </w:rPr>
            </w:pPr>
            <w:r>
              <w:rPr>
                <w:lang w:eastAsia="zh-CN"/>
              </w:rPr>
              <w:t xml:space="preserve">     </w:t>
            </w:r>
            <w:r w:rsidRPr="00843A6E">
              <w:rPr>
                <w:lang w:eastAsia="zh-CN"/>
              </w:rPr>
              <w:t>Спинка с кокеткой, по линии талии стягивается эластичной тесьмой.</w:t>
            </w:r>
          </w:p>
          <w:p w:rsidR="00F24A61" w:rsidRPr="00843A6E" w:rsidRDefault="00F24A61" w:rsidP="00E9562E">
            <w:pPr>
              <w:ind w:firstLine="33"/>
              <w:jc w:val="both"/>
              <w:rPr>
                <w:lang w:eastAsia="zh-CN"/>
              </w:rPr>
            </w:pPr>
            <w:r>
              <w:rPr>
                <w:lang w:eastAsia="zh-CN"/>
              </w:rPr>
              <w:t xml:space="preserve">     </w:t>
            </w:r>
            <w:r w:rsidRPr="00843A6E">
              <w:rPr>
                <w:lang w:eastAsia="zh-CN"/>
              </w:rPr>
              <w:t>Рукава втачные, с тремя продольными швами, средняя часть рукавов с поперечным членением ниже линии локтя, с фигурным налокотником. Вверху левого рукава настрочен шеврон с обозначением защитных свойств.</w:t>
            </w:r>
          </w:p>
          <w:p w:rsidR="00F24A61" w:rsidRPr="00843A6E" w:rsidRDefault="00F24A61" w:rsidP="00E9562E">
            <w:pPr>
              <w:ind w:firstLine="33"/>
              <w:jc w:val="both"/>
              <w:rPr>
                <w:lang w:eastAsia="zh-CN"/>
              </w:rPr>
            </w:pPr>
            <w:r>
              <w:rPr>
                <w:lang w:eastAsia="zh-CN"/>
              </w:rPr>
              <w:t xml:space="preserve">     </w:t>
            </w:r>
            <w:r w:rsidRPr="00843A6E">
              <w:rPr>
                <w:lang w:eastAsia="zh-CN"/>
              </w:rPr>
              <w:t>Воротник – «стойка», утепленный, с планкой и молнией для пристегивания капюшона. Внутренняя стойка выполнена из флиса.</w:t>
            </w:r>
          </w:p>
          <w:p w:rsidR="00F24A61" w:rsidRPr="00843A6E" w:rsidRDefault="00F24A61" w:rsidP="00E9562E">
            <w:pPr>
              <w:ind w:firstLine="33"/>
              <w:jc w:val="both"/>
              <w:rPr>
                <w:lang w:eastAsia="zh-CN"/>
              </w:rPr>
            </w:pPr>
            <w:r>
              <w:rPr>
                <w:lang w:eastAsia="zh-CN"/>
              </w:rPr>
              <w:t xml:space="preserve">     </w:t>
            </w:r>
            <w:r w:rsidRPr="00843A6E">
              <w:rPr>
                <w:lang w:eastAsia="zh-CN"/>
              </w:rPr>
              <w:t xml:space="preserve">Съемный утепленный капюшон состоит из двух боковых и средней части, пристегивается к куртке на молнию. По 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 затяжник, который фиксируется на контактную ленту. </w:t>
            </w:r>
          </w:p>
          <w:p w:rsidR="00F24A61" w:rsidRPr="00843A6E" w:rsidRDefault="00F24A61" w:rsidP="00E9562E">
            <w:pPr>
              <w:ind w:firstLine="33"/>
              <w:jc w:val="both"/>
              <w:rPr>
                <w:lang w:eastAsia="zh-CN"/>
              </w:rPr>
            </w:pPr>
            <w:r>
              <w:rPr>
                <w:lang w:eastAsia="zh-CN"/>
              </w:rPr>
              <w:t xml:space="preserve">     </w:t>
            </w:r>
            <w:r w:rsidRPr="00843A6E">
              <w:rPr>
                <w:lang w:eastAsia="zh-CN"/>
              </w:rPr>
              <w:t xml:space="preserve">Низ 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w:t>
            </w:r>
          </w:p>
          <w:p w:rsidR="00F24A61" w:rsidRPr="00843A6E" w:rsidRDefault="00F24A61" w:rsidP="00E9562E">
            <w:pPr>
              <w:ind w:firstLine="33"/>
              <w:jc w:val="both"/>
              <w:rPr>
                <w:lang w:eastAsia="zh-CN"/>
              </w:rPr>
            </w:pPr>
            <w:r>
              <w:rPr>
                <w:lang w:eastAsia="zh-CN"/>
              </w:rPr>
              <w:t xml:space="preserve">     </w:t>
            </w:r>
            <w:r w:rsidRPr="00843A6E">
              <w:rPr>
                <w:lang w:eastAsia="zh-CN"/>
              </w:rPr>
              <w:t>На притачной утепленной подкладке левой полочки расположен нагрудный накладной карман, который фиксируется на контактную ленту</w:t>
            </w:r>
            <w:r>
              <w:rPr>
                <w:lang w:eastAsia="zh-CN"/>
              </w:rPr>
              <w:t>,</w:t>
            </w:r>
            <w:r w:rsidRPr="00843A6E">
              <w:rPr>
                <w:lang w:eastAsia="zh-CN"/>
              </w:rPr>
              <w:t xml:space="preserve"> и выполнен на усилителе.  Рукава притачной подкладки с трикотажными напульсниками. По шву горловины спинки расположена вешалка. </w:t>
            </w:r>
          </w:p>
          <w:p w:rsidR="00F24A61" w:rsidRPr="00843A6E" w:rsidRDefault="00F24A61" w:rsidP="00E9562E">
            <w:pPr>
              <w:ind w:firstLine="33"/>
              <w:jc w:val="both"/>
              <w:rPr>
                <w:lang w:eastAsia="zh-CN"/>
              </w:rPr>
            </w:pPr>
            <w:r>
              <w:rPr>
                <w:lang w:eastAsia="zh-CN"/>
              </w:rPr>
              <w:t xml:space="preserve">     </w:t>
            </w:r>
            <w:r w:rsidRPr="00843A6E">
              <w:rPr>
                <w:lang w:eastAsia="zh-CN"/>
              </w:rPr>
              <w:t>По кокеткам полочек и спинки, по верхней детали средней части рукава проходит световозвращающая полоса шир. 50мм с образованием канта шириной 3мм из отделочной ткани.</w:t>
            </w:r>
          </w:p>
          <w:p w:rsidR="00F24A61" w:rsidRPr="00843A6E" w:rsidRDefault="00F24A61" w:rsidP="00E9562E">
            <w:pPr>
              <w:ind w:firstLine="33"/>
              <w:rPr>
                <w:b/>
                <w:lang w:eastAsia="zh-CN"/>
              </w:rPr>
            </w:pPr>
          </w:p>
          <w:p w:rsidR="00F24A61" w:rsidRPr="00183449" w:rsidRDefault="00F24A61" w:rsidP="00E9562E">
            <w:pPr>
              <w:jc w:val="both"/>
              <w:rPr>
                <w:color w:val="000000"/>
                <w:lang w:eastAsia="zh-CN"/>
              </w:rPr>
            </w:pPr>
            <w:r w:rsidRPr="00183449">
              <w:rPr>
                <w:b/>
                <w:color w:val="000000"/>
                <w:lang w:eastAsia="zh-CN"/>
              </w:rPr>
              <w:t>Полукомбинезон</w:t>
            </w:r>
            <w:r w:rsidRPr="00183449">
              <w:rPr>
                <w:color w:val="000000"/>
                <w:lang w:eastAsia="zh-CN"/>
              </w:rPr>
              <w:t xml:space="preserve"> на притачной утепленной подкладке (ткань верха + ветрозащитная ткань + не менее 2 слоев утеплителя 150 + спандбонд + подкладка), с центральной застежкой на двухзамковую тесьму – «молнию», с бретелями с втачной эластичной тесьмой, пристегивающимися на пряжки-трезубцы. Полукомбинезон выполнен из основной ткани темно-серого цвета.</w:t>
            </w:r>
          </w:p>
          <w:p w:rsidR="00F24A61" w:rsidRPr="00843A6E" w:rsidRDefault="00F24A61" w:rsidP="00E9562E">
            <w:pPr>
              <w:ind w:firstLine="33"/>
              <w:jc w:val="both"/>
              <w:rPr>
                <w:lang w:eastAsia="zh-CN"/>
              </w:rPr>
            </w:pPr>
            <w:r>
              <w:rPr>
                <w:lang w:eastAsia="zh-CN"/>
              </w:rPr>
              <w:t xml:space="preserve">     </w:t>
            </w:r>
            <w:r w:rsidRPr="00843A6E">
              <w:rPr>
                <w:lang w:eastAsia="zh-CN"/>
              </w:rPr>
              <w:t xml:space="preserve">Передние половинки полукомбинезона с отрезной нагрудной частью, с боковыми карманами с отрезным бочком. Задние половинки полукомбинезона по линии талии собраны на эластичную тесьму. </w:t>
            </w:r>
          </w:p>
          <w:p w:rsidR="00F24A61" w:rsidRPr="00843A6E" w:rsidRDefault="00F24A61" w:rsidP="00E9562E">
            <w:pPr>
              <w:ind w:firstLine="33"/>
              <w:jc w:val="both"/>
              <w:rPr>
                <w:lang w:eastAsia="zh-CN"/>
              </w:rPr>
            </w:pPr>
            <w:r>
              <w:rPr>
                <w:lang w:eastAsia="zh-CN"/>
              </w:rPr>
              <w:t xml:space="preserve">     </w:t>
            </w:r>
            <w:r w:rsidRPr="00843A6E">
              <w:rPr>
                <w:lang w:eastAsia="zh-CN"/>
              </w:rPr>
              <w:t>По низу брюк – штрипки, регулирующиеся при помощи петель и пуговиц.</w:t>
            </w:r>
          </w:p>
          <w:p w:rsidR="00F24A61" w:rsidRPr="00843A6E" w:rsidRDefault="00F24A61" w:rsidP="00E9562E">
            <w:pPr>
              <w:ind w:firstLine="33"/>
              <w:jc w:val="both"/>
              <w:rPr>
                <w:b/>
                <w:lang w:eastAsia="zh-CN"/>
              </w:rPr>
            </w:pPr>
            <w:r>
              <w:rPr>
                <w:lang w:eastAsia="zh-CN"/>
              </w:rPr>
              <w:t xml:space="preserve">     </w:t>
            </w:r>
            <w:r w:rsidRPr="00843A6E">
              <w:rPr>
                <w:lang w:eastAsia="zh-CN"/>
              </w:rPr>
              <w:t>Внизу брюк полукомбинезона проходит охватывающая световозвращающая полоса шир. 50мм. Отделочные строчки выполнены нитками белого цвета.</w:t>
            </w:r>
          </w:p>
          <w:p w:rsidR="00F24A61" w:rsidRDefault="00F24A61" w:rsidP="00E9562E">
            <w:pPr>
              <w:jc w:val="both"/>
              <w:rPr>
                <w:b/>
              </w:rPr>
            </w:pPr>
            <w:r>
              <w:rPr>
                <w:b/>
              </w:rPr>
              <w:t xml:space="preserve">Защитные свойства: </w:t>
            </w:r>
          </w:p>
          <w:p w:rsidR="00F24A61" w:rsidRPr="00C01093" w:rsidRDefault="00F24A61" w:rsidP="00E9562E">
            <w:pPr>
              <w:pStyle w:val="a9"/>
              <w:contextualSpacing/>
              <w:jc w:val="both"/>
              <w:rPr>
                <w:rFonts w:ascii="Times New Roman" w:hAnsi="Times New Roman"/>
                <w:b/>
                <w:sz w:val="24"/>
                <w:szCs w:val="24"/>
              </w:rPr>
            </w:pPr>
            <w:r w:rsidRPr="00C01093">
              <w:rPr>
                <w:rFonts w:ascii="Times New Roman" w:hAnsi="Times New Roman"/>
                <w:color w:val="101010"/>
                <w:sz w:val="24"/>
                <w:szCs w:val="24"/>
              </w:rPr>
              <w:t xml:space="preserve">для защиты от пониженных </w:t>
            </w:r>
            <w:r w:rsidRPr="00D137AC">
              <w:rPr>
                <w:rFonts w:ascii="Times New Roman" w:hAnsi="Times New Roman"/>
                <w:color w:val="101010"/>
                <w:sz w:val="24"/>
                <w:szCs w:val="24"/>
              </w:rPr>
              <w:t>температур в</w:t>
            </w:r>
            <w:r>
              <w:rPr>
                <w:rFonts w:ascii="Times New Roman" w:hAnsi="Times New Roman"/>
                <w:color w:val="101010"/>
                <w:sz w:val="24"/>
                <w:szCs w:val="24"/>
              </w:rPr>
              <w:t xml:space="preserve"> </w:t>
            </w:r>
            <w:hyperlink r:id="rId9" w:history="1">
              <w:r w:rsidRPr="00C01093">
                <w:rPr>
                  <w:rStyle w:val="ab"/>
                  <w:b w:val="0"/>
                  <w:szCs w:val="24"/>
                  <w:shd w:val="clear" w:color="auto" w:fill="FFFFFF"/>
                </w:rPr>
                <w:t>особом климатическ</w:t>
              </w:r>
              <w:r>
                <w:rPr>
                  <w:rStyle w:val="ab"/>
                  <w:b w:val="0"/>
                  <w:szCs w:val="24"/>
                  <w:shd w:val="clear" w:color="auto" w:fill="FFFFFF"/>
                </w:rPr>
                <w:t>ом</w:t>
              </w:r>
              <w:r w:rsidRPr="00C01093">
                <w:rPr>
                  <w:rStyle w:val="ab"/>
                  <w:b w:val="0"/>
                  <w:szCs w:val="24"/>
                  <w:shd w:val="clear" w:color="auto" w:fill="FFFFFF"/>
                </w:rPr>
                <w:t xml:space="preserve"> пояс</w:t>
              </w:r>
              <w:r>
                <w:rPr>
                  <w:rStyle w:val="ab"/>
                  <w:b w:val="0"/>
                  <w:szCs w:val="24"/>
                  <w:shd w:val="clear" w:color="auto" w:fill="FFFFFF"/>
                </w:rPr>
                <w:t>е</w:t>
              </w:r>
            </w:hyperlink>
            <w:r w:rsidRPr="00C01093">
              <w:rPr>
                <w:rFonts w:ascii="Times New Roman" w:hAnsi="Times New Roman"/>
                <w:b/>
                <w:sz w:val="24"/>
                <w:szCs w:val="24"/>
              </w:rPr>
              <w:t>.</w:t>
            </w:r>
          </w:p>
          <w:p w:rsidR="00F24A61" w:rsidRPr="00843A6E" w:rsidRDefault="00F24A61" w:rsidP="00E9562E">
            <w:pPr>
              <w:rPr>
                <w:b/>
                <w:lang w:eastAsia="zh-CN"/>
              </w:rPr>
            </w:pPr>
            <w:r w:rsidRPr="00843A6E">
              <w:rPr>
                <w:b/>
                <w:lang w:eastAsia="zh-CN"/>
              </w:rPr>
              <w:t>Применяемые материалы:</w:t>
            </w:r>
          </w:p>
          <w:p w:rsidR="00F24A61" w:rsidRPr="00843A6E" w:rsidRDefault="00F24A61" w:rsidP="00E9562E">
            <w:pPr>
              <w:jc w:val="both"/>
            </w:pPr>
            <w:r>
              <w:rPr>
                <w:b/>
              </w:rPr>
              <w:t>Т</w:t>
            </w:r>
            <w:r w:rsidRPr="00843A6E">
              <w:rPr>
                <w:b/>
              </w:rPr>
              <w:t>кань:</w:t>
            </w:r>
            <w:r w:rsidRPr="00843A6E">
              <w:t xml:space="preserve"> </w:t>
            </w:r>
            <w:r>
              <w:t>состав сырья не менее 65</w:t>
            </w:r>
            <w:r w:rsidRPr="00AA7B83">
              <w:t xml:space="preserve"> % хлопок +</w:t>
            </w:r>
            <w:r>
              <w:t xml:space="preserve"> 35% полиэфир</w:t>
            </w:r>
            <w:r w:rsidRPr="00AA7B83">
              <w:t xml:space="preserve">, </w:t>
            </w:r>
            <w:r>
              <w:t xml:space="preserve">с </w:t>
            </w:r>
            <w:r w:rsidRPr="00AA7B83">
              <w:t>антистатическ</w:t>
            </w:r>
            <w:r>
              <w:t>ой</w:t>
            </w:r>
            <w:r w:rsidRPr="00AA7B83">
              <w:t xml:space="preserve"> нить</w:t>
            </w:r>
            <w:r>
              <w:t xml:space="preserve">ю и </w:t>
            </w:r>
            <w:r w:rsidRPr="00CA7372">
              <w:t>НМВО</w:t>
            </w:r>
            <w:r w:rsidRPr="00AA7B83">
              <w:t xml:space="preserve">, цвет </w:t>
            </w:r>
            <w:r>
              <w:t xml:space="preserve">– темно-серый, </w:t>
            </w:r>
            <w:r w:rsidRPr="00DA49ED">
              <w:t>поверхностная плотность</w:t>
            </w:r>
            <w:r>
              <w:t xml:space="preserve"> ткани: не менее 235 г/кв. м.</w:t>
            </w:r>
          </w:p>
          <w:p w:rsidR="00F24A61" w:rsidRPr="00DA49ED" w:rsidRDefault="00F24A61" w:rsidP="00E9562E">
            <w:pPr>
              <w:pStyle w:val="a9"/>
              <w:contextualSpacing/>
              <w:jc w:val="both"/>
              <w:rPr>
                <w:rFonts w:ascii="Times New Roman" w:hAnsi="Times New Roman"/>
                <w:sz w:val="24"/>
                <w:szCs w:val="24"/>
              </w:rPr>
            </w:pPr>
            <w:r w:rsidRPr="00843A6E">
              <w:rPr>
                <w:rFonts w:ascii="Times New Roman" w:hAnsi="Times New Roman"/>
                <w:b/>
                <w:sz w:val="24"/>
                <w:szCs w:val="24"/>
              </w:rPr>
              <w:t>Утеплитель:</w:t>
            </w:r>
            <w:r w:rsidRPr="00843A6E">
              <w:rPr>
                <w:rFonts w:ascii="Times New Roman" w:hAnsi="Times New Roman"/>
                <w:sz w:val="24"/>
                <w:szCs w:val="24"/>
              </w:rPr>
              <w:t xml:space="preserve"> </w:t>
            </w:r>
            <w:r w:rsidRPr="00DA49ED">
              <w:rPr>
                <w:rFonts w:ascii="Times New Roman" w:hAnsi="Times New Roman"/>
                <w:sz w:val="24"/>
                <w:szCs w:val="24"/>
              </w:rPr>
              <w:t>термофайбер или аналог плотность не менее 1</w:t>
            </w:r>
            <w:r>
              <w:rPr>
                <w:rFonts w:ascii="Times New Roman" w:hAnsi="Times New Roman"/>
                <w:sz w:val="24"/>
                <w:szCs w:val="24"/>
              </w:rPr>
              <w:t>5</w:t>
            </w:r>
            <w:r w:rsidRPr="00DA49ED">
              <w:rPr>
                <w:rFonts w:ascii="Times New Roman" w:hAnsi="Times New Roman"/>
                <w:sz w:val="24"/>
                <w:szCs w:val="24"/>
              </w:rPr>
              <w:t>0 г/м</w:t>
            </w:r>
            <w:r w:rsidRPr="00DA49ED">
              <w:rPr>
                <w:rFonts w:ascii="Times New Roman" w:hAnsi="Times New Roman"/>
                <w:sz w:val="24"/>
                <w:szCs w:val="24"/>
                <w:vertAlign w:val="superscript"/>
              </w:rPr>
              <w:t>2</w:t>
            </w:r>
            <w:r w:rsidRPr="00DA49ED">
              <w:rPr>
                <w:rFonts w:ascii="Times New Roman" w:hAnsi="Times New Roman"/>
                <w:sz w:val="24"/>
                <w:szCs w:val="24"/>
              </w:rPr>
              <w:t xml:space="preserve"> (полочка, спинка, рукава – 4 слоя, передние и задние половинки полукомбинезона – 3 слоя, капюшон – 2 слоя, мелкие детали – 1 слой).</w:t>
            </w:r>
          </w:p>
          <w:p w:rsidR="00F24A61" w:rsidRPr="00843A6E" w:rsidRDefault="00F24A61" w:rsidP="00E9562E">
            <w:r w:rsidRPr="00843A6E">
              <w:rPr>
                <w:b/>
              </w:rPr>
              <w:t>Подкладочная ткань:</w:t>
            </w:r>
            <w:r w:rsidRPr="00843A6E">
              <w:t xml:space="preserve"> бязь, состав сырья 100 % хлопок, темно- синего или черного цвета.</w:t>
            </w:r>
          </w:p>
          <w:p w:rsidR="00F24A61" w:rsidRPr="00843A6E" w:rsidRDefault="00F24A61" w:rsidP="00E9562E">
            <w:r w:rsidRPr="00843A6E">
              <w:rPr>
                <w:b/>
              </w:rPr>
              <w:t>Ветрозащитная ткань</w:t>
            </w:r>
            <w:r w:rsidRPr="00843A6E">
              <w:t>: состав сырья 100% ПЭ</w:t>
            </w:r>
          </w:p>
          <w:p w:rsidR="00F24A61" w:rsidRPr="00843A6E" w:rsidRDefault="00F24A61" w:rsidP="00E9562E">
            <w:r w:rsidRPr="00843A6E">
              <w:rPr>
                <w:b/>
              </w:rPr>
              <w:t>Спандбонд:</w:t>
            </w:r>
            <w:r w:rsidRPr="00843A6E">
              <w:t xml:space="preserve"> 100% ПЭ; плотность </w:t>
            </w:r>
            <w:r>
              <w:t>не менее25</w:t>
            </w:r>
            <w:r w:rsidRPr="00843A6E">
              <w:t xml:space="preserve"> г/м</w:t>
            </w:r>
            <w:r w:rsidRPr="00415748">
              <w:rPr>
                <w:vertAlign w:val="superscript"/>
              </w:rPr>
              <w:t>2</w:t>
            </w:r>
            <w:r>
              <w:t>,</w:t>
            </w:r>
            <w:r w:rsidRPr="00843A6E">
              <w:t xml:space="preserve"> для предотвращения миграции волокон утеплителя.</w:t>
            </w:r>
          </w:p>
          <w:p w:rsidR="00F24A61" w:rsidRPr="00843A6E" w:rsidRDefault="00F24A61" w:rsidP="00E9562E">
            <w:r w:rsidRPr="00843A6E">
              <w:rPr>
                <w:b/>
              </w:rPr>
              <w:t>Воротник</w:t>
            </w:r>
            <w:r w:rsidRPr="00843A6E">
              <w:t>: флис</w:t>
            </w:r>
            <w:r>
              <w:t xml:space="preserve"> или аналог.</w:t>
            </w:r>
          </w:p>
          <w:p w:rsidR="00F24A61" w:rsidRDefault="00F24A61" w:rsidP="00E9562E">
            <w:pPr>
              <w:contextualSpacing/>
              <w:jc w:val="both"/>
            </w:pPr>
            <w:r w:rsidRPr="00843A6E">
              <w:rPr>
                <w:b/>
              </w:rPr>
              <w:t>Сигнальные элементы</w:t>
            </w:r>
            <w:r w:rsidRPr="00843A6E">
              <w:t>: световозвращающая лента шир</w:t>
            </w:r>
            <w:r>
              <w:t>иной не менее</w:t>
            </w:r>
            <w:r w:rsidRPr="00843A6E">
              <w:t xml:space="preserve"> 50 мм.</w:t>
            </w:r>
          </w:p>
          <w:p w:rsidR="00F24A61" w:rsidRPr="003F45DE" w:rsidRDefault="00F24A61" w:rsidP="00E9562E">
            <w:pPr>
              <w:contextualSpacing/>
              <w:jc w:val="both"/>
              <w:rPr>
                <w:color w:val="101010"/>
                <w:shd w:val="clear" w:color="auto" w:fill="FFFFFF"/>
              </w:rPr>
            </w:pPr>
            <w:r w:rsidRPr="00A81D34">
              <w:rPr>
                <w:b/>
                <w:bCs/>
              </w:rPr>
              <w:t>Фирменная эмблема ООО «БелСеверСтрой»:</w:t>
            </w:r>
            <w:r w:rsidRPr="00F02643">
              <w:rPr>
                <w:b/>
                <w:bCs/>
              </w:rPr>
              <w:t xml:space="preserve"> </w:t>
            </w:r>
            <w:r w:rsidRPr="001F2B13">
              <w:t>фирменная эмблема</w:t>
            </w:r>
            <w:r>
              <w:t xml:space="preserve"> ООО «БелСеверСтрой»</w:t>
            </w:r>
            <w:r w:rsidRPr="001F2B13">
              <w:t xml:space="preserve"> наносится на куртку </w:t>
            </w:r>
            <w:r>
              <w:t xml:space="preserve">в </w:t>
            </w:r>
            <w:r w:rsidRPr="001F2B13">
              <w:t>верхней части справа</w:t>
            </w:r>
            <w:r>
              <w:rPr>
                <w:b/>
                <w:bCs/>
              </w:rPr>
              <w:t xml:space="preserve"> </w:t>
            </w:r>
            <w:r w:rsidRPr="001F2B13">
              <w:t>внизу эмблемы прописывается название</w:t>
            </w:r>
            <w:r>
              <w:t xml:space="preserve"> организации</w:t>
            </w:r>
            <w:r w:rsidRPr="001F2B13">
              <w:t xml:space="preserve"> «</w:t>
            </w:r>
            <w:r>
              <w:t>БелСеверСтрой</w:t>
            </w:r>
            <w:r w:rsidRPr="001F2B13">
              <w:t>».</w:t>
            </w:r>
            <w:r>
              <w:t xml:space="preserve"> На спине курки выше сигнальной ленты ориентировочно на 10-15 см. наносится название компании – «БЕЛСЕВЕРСТРОЙ».</w:t>
            </w: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F24A61" w:rsidRDefault="00F24A61"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702B64" w:rsidRDefault="00F24A61" w:rsidP="00E9562E">
            <w:pPr>
              <w:tabs>
                <w:tab w:val="left" w:pos="993"/>
              </w:tabs>
              <w:jc w:val="center"/>
              <w:rPr>
                <w:b/>
                <w:bCs/>
                <w:szCs w:val="28"/>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9562E">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2</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9562E">
            <w:pPr>
              <w:jc w:val="both"/>
              <w:rPr>
                <w:rStyle w:val="tooltip"/>
                <w:b/>
                <w:bCs/>
                <w:color w:val="000000"/>
                <w:shd w:val="clear" w:color="auto" w:fill="FFFFFF"/>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F24A61" w:rsidRDefault="00F24A61"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702B64" w:rsidRDefault="00F24A61" w:rsidP="00E9562E">
            <w:pPr>
              <w:tabs>
                <w:tab w:val="left" w:pos="993"/>
              </w:tabs>
              <w:jc w:val="center"/>
              <w:rPr>
                <w:b/>
                <w:bCs/>
                <w:szCs w:val="28"/>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9562E">
            <w:pPr>
              <w:contextualSpacing/>
              <w:jc w:val="center"/>
              <w:rPr>
                <w:bCs/>
              </w:rPr>
            </w:pPr>
            <w:r>
              <w:rPr>
                <w:bCs/>
              </w:rPr>
              <w:t>50-52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2</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9562E">
            <w:pPr>
              <w:jc w:val="both"/>
              <w:rPr>
                <w:rStyle w:val="tooltip"/>
                <w:b/>
                <w:bCs/>
                <w:color w:val="000000"/>
                <w:shd w:val="clear" w:color="auto" w:fill="FFFFFF"/>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F24A61" w:rsidRDefault="00F24A61"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702B64" w:rsidRDefault="00F24A61" w:rsidP="00E9562E">
            <w:pPr>
              <w:tabs>
                <w:tab w:val="left" w:pos="993"/>
              </w:tabs>
              <w:jc w:val="center"/>
              <w:rPr>
                <w:b/>
                <w:bCs/>
                <w:szCs w:val="28"/>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4</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9562E">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4</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9562E">
            <w:pPr>
              <w:jc w:val="both"/>
              <w:rPr>
                <w:rStyle w:val="tooltip"/>
                <w:b/>
                <w:bCs/>
                <w:color w:val="000000"/>
                <w:shd w:val="clear" w:color="auto" w:fill="FFFFFF"/>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F24A61" w:rsidRDefault="00F24A61"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702B64" w:rsidRDefault="00F24A61" w:rsidP="00E9562E">
            <w:pPr>
              <w:tabs>
                <w:tab w:val="left" w:pos="993"/>
              </w:tabs>
              <w:jc w:val="center"/>
              <w:rPr>
                <w:b/>
                <w:bCs/>
                <w:szCs w:val="28"/>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9562E">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9562E">
            <w:pPr>
              <w:jc w:val="both"/>
              <w:rPr>
                <w:rStyle w:val="tooltip"/>
                <w:b/>
                <w:bCs/>
                <w:color w:val="000000"/>
                <w:shd w:val="clear" w:color="auto" w:fill="FFFFFF"/>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F24A61" w:rsidRDefault="00F24A61" w:rsidP="00F24A61">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702B64" w:rsidRDefault="00F24A61" w:rsidP="00F24A61">
            <w:pPr>
              <w:tabs>
                <w:tab w:val="left" w:pos="993"/>
              </w:tabs>
              <w:jc w:val="center"/>
              <w:rPr>
                <w:b/>
                <w:bCs/>
                <w:szCs w:val="28"/>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F24A61">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F24A61">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F24A61">
            <w:pPr>
              <w:contextualSpacing/>
              <w:jc w:val="center"/>
              <w:rPr>
                <w:bCs/>
              </w:rPr>
            </w:pPr>
            <w:r>
              <w:rPr>
                <w:bCs/>
              </w:rPr>
              <w:t>60-62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2</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F24A61">
            <w:pPr>
              <w:jc w:val="both"/>
              <w:rPr>
                <w:rStyle w:val="tooltip"/>
                <w:b/>
                <w:bCs/>
                <w:color w:val="000000"/>
                <w:shd w:val="clear" w:color="auto" w:fill="FFFFFF"/>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4"/>
        </w:trPr>
        <w:tc>
          <w:tcPr>
            <w:tcW w:w="708" w:type="dxa"/>
            <w:vMerge/>
            <w:tcBorders>
              <w:left w:val="single" w:sz="4" w:space="0" w:color="auto"/>
              <w:right w:val="single" w:sz="4" w:space="0" w:color="auto"/>
            </w:tcBorders>
            <w:shd w:val="clear" w:color="000000" w:fill="FFFFFF"/>
            <w:vAlign w:val="center"/>
          </w:tcPr>
          <w:p w:rsidR="00F24A61" w:rsidRDefault="00F24A61"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702B64" w:rsidRDefault="00F24A61" w:rsidP="00E9562E">
            <w:pPr>
              <w:tabs>
                <w:tab w:val="left" w:pos="993"/>
              </w:tabs>
              <w:jc w:val="center"/>
              <w:rPr>
                <w:b/>
                <w:bCs/>
                <w:szCs w:val="28"/>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9562E">
            <w:pPr>
              <w:contextualSpacing/>
              <w:jc w:val="center"/>
              <w:rPr>
                <w:bCs/>
              </w:rPr>
            </w:pPr>
            <w:r>
              <w:rPr>
                <w:bCs/>
              </w:rPr>
              <w:t>60-62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188-194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9562E">
            <w:pPr>
              <w:jc w:val="both"/>
              <w:rPr>
                <w:rStyle w:val="tooltip"/>
                <w:b/>
                <w:bCs/>
                <w:color w:val="000000"/>
                <w:shd w:val="clear" w:color="auto" w:fill="FFFFFF"/>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80"/>
        </w:trPr>
        <w:tc>
          <w:tcPr>
            <w:tcW w:w="708" w:type="dxa"/>
            <w:vMerge/>
            <w:tcBorders>
              <w:left w:val="single" w:sz="4" w:space="0" w:color="auto"/>
              <w:bottom w:val="nil"/>
              <w:right w:val="single" w:sz="4" w:space="0" w:color="auto"/>
            </w:tcBorders>
            <w:shd w:val="clear" w:color="000000" w:fill="FFFFFF"/>
            <w:vAlign w:val="center"/>
          </w:tcPr>
          <w:p w:rsidR="00F24A61" w:rsidRPr="007652A4" w:rsidRDefault="00F24A61"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bottom w:val="nil"/>
              <w:right w:val="single" w:sz="4" w:space="0" w:color="auto"/>
            </w:tcBorders>
            <w:shd w:val="clear" w:color="auto" w:fill="auto"/>
            <w:vAlign w:val="center"/>
          </w:tcPr>
          <w:p w:rsidR="00F24A61" w:rsidRPr="00B90586" w:rsidRDefault="00F24A61" w:rsidP="00E9562E">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tcPr>
          <w:p w:rsidR="00F24A61" w:rsidRPr="00DA49ED" w:rsidRDefault="00F24A61" w:rsidP="00E9562E">
            <w:pPr>
              <w:contextualSpacing/>
              <w:jc w:val="center"/>
              <w:rPr>
                <w:bCs/>
              </w:rPr>
            </w:pPr>
          </w:p>
        </w:tc>
        <w:tc>
          <w:tcPr>
            <w:tcW w:w="1527" w:type="dxa"/>
            <w:vMerge/>
            <w:tcBorders>
              <w:left w:val="single" w:sz="4" w:space="0" w:color="auto"/>
              <w:bottom w:val="nil"/>
              <w:right w:val="single" w:sz="4" w:space="0" w:color="auto"/>
            </w:tcBorders>
            <w:shd w:val="clear" w:color="auto" w:fill="auto"/>
            <w:vAlign w:val="center"/>
          </w:tcPr>
          <w:p w:rsidR="00F24A61" w:rsidRPr="00DA49ED" w:rsidRDefault="00F24A61" w:rsidP="00E9562E">
            <w:pPr>
              <w:contextualSpacing/>
              <w:jc w:val="center"/>
              <w:rPr>
                <w:bCs/>
              </w:rPr>
            </w:pPr>
          </w:p>
        </w:tc>
        <w:tc>
          <w:tcPr>
            <w:tcW w:w="741" w:type="dxa"/>
            <w:tcBorders>
              <w:top w:val="single" w:sz="4" w:space="0" w:color="auto"/>
              <w:left w:val="single" w:sz="4" w:space="0" w:color="auto"/>
              <w:bottom w:val="nil"/>
              <w:right w:val="single" w:sz="4" w:space="0" w:color="auto"/>
            </w:tcBorders>
            <w:shd w:val="clear" w:color="000000" w:fill="FFFFFF"/>
            <w:vAlign w:val="center"/>
          </w:tcPr>
          <w:p w:rsidR="00F24A61" w:rsidRPr="00DA49ED" w:rsidRDefault="00F24A61" w:rsidP="00E9562E">
            <w:pPr>
              <w:contextualSpacing/>
              <w:jc w:val="center"/>
              <w:rPr>
                <w:bCs/>
              </w:rPr>
            </w:pPr>
          </w:p>
        </w:tc>
        <w:tc>
          <w:tcPr>
            <w:tcW w:w="1244" w:type="dxa"/>
            <w:tcBorders>
              <w:top w:val="single" w:sz="4" w:space="0" w:color="auto"/>
              <w:left w:val="single" w:sz="4" w:space="0" w:color="auto"/>
              <w:bottom w:val="nil"/>
              <w:right w:val="single" w:sz="4" w:space="0" w:color="auto"/>
            </w:tcBorders>
            <w:shd w:val="clear" w:color="000000" w:fill="FFFFFF"/>
            <w:noWrap/>
            <w:vAlign w:val="center"/>
          </w:tcPr>
          <w:p w:rsidR="00F24A61" w:rsidRPr="00DA49ED" w:rsidRDefault="00F24A61" w:rsidP="00E9562E">
            <w:pPr>
              <w:contextualSpacing/>
              <w:jc w:val="center"/>
              <w:rPr>
                <w:bCs/>
              </w:rPr>
            </w:pPr>
          </w:p>
        </w:tc>
        <w:tc>
          <w:tcPr>
            <w:tcW w:w="1416" w:type="dxa"/>
            <w:tcBorders>
              <w:top w:val="single" w:sz="4" w:space="0" w:color="auto"/>
              <w:left w:val="nil"/>
              <w:bottom w:val="nil"/>
              <w:right w:val="single" w:sz="4" w:space="0" w:color="auto"/>
            </w:tcBorders>
            <w:shd w:val="clear" w:color="000000" w:fill="FFFFFF"/>
            <w:vAlign w:val="center"/>
          </w:tcPr>
          <w:p w:rsidR="00F24A61" w:rsidRPr="00DA49ED" w:rsidRDefault="00F24A61" w:rsidP="00E9562E">
            <w:pPr>
              <w:contextualSpacing/>
              <w:jc w:val="center"/>
              <w:rPr>
                <w:bCs/>
              </w:rPr>
            </w:pPr>
          </w:p>
        </w:tc>
        <w:tc>
          <w:tcPr>
            <w:tcW w:w="854" w:type="dxa"/>
            <w:tcBorders>
              <w:top w:val="single" w:sz="4" w:space="0" w:color="auto"/>
              <w:left w:val="nil"/>
              <w:bottom w:val="nil"/>
              <w:right w:val="single" w:sz="4" w:space="0" w:color="auto"/>
            </w:tcBorders>
            <w:shd w:val="clear" w:color="000000" w:fill="FFFFFF"/>
            <w:vAlign w:val="center"/>
          </w:tcPr>
          <w:p w:rsidR="00F24A61" w:rsidRPr="003F45DE" w:rsidRDefault="00F24A61" w:rsidP="00E9562E">
            <w:pPr>
              <w:contextualSpacing/>
              <w:jc w:val="center"/>
              <w:rPr>
                <w:bCs/>
              </w:rPr>
            </w:pPr>
          </w:p>
        </w:tc>
        <w:tc>
          <w:tcPr>
            <w:tcW w:w="5667" w:type="dxa"/>
            <w:vMerge/>
            <w:tcBorders>
              <w:left w:val="nil"/>
              <w:bottom w:val="nil"/>
              <w:right w:val="single" w:sz="4" w:space="0" w:color="auto"/>
            </w:tcBorders>
            <w:shd w:val="clear" w:color="000000" w:fill="FFFFFF"/>
          </w:tcPr>
          <w:p w:rsidR="00F24A61" w:rsidRPr="003F45DE" w:rsidRDefault="00F24A61" w:rsidP="00E9562E">
            <w:pPr>
              <w:contextualSpacing/>
              <w:jc w:val="both"/>
              <w:rPr>
                <w:color w:val="101010"/>
                <w:shd w:val="clear" w:color="auto" w:fill="FFFFFF"/>
              </w:rPr>
            </w:pPr>
          </w:p>
        </w:tc>
      </w:tr>
      <w:tr w:rsidR="00F24A61"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val="restart"/>
            <w:tcBorders>
              <w:top w:val="single" w:sz="4" w:space="0" w:color="auto"/>
              <w:left w:val="single" w:sz="4" w:space="0" w:color="auto"/>
              <w:right w:val="single" w:sz="4" w:space="0" w:color="auto"/>
            </w:tcBorders>
            <w:shd w:val="clear" w:color="000000" w:fill="FFFFFF"/>
            <w:vAlign w:val="center"/>
          </w:tcPr>
          <w:p w:rsidR="00F24A61" w:rsidRDefault="00F24A61" w:rsidP="00EF4A3F">
            <w:pPr>
              <w:pStyle w:val="a8"/>
              <w:spacing w:after="0" w:line="240" w:lineRule="auto"/>
              <w:ind w:left="0"/>
              <w:jc w:val="center"/>
              <w:rPr>
                <w:rFonts w:ascii="Times New Roman" w:hAnsi="Times New Roman"/>
                <w:bCs/>
                <w:sz w:val="24"/>
                <w:szCs w:val="24"/>
              </w:rPr>
            </w:pPr>
            <w:r>
              <w:rPr>
                <w:rFonts w:ascii="Times New Roman" w:hAnsi="Times New Roman"/>
                <w:bCs/>
                <w:sz w:val="24"/>
                <w:szCs w:val="24"/>
              </w:rPr>
              <w:t>4</w:t>
            </w:r>
            <w:r w:rsidRPr="00DA49ED">
              <w:rPr>
                <w:rFonts w:ascii="Times New Roman" w:hAnsi="Times New Roman"/>
                <w:bCs/>
                <w:sz w:val="24"/>
                <w:szCs w:val="24"/>
              </w:rPr>
              <w:t>.</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F24A61" w:rsidRPr="00D47731" w:rsidRDefault="00F24A61" w:rsidP="00EF4A3F">
            <w:pPr>
              <w:pStyle w:val="1"/>
              <w:shd w:val="clear" w:color="auto" w:fill="FFFFFF"/>
              <w:spacing w:before="0" w:after="0"/>
              <w:jc w:val="center"/>
              <w:rPr>
                <w:sz w:val="24"/>
              </w:rPr>
            </w:pPr>
            <w:r w:rsidRPr="00D47731">
              <w:rPr>
                <w:sz w:val="24"/>
              </w:rPr>
              <w:t>Костюм мужской летний ИТР для защиты от общих производственных загрязнений и механических воздействий с НМВО пропиткой и антистатической нитью</w:t>
            </w:r>
            <w:r w:rsidRPr="00B90586">
              <w:rPr>
                <w:b w:val="0"/>
                <w:bCs w:val="0"/>
                <w:sz w:val="24"/>
                <w:szCs w:val="24"/>
              </w:rPr>
              <w:t xml:space="preserve"> </w:t>
            </w: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F24A61" w:rsidRDefault="00F24A61" w:rsidP="00EF4A3F">
            <w:pPr>
              <w:contextualSpacing/>
              <w:jc w:val="center"/>
              <w:rPr>
                <w:bCs/>
              </w:rPr>
            </w:pPr>
            <w:r>
              <w:rPr>
                <w:bCs/>
              </w:rPr>
              <w:t>шт.</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F24A61" w:rsidRDefault="00F24A61" w:rsidP="00EF4A3F">
            <w:pPr>
              <w:contextualSpacing/>
              <w:jc w:val="center"/>
              <w:rPr>
                <w:bCs/>
              </w:rPr>
            </w:pPr>
            <w:r>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F4A3F">
            <w:pPr>
              <w:contextualSpacing/>
              <w:jc w:val="center"/>
              <w:rPr>
                <w:bCs/>
              </w:rPr>
            </w:pPr>
            <w:r>
              <w:rPr>
                <w:bCs/>
              </w:rPr>
              <w:t>46-48</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p>
        </w:tc>
        <w:tc>
          <w:tcPr>
            <w:tcW w:w="5667" w:type="dxa"/>
            <w:tcBorders>
              <w:top w:val="single" w:sz="4" w:space="0" w:color="auto"/>
              <w:left w:val="nil"/>
              <w:right w:val="single" w:sz="4" w:space="0" w:color="auto"/>
            </w:tcBorders>
            <w:shd w:val="clear" w:color="000000" w:fill="FFFFFF"/>
          </w:tcPr>
          <w:p w:rsidR="00F24A61" w:rsidRPr="00843A6E" w:rsidRDefault="00F24A61" w:rsidP="00EF4A3F">
            <w:pPr>
              <w:rPr>
                <w:b/>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tcBorders>
              <w:left w:val="single" w:sz="4" w:space="0" w:color="auto"/>
              <w:right w:val="single" w:sz="4" w:space="0" w:color="auto"/>
            </w:tcBorders>
            <w:shd w:val="clear" w:color="000000" w:fill="FFFFFF"/>
            <w:vAlign w:val="center"/>
          </w:tcPr>
          <w:p w:rsidR="00F24A61" w:rsidRPr="00DA49ED" w:rsidRDefault="00F24A61" w:rsidP="00EF4A3F">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B90586" w:rsidRDefault="00F24A61" w:rsidP="00EF4A3F">
            <w:pPr>
              <w:pStyle w:val="1"/>
              <w:shd w:val="clear" w:color="auto" w:fill="FFFFFF"/>
              <w:spacing w:before="0" w:beforeAutospacing="0" w:after="0" w:afterAutospacing="0"/>
              <w:jc w:val="center"/>
              <w:rPr>
                <w:b w:val="0"/>
                <w:bCs w:val="0"/>
                <w:sz w:val="24"/>
                <w:szCs w:val="24"/>
              </w:rPr>
            </w:pPr>
          </w:p>
        </w:tc>
        <w:tc>
          <w:tcPr>
            <w:tcW w:w="880" w:type="dxa"/>
            <w:gridSpan w:val="2"/>
            <w:vMerge/>
            <w:tcBorders>
              <w:left w:val="single" w:sz="4" w:space="0" w:color="auto"/>
              <w:right w:val="single" w:sz="4" w:space="0" w:color="auto"/>
            </w:tcBorders>
            <w:shd w:val="clear" w:color="auto" w:fill="auto"/>
            <w:vAlign w:val="center"/>
          </w:tcPr>
          <w:p w:rsidR="00F24A61" w:rsidRPr="00DA49ED" w:rsidRDefault="00F24A61" w:rsidP="00EF4A3F">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Pr="00DA49ED" w:rsidRDefault="00F24A61" w:rsidP="00EF4A3F">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Pr="00DA49ED" w:rsidRDefault="00F24A61" w:rsidP="00EF4A3F">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Pr="00DA49ED" w:rsidRDefault="00F24A61" w:rsidP="00EF4A3F">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Pr="00DA49ED" w:rsidRDefault="00F24A61" w:rsidP="00EF4A3F">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Pr="003F45DE" w:rsidRDefault="00F24A61" w:rsidP="00EF4A3F">
            <w:pPr>
              <w:contextualSpacing/>
              <w:jc w:val="center"/>
              <w:rPr>
                <w:bCs/>
              </w:rPr>
            </w:pPr>
            <w:r>
              <w:rPr>
                <w:bCs/>
              </w:rPr>
              <w:t>2</w:t>
            </w:r>
          </w:p>
        </w:tc>
        <w:tc>
          <w:tcPr>
            <w:tcW w:w="5667" w:type="dxa"/>
            <w:vMerge w:val="restart"/>
            <w:tcBorders>
              <w:top w:val="single" w:sz="4" w:space="0" w:color="auto"/>
              <w:left w:val="nil"/>
              <w:right w:val="single" w:sz="4" w:space="0" w:color="auto"/>
            </w:tcBorders>
            <w:shd w:val="clear" w:color="000000" w:fill="FFFFFF"/>
          </w:tcPr>
          <w:p w:rsidR="00F24A61" w:rsidRPr="00843A6E" w:rsidRDefault="00F24A61" w:rsidP="00EF4A3F">
            <w:r w:rsidRPr="00843A6E">
              <w:rPr>
                <w:b/>
              </w:rPr>
              <w:t>ТР ТС 019/2011</w:t>
            </w:r>
            <w:r w:rsidRPr="00843A6E">
              <w:t xml:space="preserve"> - Технический регламент Таможенного союза «О безопасности средств индивидуальной защиты».  </w:t>
            </w:r>
          </w:p>
          <w:p w:rsidR="00F24A61" w:rsidRPr="00843A6E" w:rsidRDefault="00F24A61" w:rsidP="00EF4A3F">
            <w:pPr>
              <w:jc w:val="both"/>
              <w:rPr>
                <w:color w:val="FF0000"/>
              </w:rPr>
            </w:pPr>
            <w:r w:rsidRPr="00843A6E">
              <w:rPr>
                <w:b/>
              </w:rPr>
              <w:t>ГОСТ 12.4.280-2014</w:t>
            </w:r>
            <w:r w:rsidRPr="00843A6E">
              <w:t xml:space="preserve">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r w:rsidRPr="00843A6E">
              <w:rPr>
                <w:color w:val="FF0000"/>
              </w:rPr>
              <w:t>.</w:t>
            </w:r>
          </w:p>
          <w:p w:rsidR="00F24A61" w:rsidRPr="00843A6E" w:rsidRDefault="00F24A61" w:rsidP="00EF4A3F">
            <w:pPr>
              <w:ind w:firstLine="708"/>
              <w:jc w:val="both"/>
            </w:pPr>
          </w:p>
          <w:p w:rsidR="00F24A61" w:rsidRPr="00843A6E" w:rsidRDefault="00F24A61" w:rsidP="00EF4A3F">
            <w:pPr>
              <w:ind w:firstLine="33"/>
              <w:jc w:val="both"/>
            </w:pPr>
            <w:r w:rsidRPr="00843A6E">
              <w:rPr>
                <w:b/>
              </w:rPr>
              <w:t>Костюм предназначен для защиты:</w:t>
            </w:r>
            <w:r w:rsidRPr="00843A6E">
              <w:t xml:space="preserve"> </w:t>
            </w:r>
          </w:p>
          <w:p w:rsidR="00F24A61" w:rsidRPr="00843A6E" w:rsidRDefault="00F24A61" w:rsidP="00EF4A3F">
            <w:pPr>
              <w:jc w:val="both"/>
            </w:pPr>
            <w:r w:rsidRPr="00843A6E">
              <w:t xml:space="preserve"> - от общих производственных загрязнений и механических воздействий – Ми З</w:t>
            </w:r>
            <w:r>
              <w:t>.</w:t>
            </w:r>
          </w:p>
          <w:p w:rsidR="00F24A61" w:rsidRPr="00843A6E" w:rsidRDefault="00F24A61" w:rsidP="00EF4A3F">
            <w:pPr>
              <w:jc w:val="both"/>
            </w:pPr>
          </w:p>
          <w:p w:rsidR="00F24A61" w:rsidRDefault="00F24A61" w:rsidP="00EF4A3F">
            <w:pPr>
              <w:jc w:val="both"/>
            </w:pPr>
            <w:r w:rsidRPr="00843A6E">
              <w:t xml:space="preserve">Костюм </w:t>
            </w:r>
            <w:r w:rsidRPr="00D2213A">
              <w:t>мужской состоит из куртки и полукомбинезона</w:t>
            </w:r>
            <w:r>
              <w:t>.</w:t>
            </w:r>
          </w:p>
          <w:p w:rsidR="00F24A61" w:rsidRPr="00AA7B83" w:rsidRDefault="00F24A61" w:rsidP="00EF4A3F">
            <w:pPr>
              <w:jc w:val="both"/>
            </w:pPr>
            <w:r w:rsidRPr="00AA7B83">
              <w:t xml:space="preserve">Выполнен из тканей двух цветов: основной цвет – </w:t>
            </w:r>
            <w:r>
              <w:t>темно-синий либо синий, а также может быть выполнен зеленый</w:t>
            </w:r>
            <w:r w:rsidRPr="00AA7B83">
              <w:t xml:space="preserve"> и цвет отделки – </w:t>
            </w:r>
            <w:r>
              <w:t>серый</w:t>
            </w:r>
            <w:r w:rsidRPr="00AA7B83">
              <w:t>.</w:t>
            </w:r>
          </w:p>
          <w:p w:rsidR="00F24A61" w:rsidRPr="00D2213A" w:rsidRDefault="00F24A61" w:rsidP="00EF4A3F">
            <w:pPr>
              <w:jc w:val="both"/>
            </w:pPr>
          </w:p>
          <w:p w:rsidR="00F24A61" w:rsidRPr="00843A6E" w:rsidRDefault="00F24A61" w:rsidP="00EF4A3F">
            <w:pPr>
              <w:jc w:val="both"/>
            </w:pPr>
            <w:r w:rsidRPr="00D2213A">
              <w:rPr>
                <w:b/>
              </w:rPr>
              <w:t xml:space="preserve">Куртка </w:t>
            </w:r>
            <w:r w:rsidRPr="00D2213A">
              <w:t>прямого силуэта,</w:t>
            </w:r>
            <w:r w:rsidRPr="00843A6E">
              <w:t xml:space="preserve"> с эластичной тесьмой по низу, с центральной супатной застежкой на 4 петли и пуговицы, со сквозной верхней петлей и пуговицей, с втачными рукавами, с отложным воротником.</w:t>
            </w:r>
          </w:p>
          <w:p w:rsidR="00F24A61" w:rsidRPr="00843A6E" w:rsidRDefault="00F24A61" w:rsidP="00EF4A3F">
            <w:pPr>
              <w:jc w:val="both"/>
            </w:pPr>
            <w:r>
              <w:t xml:space="preserve">     </w:t>
            </w:r>
            <w:r w:rsidRPr="00843A6E">
              <w:t>Полочки с нижними накладными боковыми карманами с объемом со стороны борта и с клапанами. Левая полочка с внутренним нагрудным накладным карманом, который фиксируется на молнию. По краю борта правой полочки при помощи спец. закрепок выполнен защитный бортик.</w:t>
            </w:r>
          </w:p>
          <w:p w:rsidR="00F24A61" w:rsidRPr="00843A6E" w:rsidRDefault="00F24A61" w:rsidP="00EF4A3F">
            <w:pPr>
              <w:jc w:val="both"/>
            </w:pPr>
            <w:r>
              <w:t xml:space="preserve">     </w:t>
            </w:r>
            <w:r w:rsidRPr="00843A6E">
              <w:t xml:space="preserve">Спинка с кокеткой со смещенным плечевым швом в сторону полочки.  По шву настрачивания кокетки спинки предусмотрены вентиляционные отверстия, закрытые сеткой. По линии талии спинки расположена кулиса, которая стягивается шляпной резинкой, проходящей через две пары люверсов на кулисе около боковых швов и фиксаторы с кольцами-ограничителями. </w:t>
            </w:r>
          </w:p>
          <w:p w:rsidR="00F24A61" w:rsidRPr="00843A6E" w:rsidRDefault="00F24A61" w:rsidP="00EF4A3F">
            <w:pPr>
              <w:jc w:val="both"/>
            </w:pPr>
            <w:r>
              <w:t xml:space="preserve">     </w:t>
            </w:r>
            <w:r w:rsidRPr="00843A6E">
              <w:t>Рукава двухшовные, с манжетами, которые частично стянуты эластичной тесьмой в нижней части. Вверху левого рукава настрочен шеврон с обозначением защитных свойств.</w:t>
            </w:r>
          </w:p>
          <w:p w:rsidR="00F24A61" w:rsidRPr="00843A6E" w:rsidRDefault="00F24A61" w:rsidP="00EF4A3F">
            <w:pPr>
              <w:jc w:val="both"/>
            </w:pPr>
            <w:r w:rsidRPr="00843A6E">
              <w:t xml:space="preserve">В области подмышечных впадин расположена вентиляция в виде двойной противомоскитной сетки. </w:t>
            </w:r>
          </w:p>
          <w:p w:rsidR="00F24A61" w:rsidRPr="00843A6E" w:rsidRDefault="00F24A61" w:rsidP="00EF4A3F">
            <w:pPr>
              <w:jc w:val="both"/>
            </w:pPr>
            <w:r>
              <w:t xml:space="preserve">     </w:t>
            </w:r>
            <w:r w:rsidRPr="00843A6E">
              <w:t>Воротник отложной.</w:t>
            </w:r>
          </w:p>
          <w:p w:rsidR="00F24A61" w:rsidRPr="00843A6E" w:rsidRDefault="00F24A61" w:rsidP="00EF4A3F">
            <w:pPr>
              <w:jc w:val="both"/>
            </w:pPr>
            <w:r>
              <w:t xml:space="preserve">     </w:t>
            </w:r>
            <w:r w:rsidRPr="00843A6E">
              <w:t xml:space="preserve">Световозвращающая лента шириной </w:t>
            </w:r>
            <w:r>
              <w:t xml:space="preserve">не менее </w:t>
            </w:r>
            <w:r w:rsidRPr="00843A6E">
              <w:t xml:space="preserve">5 см в одну линию проходит: под проймой полочек и спинки, по верхней части рукавов. </w:t>
            </w:r>
          </w:p>
          <w:p w:rsidR="00F24A61" w:rsidRPr="00843A6E" w:rsidRDefault="00F24A61" w:rsidP="00EF4A3F">
            <w:pPr>
              <w:jc w:val="both"/>
            </w:pPr>
            <w:r w:rsidRPr="00843A6E">
              <w:rPr>
                <w:b/>
              </w:rPr>
              <w:t>Полукомбинезон</w:t>
            </w:r>
            <w:r w:rsidRPr="00843A6E">
              <w:t xml:space="preserve"> прямого силуэта с отрезной нагрудной частью, с боковой застежкой на петлю и пуговицу справа и центральной застежкой «гульфик» на тесьму – «молнию»; с бретелями, которые регулируются по длине при помощи эластичной тесьмы и фиксируются на пластмассовые пряжки - трезубцы.</w:t>
            </w:r>
          </w:p>
          <w:p w:rsidR="00F24A61" w:rsidRPr="00843A6E" w:rsidRDefault="00F24A61" w:rsidP="00EF4A3F">
            <w:pPr>
              <w:jc w:val="both"/>
            </w:pPr>
            <w:r>
              <w:t xml:space="preserve">     </w:t>
            </w:r>
            <w:r w:rsidRPr="00843A6E">
              <w:t>Передние половинки брюк полукомбинезона с вытачками для создания объема в области колена и боковыми карманами с отрезным бочком.</w:t>
            </w:r>
          </w:p>
          <w:p w:rsidR="00F24A61" w:rsidRPr="00843A6E" w:rsidRDefault="00F24A61" w:rsidP="00EF4A3F">
            <w:pPr>
              <w:jc w:val="both"/>
            </w:pPr>
            <w:r>
              <w:t xml:space="preserve">     </w:t>
            </w:r>
            <w:r w:rsidRPr="00843A6E">
              <w:t>Задние половинки по линии талии стянуты эластичной тесьмой.</w:t>
            </w:r>
          </w:p>
          <w:p w:rsidR="00F24A61" w:rsidRPr="00843A6E" w:rsidRDefault="00F24A61" w:rsidP="00EF4A3F">
            <w:pPr>
              <w:jc w:val="both"/>
            </w:pPr>
            <w:r>
              <w:t xml:space="preserve">     </w:t>
            </w:r>
            <w:r w:rsidRPr="00843A6E">
              <w:t>Ниже линии колена проходит охватывающая</w:t>
            </w:r>
            <w:r>
              <w:t xml:space="preserve"> </w:t>
            </w:r>
            <w:r w:rsidRPr="00843A6E">
              <w:t xml:space="preserve">световозвращающая лента шириной </w:t>
            </w:r>
            <w:r>
              <w:t xml:space="preserve">не менее </w:t>
            </w:r>
            <w:r w:rsidRPr="00843A6E">
              <w:t>5 см.</w:t>
            </w:r>
          </w:p>
          <w:p w:rsidR="00F24A61" w:rsidRPr="00843A6E" w:rsidRDefault="00F24A61" w:rsidP="00EF4A3F">
            <w:pPr>
              <w:rPr>
                <w:b/>
              </w:rPr>
            </w:pPr>
            <w:r w:rsidRPr="00843A6E">
              <w:rPr>
                <w:b/>
              </w:rPr>
              <w:t>Применяемые материалы:</w:t>
            </w:r>
          </w:p>
          <w:p w:rsidR="00F24A61" w:rsidRPr="00843A6E" w:rsidRDefault="00F24A61" w:rsidP="00EF4A3F">
            <w:pPr>
              <w:jc w:val="both"/>
            </w:pPr>
            <w:r>
              <w:rPr>
                <w:b/>
              </w:rPr>
              <w:t>Т</w:t>
            </w:r>
            <w:r w:rsidRPr="00843A6E">
              <w:rPr>
                <w:b/>
              </w:rPr>
              <w:t>кань:</w:t>
            </w:r>
            <w:r w:rsidRPr="00843A6E">
              <w:t xml:space="preserve"> </w:t>
            </w:r>
            <w:r>
              <w:t>состав сырья не менее 65</w:t>
            </w:r>
            <w:r w:rsidRPr="00AA7B83">
              <w:t xml:space="preserve"> % хлопок +</w:t>
            </w:r>
            <w:r>
              <w:t xml:space="preserve"> 35% полиэфир</w:t>
            </w:r>
            <w:r w:rsidRPr="00AA7B83">
              <w:t xml:space="preserve">, основной цвет зеленый, отделочный - цвет </w:t>
            </w:r>
            <w:r>
              <w:t xml:space="preserve">темно-серый, </w:t>
            </w:r>
            <w:r w:rsidRPr="00DA49ED">
              <w:t>поверхностная плотность</w:t>
            </w:r>
            <w:r>
              <w:t xml:space="preserve"> ткани: не менее 235 г/кв. м., с </w:t>
            </w:r>
            <w:r w:rsidRPr="00AA7B83">
              <w:t>антистатическ</w:t>
            </w:r>
            <w:r>
              <w:t>ой</w:t>
            </w:r>
            <w:r w:rsidRPr="00AA7B83">
              <w:t xml:space="preserve"> нить</w:t>
            </w:r>
            <w:r>
              <w:t xml:space="preserve">ю и </w:t>
            </w:r>
            <w:r w:rsidRPr="00CA7372">
              <w:t>НМВО</w:t>
            </w:r>
            <w:r>
              <w:t>.</w:t>
            </w:r>
          </w:p>
          <w:p w:rsidR="00F24A61" w:rsidRDefault="00F24A61" w:rsidP="00EF4A3F">
            <w:pPr>
              <w:contextualSpacing/>
              <w:jc w:val="both"/>
            </w:pPr>
            <w:r w:rsidRPr="00843A6E">
              <w:rPr>
                <w:b/>
              </w:rPr>
              <w:t>Сигнальные элементы</w:t>
            </w:r>
            <w:r w:rsidRPr="00843A6E">
              <w:t>: световозвращающая лента шир. 50 мм.</w:t>
            </w:r>
          </w:p>
          <w:p w:rsidR="00F24A61" w:rsidRPr="00EF4A3F" w:rsidRDefault="00F24A61" w:rsidP="00EF4A3F">
            <w:pPr>
              <w:contextualSpacing/>
              <w:jc w:val="both"/>
            </w:pPr>
            <w:r w:rsidRPr="00A81D34">
              <w:rPr>
                <w:b/>
                <w:bCs/>
              </w:rPr>
              <w:t>Фирменная эмблема ООО «БелСеверСтрой»:</w:t>
            </w:r>
            <w:r w:rsidRPr="00F02643">
              <w:rPr>
                <w:b/>
                <w:bCs/>
              </w:rPr>
              <w:t xml:space="preserve"> </w:t>
            </w:r>
            <w:r w:rsidRPr="001F2B13">
              <w:t>фирменная эмблема</w:t>
            </w:r>
            <w:r>
              <w:t xml:space="preserve"> ООО «БелСеверСтрой»</w:t>
            </w:r>
            <w:r w:rsidRPr="001F2B13">
              <w:t xml:space="preserve"> наносится на куртку </w:t>
            </w:r>
            <w:r>
              <w:t xml:space="preserve">в </w:t>
            </w:r>
            <w:r w:rsidRPr="001F2B13">
              <w:t>верхней части справа</w:t>
            </w:r>
            <w:r>
              <w:rPr>
                <w:b/>
                <w:bCs/>
              </w:rPr>
              <w:t xml:space="preserve"> </w:t>
            </w:r>
            <w:r w:rsidRPr="001F2B13">
              <w:t>внизу эмблемы прописывается название</w:t>
            </w:r>
            <w:r>
              <w:t xml:space="preserve"> организации</w:t>
            </w:r>
            <w:r w:rsidRPr="001F2B13">
              <w:t xml:space="preserve"> «</w:t>
            </w:r>
            <w:r>
              <w:t>БелСеверСтрой</w:t>
            </w:r>
            <w:r w:rsidRPr="001F2B13">
              <w:t>».</w:t>
            </w:r>
            <w:r>
              <w:t xml:space="preserve"> На спине курки выше сигнальной ленты ориентировочно на 10-15 см. наносится название компании – «БЕЛСЕВЕРСТРОЙ».</w:t>
            </w: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tcBorders>
              <w:left w:val="single" w:sz="4" w:space="0" w:color="auto"/>
              <w:right w:val="single" w:sz="4" w:space="0" w:color="auto"/>
            </w:tcBorders>
            <w:shd w:val="clear" w:color="000000" w:fill="FFFFFF"/>
            <w:vAlign w:val="center"/>
          </w:tcPr>
          <w:p w:rsidR="00F24A61" w:rsidRDefault="00F24A61" w:rsidP="00EF4A3F">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D47731" w:rsidRDefault="00F24A61" w:rsidP="00EF4A3F">
            <w:pPr>
              <w:pStyle w:val="1"/>
              <w:shd w:val="clear" w:color="auto" w:fill="FFFFFF"/>
              <w:spacing w:before="0" w:beforeAutospacing="0" w:after="0" w:afterAutospacing="0"/>
              <w:jc w:val="center"/>
              <w:rPr>
                <w:sz w:val="24"/>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F4A3F">
            <w:pPr>
              <w:contextualSpacing/>
              <w:jc w:val="center"/>
              <w:rPr>
                <w:bCs/>
              </w:rPr>
            </w:pPr>
            <w:r>
              <w:rPr>
                <w:bCs/>
              </w:rPr>
              <w:t>48-50</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2</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F4A3F">
            <w:pPr>
              <w:rPr>
                <w:b/>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tcBorders>
              <w:left w:val="single" w:sz="4" w:space="0" w:color="auto"/>
              <w:right w:val="single" w:sz="4" w:space="0" w:color="auto"/>
            </w:tcBorders>
            <w:shd w:val="clear" w:color="000000" w:fill="FFFFFF"/>
            <w:vAlign w:val="center"/>
          </w:tcPr>
          <w:p w:rsidR="00F24A61" w:rsidRDefault="00F24A61" w:rsidP="00EF4A3F">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D47731" w:rsidRDefault="00F24A61" w:rsidP="00EF4A3F">
            <w:pPr>
              <w:pStyle w:val="1"/>
              <w:shd w:val="clear" w:color="auto" w:fill="FFFFFF"/>
              <w:spacing w:before="0" w:beforeAutospacing="0" w:after="0" w:afterAutospacing="0"/>
              <w:jc w:val="center"/>
              <w:rPr>
                <w:sz w:val="24"/>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F4A3F">
            <w:pPr>
              <w:contextualSpacing/>
              <w:jc w:val="center"/>
              <w:rPr>
                <w:bCs/>
              </w:rPr>
            </w:pPr>
            <w:r>
              <w:rPr>
                <w:bCs/>
              </w:rPr>
              <w:t>50-52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2</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F4A3F">
            <w:pPr>
              <w:rPr>
                <w:b/>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tcBorders>
              <w:left w:val="single" w:sz="4" w:space="0" w:color="auto"/>
              <w:right w:val="single" w:sz="4" w:space="0" w:color="auto"/>
            </w:tcBorders>
            <w:shd w:val="clear" w:color="000000" w:fill="FFFFFF"/>
            <w:vAlign w:val="center"/>
          </w:tcPr>
          <w:p w:rsidR="00F24A61" w:rsidRDefault="00F24A61" w:rsidP="00EF4A3F">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D47731" w:rsidRDefault="00F24A61" w:rsidP="00EF4A3F">
            <w:pPr>
              <w:pStyle w:val="1"/>
              <w:shd w:val="clear" w:color="auto" w:fill="FFFFFF"/>
              <w:spacing w:before="0" w:beforeAutospacing="0" w:after="0" w:afterAutospacing="0"/>
              <w:jc w:val="center"/>
              <w:rPr>
                <w:sz w:val="24"/>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4</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F4A3F">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4</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F4A3F">
            <w:pPr>
              <w:rPr>
                <w:b/>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tcBorders>
              <w:left w:val="single" w:sz="4" w:space="0" w:color="auto"/>
              <w:right w:val="single" w:sz="4" w:space="0" w:color="auto"/>
            </w:tcBorders>
            <w:shd w:val="clear" w:color="000000" w:fill="FFFFFF"/>
            <w:vAlign w:val="center"/>
          </w:tcPr>
          <w:p w:rsidR="00F24A61" w:rsidRDefault="00F24A61" w:rsidP="00EF4A3F">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D47731" w:rsidRDefault="00F24A61" w:rsidP="00EF4A3F">
            <w:pPr>
              <w:pStyle w:val="1"/>
              <w:shd w:val="clear" w:color="auto" w:fill="FFFFFF"/>
              <w:spacing w:before="0" w:beforeAutospacing="0" w:after="0" w:afterAutospacing="0"/>
              <w:jc w:val="center"/>
              <w:rPr>
                <w:sz w:val="24"/>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F4A3F">
            <w:pPr>
              <w:contextualSpacing/>
              <w:jc w:val="center"/>
              <w:rPr>
                <w:bCs/>
              </w:rPr>
            </w:pPr>
            <w:r>
              <w:rPr>
                <w:bCs/>
              </w:rPr>
              <w:t>52-54</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F4A3F">
            <w:pPr>
              <w:rPr>
                <w:b/>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tcBorders>
              <w:left w:val="single" w:sz="4" w:space="0" w:color="auto"/>
              <w:right w:val="single" w:sz="4" w:space="0" w:color="auto"/>
            </w:tcBorders>
            <w:shd w:val="clear" w:color="000000" w:fill="FFFFFF"/>
            <w:vAlign w:val="center"/>
          </w:tcPr>
          <w:p w:rsidR="00F24A61" w:rsidRDefault="00F24A61" w:rsidP="00F24A61">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D47731" w:rsidRDefault="00F24A61" w:rsidP="00F24A61">
            <w:pPr>
              <w:pStyle w:val="1"/>
              <w:shd w:val="clear" w:color="auto" w:fill="FFFFFF"/>
              <w:spacing w:before="0" w:beforeAutospacing="0" w:after="0" w:afterAutospacing="0"/>
              <w:jc w:val="center"/>
              <w:rPr>
                <w:sz w:val="24"/>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F24A61">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F24A61">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F24A61">
            <w:pPr>
              <w:contextualSpacing/>
              <w:jc w:val="center"/>
              <w:rPr>
                <w:bCs/>
              </w:rPr>
            </w:pPr>
            <w:r>
              <w:rPr>
                <w:bCs/>
              </w:rPr>
              <w:t>60-62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182-188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2</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F24A61">
            <w:pPr>
              <w:rPr>
                <w:b/>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708" w:type="dxa"/>
            <w:vMerge/>
            <w:tcBorders>
              <w:left w:val="single" w:sz="4" w:space="0" w:color="auto"/>
              <w:right w:val="single" w:sz="4" w:space="0" w:color="auto"/>
            </w:tcBorders>
            <w:shd w:val="clear" w:color="000000" w:fill="FFFFFF"/>
            <w:vAlign w:val="center"/>
          </w:tcPr>
          <w:p w:rsidR="00F24A61" w:rsidRDefault="00F24A61" w:rsidP="00EF4A3F">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Pr="00D47731" w:rsidRDefault="00F24A61" w:rsidP="00EF4A3F">
            <w:pPr>
              <w:pStyle w:val="1"/>
              <w:shd w:val="clear" w:color="auto" w:fill="FFFFFF"/>
              <w:spacing w:before="0" w:beforeAutospacing="0" w:after="0" w:afterAutospacing="0"/>
              <w:jc w:val="center"/>
              <w:rPr>
                <w:sz w:val="24"/>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Default="00F24A61" w:rsidP="00EF4A3F">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F4A3F">
            <w:pPr>
              <w:contextualSpacing/>
              <w:jc w:val="center"/>
              <w:rPr>
                <w:bCs/>
              </w:rPr>
            </w:pPr>
            <w:r>
              <w:rPr>
                <w:bCs/>
              </w:rPr>
              <w:t>60-62</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188-194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F4A3F">
            <w:pPr>
              <w:contextualSpacing/>
              <w:jc w:val="center"/>
              <w:rPr>
                <w:bCs/>
              </w:rPr>
            </w:pPr>
            <w:r>
              <w:rPr>
                <w:bCs/>
              </w:rPr>
              <w:t>1</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EF4A3F">
            <w:pPr>
              <w:rPr>
                <w:b/>
              </w:rPr>
            </w:pPr>
          </w:p>
        </w:tc>
      </w:tr>
      <w:tr w:rsidR="00F24A61"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76"/>
        </w:trPr>
        <w:tc>
          <w:tcPr>
            <w:tcW w:w="708" w:type="dxa"/>
            <w:vMerge/>
            <w:tcBorders>
              <w:left w:val="single" w:sz="4" w:space="0" w:color="auto"/>
              <w:bottom w:val="nil"/>
              <w:right w:val="single" w:sz="4" w:space="0" w:color="auto"/>
            </w:tcBorders>
            <w:shd w:val="clear" w:color="000000" w:fill="FFFFFF"/>
            <w:vAlign w:val="center"/>
          </w:tcPr>
          <w:p w:rsidR="00F24A61" w:rsidRPr="00702B64" w:rsidRDefault="00F24A61" w:rsidP="00E9562E">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bottom w:val="nil"/>
              <w:right w:val="single" w:sz="4" w:space="0" w:color="auto"/>
            </w:tcBorders>
            <w:shd w:val="clear" w:color="auto" w:fill="auto"/>
            <w:vAlign w:val="center"/>
          </w:tcPr>
          <w:p w:rsidR="00F24A61" w:rsidRPr="00702B64" w:rsidRDefault="00F24A61" w:rsidP="00E9562E">
            <w:pPr>
              <w:jc w:val="center"/>
              <w:rPr>
                <w:b/>
                <w:bCs/>
              </w:rPr>
            </w:pPr>
          </w:p>
        </w:tc>
        <w:tc>
          <w:tcPr>
            <w:tcW w:w="880" w:type="dxa"/>
            <w:gridSpan w:val="2"/>
            <w:vMerge/>
            <w:tcBorders>
              <w:left w:val="single" w:sz="4" w:space="0" w:color="auto"/>
              <w:bottom w:val="nil"/>
              <w:right w:val="single" w:sz="4" w:space="0" w:color="auto"/>
            </w:tcBorders>
            <w:shd w:val="clear" w:color="auto" w:fill="auto"/>
            <w:vAlign w:val="center"/>
          </w:tcPr>
          <w:p w:rsidR="00F24A61" w:rsidRDefault="00F24A61" w:rsidP="00E9562E">
            <w:pPr>
              <w:contextualSpacing/>
              <w:jc w:val="center"/>
              <w:rPr>
                <w:bCs/>
              </w:rPr>
            </w:pPr>
          </w:p>
        </w:tc>
        <w:tc>
          <w:tcPr>
            <w:tcW w:w="1527" w:type="dxa"/>
            <w:vMerge/>
            <w:tcBorders>
              <w:left w:val="single" w:sz="4" w:space="0" w:color="auto"/>
              <w:bottom w:val="nil"/>
              <w:right w:val="single" w:sz="4" w:space="0" w:color="auto"/>
            </w:tcBorders>
            <w:shd w:val="clear" w:color="auto" w:fill="auto"/>
            <w:vAlign w:val="center"/>
          </w:tcPr>
          <w:p w:rsidR="00F24A61" w:rsidRDefault="00F24A61" w:rsidP="00E9562E">
            <w:pPr>
              <w:contextualSpacing/>
              <w:jc w:val="center"/>
              <w:rPr>
                <w:bCs/>
              </w:rPr>
            </w:pPr>
          </w:p>
        </w:tc>
        <w:tc>
          <w:tcPr>
            <w:tcW w:w="741" w:type="dxa"/>
            <w:tcBorders>
              <w:top w:val="single" w:sz="4" w:space="0" w:color="auto"/>
              <w:left w:val="single" w:sz="4" w:space="0" w:color="auto"/>
              <w:bottom w:val="nil"/>
              <w:right w:val="single" w:sz="4" w:space="0" w:color="auto"/>
            </w:tcBorders>
            <w:shd w:val="clear" w:color="000000" w:fill="FFFFFF"/>
            <w:vAlign w:val="center"/>
          </w:tcPr>
          <w:p w:rsidR="00F24A61" w:rsidRDefault="00F24A61" w:rsidP="00E9562E">
            <w:pPr>
              <w:contextualSpacing/>
              <w:jc w:val="center"/>
              <w:rPr>
                <w:bCs/>
              </w:rPr>
            </w:pPr>
          </w:p>
        </w:tc>
        <w:tc>
          <w:tcPr>
            <w:tcW w:w="1244" w:type="dxa"/>
            <w:tcBorders>
              <w:top w:val="single" w:sz="4" w:space="0" w:color="auto"/>
              <w:left w:val="single" w:sz="4" w:space="0" w:color="auto"/>
              <w:bottom w:val="nil"/>
              <w:right w:val="single" w:sz="4" w:space="0" w:color="auto"/>
            </w:tcBorders>
            <w:shd w:val="clear" w:color="000000" w:fill="FFFFFF"/>
            <w:noWrap/>
            <w:vAlign w:val="center"/>
          </w:tcPr>
          <w:p w:rsidR="00F24A61" w:rsidRDefault="00F24A61" w:rsidP="00E9562E">
            <w:pPr>
              <w:contextualSpacing/>
              <w:jc w:val="center"/>
              <w:rPr>
                <w:bCs/>
              </w:rPr>
            </w:pPr>
          </w:p>
        </w:tc>
        <w:tc>
          <w:tcPr>
            <w:tcW w:w="1416" w:type="dxa"/>
            <w:tcBorders>
              <w:top w:val="single" w:sz="4" w:space="0" w:color="auto"/>
              <w:left w:val="nil"/>
              <w:bottom w:val="nil"/>
              <w:right w:val="single" w:sz="4" w:space="0" w:color="auto"/>
            </w:tcBorders>
            <w:shd w:val="clear" w:color="000000" w:fill="FFFFFF"/>
            <w:vAlign w:val="center"/>
          </w:tcPr>
          <w:p w:rsidR="00F24A61" w:rsidRDefault="00F24A61" w:rsidP="00E9562E">
            <w:pPr>
              <w:contextualSpacing/>
              <w:jc w:val="center"/>
              <w:rPr>
                <w:bCs/>
              </w:rPr>
            </w:pPr>
          </w:p>
        </w:tc>
        <w:tc>
          <w:tcPr>
            <w:tcW w:w="854" w:type="dxa"/>
            <w:tcBorders>
              <w:top w:val="single" w:sz="4" w:space="0" w:color="auto"/>
              <w:left w:val="nil"/>
              <w:bottom w:val="nil"/>
              <w:right w:val="single" w:sz="4" w:space="0" w:color="auto"/>
            </w:tcBorders>
            <w:shd w:val="clear" w:color="000000" w:fill="FFFFFF"/>
            <w:vAlign w:val="center"/>
          </w:tcPr>
          <w:p w:rsidR="00F24A61" w:rsidRDefault="00F24A61" w:rsidP="00E9562E">
            <w:pPr>
              <w:contextualSpacing/>
              <w:jc w:val="center"/>
              <w:rPr>
                <w:bCs/>
              </w:rPr>
            </w:pPr>
          </w:p>
        </w:tc>
        <w:tc>
          <w:tcPr>
            <w:tcW w:w="5667" w:type="dxa"/>
            <w:vMerge/>
            <w:tcBorders>
              <w:top w:val="single" w:sz="4" w:space="0" w:color="auto"/>
              <w:left w:val="nil"/>
              <w:bottom w:val="nil"/>
              <w:right w:val="single" w:sz="4" w:space="0" w:color="auto"/>
            </w:tcBorders>
            <w:shd w:val="clear" w:color="000000" w:fill="FFFFFF"/>
          </w:tcPr>
          <w:p w:rsidR="00F24A61" w:rsidRPr="00843A6E" w:rsidRDefault="00F24A61" w:rsidP="00E9562E">
            <w:pPr>
              <w:rPr>
                <w:b/>
              </w:rPr>
            </w:pPr>
          </w:p>
        </w:tc>
      </w:tr>
      <w:tr w:rsidR="006A3B8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val="restart"/>
            <w:tcBorders>
              <w:top w:val="single" w:sz="4" w:space="0" w:color="auto"/>
              <w:left w:val="single" w:sz="4" w:space="0" w:color="auto"/>
              <w:right w:val="single" w:sz="4" w:space="0" w:color="auto"/>
            </w:tcBorders>
            <w:shd w:val="clear" w:color="000000" w:fill="FFFFFF"/>
            <w:vAlign w:val="center"/>
          </w:tcPr>
          <w:p w:rsidR="006A3B86" w:rsidRDefault="006A3B86" w:rsidP="00E9562E">
            <w:pPr>
              <w:pStyle w:val="a8"/>
              <w:spacing w:after="0" w:line="240" w:lineRule="auto"/>
              <w:ind w:left="0"/>
              <w:jc w:val="cente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6A3B86" w:rsidRPr="00B36C52" w:rsidRDefault="006A3B86" w:rsidP="00E9562E">
            <w:pPr>
              <w:contextualSpacing/>
              <w:jc w:val="center"/>
              <w:rPr>
                <w:b/>
              </w:rPr>
            </w:pPr>
            <w:r>
              <w:rPr>
                <w:b/>
              </w:rPr>
              <w:t>Костюм ИТР женский</w:t>
            </w:r>
            <w:r w:rsidRPr="00EF4A3F">
              <w:rPr>
                <w:b/>
              </w:rPr>
              <w:t xml:space="preserve"> для защиты от пониженных температур, общих производственных загрязнений и механических воздействий с антистатической нитью.</w:t>
            </w: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6A3B86" w:rsidRDefault="006A3B86" w:rsidP="00E9562E">
            <w:pPr>
              <w:contextualSpacing/>
              <w:jc w:val="center"/>
              <w:rPr>
                <w:bCs/>
              </w:rPr>
            </w:pPr>
            <w:r>
              <w:rPr>
                <w:bCs/>
              </w:rPr>
              <w:t>шт</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6A3B86" w:rsidRDefault="006A3B86" w:rsidP="00E9562E">
            <w:pPr>
              <w:contextualSpacing/>
              <w:jc w:val="center"/>
              <w:rPr>
                <w:bCs/>
              </w:rPr>
            </w:pPr>
            <w:r w:rsidRPr="00EF4A3F">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A3B86" w:rsidRDefault="006A3B86" w:rsidP="00E9562E">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3B86" w:rsidRPr="00DA49ED" w:rsidRDefault="006A3B86" w:rsidP="00E9562E">
            <w:pPr>
              <w:contextualSpacing/>
              <w:jc w:val="center"/>
              <w:rPr>
                <w:bCs/>
              </w:rPr>
            </w:pPr>
            <w:r>
              <w:rPr>
                <w:bCs/>
              </w:rPr>
              <w:t>44-46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6A3B86" w:rsidRDefault="006A3B86" w:rsidP="00E9562E">
            <w:pPr>
              <w:contextualSpacing/>
              <w:jc w:val="center"/>
              <w:rPr>
                <w:bCs/>
              </w:rPr>
            </w:pPr>
            <w:r>
              <w:rPr>
                <w:bCs/>
              </w:rPr>
              <w:t>158-164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6A3B86" w:rsidRDefault="006A3B86" w:rsidP="00E9562E">
            <w:pPr>
              <w:contextualSpacing/>
              <w:jc w:val="center"/>
              <w:rPr>
                <w:bCs/>
              </w:rPr>
            </w:pPr>
            <w:r>
              <w:rPr>
                <w:bCs/>
              </w:rPr>
              <w:t>1</w:t>
            </w:r>
          </w:p>
        </w:tc>
        <w:tc>
          <w:tcPr>
            <w:tcW w:w="5667" w:type="dxa"/>
            <w:vMerge w:val="restart"/>
            <w:tcBorders>
              <w:top w:val="single" w:sz="4" w:space="0" w:color="auto"/>
              <w:left w:val="nil"/>
              <w:right w:val="single" w:sz="4" w:space="0" w:color="auto"/>
            </w:tcBorders>
            <w:shd w:val="clear" w:color="000000" w:fill="FFFFFF"/>
          </w:tcPr>
          <w:p w:rsidR="006A3B86" w:rsidRPr="00843A6E" w:rsidRDefault="006A3B86" w:rsidP="006A3B86">
            <w:pPr>
              <w:jc w:val="both"/>
              <w:rPr>
                <w:rStyle w:val="tooltip"/>
                <w:bCs/>
                <w:color w:val="000000"/>
                <w:shd w:val="clear" w:color="auto" w:fill="FFFFFF"/>
              </w:rPr>
            </w:pPr>
            <w:r w:rsidRPr="00843A6E">
              <w:rPr>
                <w:rStyle w:val="tooltip"/>
                <w:b/>
                <w:bCs/>
                <w:color w:val="000000"/>
                <w:shd w:val="clear" w:color="auto" w:fill="FFFFFF"/>
              </w:rPr>
              <w:t>ТР ТС 019/2011</w:t>
            </w:r>
            <w:r w:rsidRPr="00843A6E">
              <w:rPr>
                <w:color w:val="000000"/>
              </w:rPr>
              <w:t xml:space="preserve"> - </w:t>
            </w:r>
            <w:r w:rsidRPr="00843A6E">
              <w:rPr>
                <w:rStyle w:val="tooltip"/>
                <w:bCs/>
                <w:color w:val="000000"/>
                <w:shd w:val="clear" w:color="auto" w:fill="FFFFFF"/>
              </w:rPr>
              <w:t>Технический регламент Таможенного союза «О безопасности средств индивидуальной защиты»</w:t>
            </w:r>
          </w:p>
          <w:p w:rsidR="006A3B86" w:rsidRPr="00843A6E" w:rsidRDefault="006A3B86" w:rsidP="006A3B86">
            <w:pPr>
              <w:jc w:val="both"/>
            </w:pPr>
            <w:r w:rsidRPr="00843A6E">
              <w:rPr>
                <w:rStyle w:val="tooltip"/>
                <w:b/>
                <w:bCs/>
                <w:color w:val="000000"/>
                <w:shd w:val="clear" w:color="auto" w:fill="FFFFFF"/>
              </w:rPr>
              <w:t>ГОСТ Р 12.4.236-2011</w:t>
            </w:r>
            <w:r w:rsidRPr="00843A6E">
              <w:rPr>
                <w:rStyle w:val="tooltip"/>
                <w:bCs/>
                <w:color w:val="000000"/>
                <w:shd w:val="clear" w:color="auto" w:fill="FFFFFF"/>
              </w:rPr>
              <w:t xml:space="preserve"> Система стандартов безопасности труда. Одежда специальная для защиты от пониженных температур.</w:t>
            </w:r>
            <w:r w:rsidRPr="00843A6E">
              <w:t xml:space="preserve"> </w:t>
            </w:r>
          </w:p>
          <w:p w:rsidR="006A3B86" w:rsidRPr="00D2213A" w:rsidRDefault="006A3B86" w:rsidP="006A3B86">
            <w:pPr>
              <w:jc w:val="both"/>
              <w:rPr>
                <w:b/>
                <w:color w:val="000000"/>
                <w:lang w:eastAsia="zh-CN"/>
              </w:rPr>
            </w:pPr>
            <w:r w:rsidRPr="00843A6E">
              <w:rPr>
                <w:lang w:eastAsia="zh-CN"/>
              </w:rPr>
              <w:t xml:space="preserve">Костюм состоит из куртки </w:t>
            </w:r>
            <w:r w:rsidRPr="00D2213A">
              <w:rPr>
                <w:lang w:eastAsia="zh-CN"/>
              </w:rPr>
              <w:t xml:space="preserve">и полукомбинезона. Выполнен из ткани одного </w:t>
            </w:r>
            <w:r w:rsidRPr="00D2213A">
              <w:rPr>
                <w:color w:val="000000"/>
                <w:lang w:eastAsia="zh-CN"/>
              </w:rPr>
              <w:t>цвета темно-серого.</w:t>
            </w:r>
          </w:p>
          <w:p w:rsidR="006A3B86" w:rsidRDefault="006A3B86" w:rsidP="006A3B86">
            <w:pPr>
              <w:jc w:val="both"/>
              <w:rPr>
                <w:lang w:eastAsia="zh-CN"/>
              </w:rPr>
            </w:pPr>
            <w:r w:rsidRPr="00D2213A">
              <w:rPr>
                <w:b/>
                <w:lang w:eastAsia="zh-CN"/>
              </w:rPr>
              <w:t xml:space="preserve">Куртка: </w:t>
            </w:r>
            <w:r w:rsidRPr="00D2213A">
              <w:rPr>
                <w:lang w:eastAsia="zh-CN"/>
              </w:rPr>
              <w:t>прямого силуэта, на притачной утепленной подкладке (ткань верха + ветрозащитная ткань + не менее 3 слоев утеплителя 150 + спандбонд + подкладка); с центральной застежкой на 2-х замковую тесьму – «молнию</w:t>
            </w:r>
            <w:r w:rsidRPr="00843A6E">
              <w:rPr>
                <w:lang w:eastAsia="zh-CN"/>
              </w:rPr>
              <w:t xml:space="preserve">»; с флисом в верхней части, с ветрозащитным клапаном,  застегивающимся на потайные петли и пуговицы; с воротником «стойка»; со съемным утепленным капюшоном, с втачными  рукавами. </w:t>
            </w:r>
          </w:p>
          <w:p w:rsidR="006A3B86" w:rsidRPr="00843A6E" w:rsidRDefault="006A3B86" w:rsidP="006A3B86">
            <w:pPr>
              <w:jc w:val="both"/>
              <w:rPr>
                <w:lang w:eastAsia="zh-CN"/>
              </w:rPr>
            </w:pPr>
            <w:r>
              <w:rPr>
                <w:lang w:eastAsia="zh-CN"/>
              </w:rPr>
              <w:t xml:space="preserve">     </w:t>
            </w:r>
            <w:r w:rsidRPr="00843A6E">
              <w:rPr>
                <w:lang w:eastAsia="zh-CN"/>
              </w:rPr>
              <w:t>Куртка выполнена из ткан</w:t>
            </w:r>
            <w:r>
              <w:rPr>
                <w:lang w:eastAsia="zh-CN"/>
              </w:rPr>
              <w:t>и одного</w:t>
            </w:r>
            <w:r w:rsidRPr="00843A6E">
              <w:rPr>
                <w:lang w:eastAsia="zh-CN"/>
              </w:rPr>
              <w:t xml:space="preserve"> цвет</w:t>
            </w:r>
            <w:r>
              <w:rPr>
                <w:lang w:eastAsia="zh-CN"/>
              </w:rPr>
              <w:t xml:space="preserve">а </w:t>
            </w:r>
            <w:r w:rsidRPr="00183449">
              <w:rPr>
                <w:color w:val="000000"/>
                <w:lang w:eastAsia="zh-CN"/>
              </w:rPr>
              <w:t>темно-серого.</w:t>
            </w:r>
          </w:p>
          <w:p w:rsidR="006A3B86" w:rsidRPr="00843A6E" w:rsidRDefault="006A3B86" w:rsidP="006A3B86">
            <w:pPr>
              <w:ind w:firstLine="33"/>
              <w:jc w:val="both"/>
              <w:rPr>
                <w:lang w:eastAsia="zh-CN"/>
              </w:rPr>
            </w:pPr>
            <w:r>
              <w:rPr>
                <w:lang w:eastAsia="zh-CN"/>
              </w:rPr>
              <w:t xml:space="preserve">    Нижние накладные карманы, </w:t>
            </w:r>
            <w:r w:rsidRPr="00843A6E">
              <w:rPr>
                <w:lang w:eastAsia="zh-CN"/>
              </w:rPr>
              <w:t xml:space="preserve">которые закрываются клапанами, верхняя сторона которых входит в поперечный шов стачивания полочек. Боковые стороны карманов и клапанов входит в шов рельефа и в боковые швы. </w:t>
            </w:r>
          </w:p>
          <w:p w:rsidR="006A3B86" w:rsidRPr="00843A6E" w:rsidRDefault="006A3B86" w:rsidP="006A3B86">
            <w:pPr>
              <w:ind w:firstLine="33"/>
              <w:jc w:val="both"/>
              <w:rPr>
                <w:lang w:eastAsia="zh-CN"/>
              </w:rPr>
            </w:pPr>
            <w:r>
              <w:rPr>
                <w:lang w:eastAsia="zh-CN"/>
              </w:rPr>
              <w:t xml:space="preserve">     </w:t>
            </w:r>
            <w:r w:rsidRPr="00843A6E">
              <w:rPr>
                <w:lang w:eastAsia="zh-CN"/>
              </w:rPr>
              <w:t>Спинка с кокеткой, по линии талии стягивается эластичной тесьмой.</w:t>
            </w:r>
          </w:p>
          <w:p w:rsidR="006A3B86" w:rsidRPr="00843A6E" w:rsidRDefault="006A3B86" w:rsidP="006A3B86">
            <w:pPr>
              <w:ind w:firstLine="33"/>
              <w:jc w:val="both"/>
              <w:rPr>
                <w:lang w:eastAsia="zh-CN"/>
              </w:rPr>
            </w:pPr>
            <w:r>
              <w:rPr>
                <w:lang w:eastAsia="zh-CN"/>
              </w:rPr>
              <w:t xml:space="preserve">     </w:t>
            </w:r>
            <w:r w:rsidRPr="00843A6E">
              <w:rPr>
                <w:lang w:eastAsia="zh-CN"/>
              </w:rPr>
              <w:t>Рукава втачные, с тремя продольными швами, средняя часть рукавов с поперечным членением ниже линии локтя, с фигурным налокотником. Вверху левого рукава настрочен шеврон с обозначением защитных свойств.</w:t>
            </w:r>
          </w:p>
          <w:p w:rsidR="006A3B86" w:rsidRPr="00843A6E" w:rsidRDefault="006A3B86" w:rsidP="006A3B86">
            <w:pPr>
              <w:ind w:firstLine="33"/>
              <w:jc w:val="both"/>
              <w:rPr>
                <w:lang w:eastAsia="zh-CN"/>
              </w:rPr>
            </w:pPr>
            <w:r>
              <w:rPr>
                <w:lang w:eastAsia="zh-CN"/>
              </w:rPr>
              <w:t xml:space="preserve">     </w:t>
            </w:r>
            <w:r w:rsidRPr="00843A6E">
              <w:rPr>
                <w:lang w:eastAsia="zh-CN"/>
              </w:rPr>
              <w:t>Воротник – «стойка», утепленный, с планкой и молнией для пристегивания капюшона. Внутренняя стойка выполнена из флиса.</w:t>
            </w:r>
          </w:p>
          <w:p w:rsidR="006A3B86" w:rsidRPr="00843A6E" w:rsidRDefault="006A3B86" w:rsidP="006A3B86">
            <w:pPr>
              <w:ind w:firstLine="33"/>
              <w:jc w:val="both"/>
              <w:rPr>
                <w:lang w:eastAsia="zh-CN"/>
              </w:rPr>
            </w:pPr>
            <w:r>
              <w:rPr>
                <w:lang w:eastAsia="zh-CN"/>
              </w:rPr>
              <w:t xml:space="preserve">     </w:t>
            </w:r>
            <w:r w:rsidRPr="00843A6E">
              <w:rPr>
                <w:lang w:eastAsia="zh-CN"/>
              </w:rPr>
              <w:t xml:space="preserve">Съемный утепленный капюшон состоит из двух боковых и средней части, пристегивается к куртке на молнию. По 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 затяжник, который фиксируется на контактную ленту. </w:t>
            </w:r>
          </w:p>
          <w:p w:rsidR="006A3B86" w:rsidRPr="00843A6E" w:rsidRDefault="006A3B86" w:rsidP="006A3B86">
            <w:pPr>
              <w:ind w:firstLine="33"/>
              <w:jc w:val="both"/>
              <w:rPr>
                <w:lang w:eastAsia="zh-CN"/>
              </w:rPr>
            </w:pPr>
            <w:r>
              <w:rPr>
                <w:lang w:eastAsia="zh-CN"/>
              </w:rPr>
              <w:t xml:space="preserve">     </w:t>
            </w:r>
            <w:r w:rsidRPr="00843A6E">
              <w:rPr>
                <w:lang w:eastAsia="zh-CN"/>
              </w:rPr>
              <w:t xml:space="preserve">Низ 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w:t>
            </w:r>
          </w:p>
          <w:p w:rsidR="006A3B86" w:rsidRPr="00843A6E" w:rsidRDefault="006A3B86" w:rsidP="006A3B86">
            <w:pPr>
              <w:ind w:firstLine="33"/>
              <w:jc w:val="both"/>
              <w:rPr>
                <w:lang w:eastAsia="zh-CN"/>
              </w:rPr>
            </w:pPr>
            <w:r>
              <w:rPr>
                <w:lang w:eastAsia="zh-CN"/>
              </w:rPr>
              <w:t xml:space="preserve">     </w:t>
            </w:r>
            <w:r w:rsidRPr="00843A6E">
              <w:rPr>
                <w:lang w:eastAsia="zh-CN"/>
              </w:rPr>
              <w:t>На притачной утепленной подкладке левой полочки расположен нагрудный накладной карман, который фиксируется на контактную ленту</w:t>
            </w:r>
            <w:r>
              <w:rPr>
                <w:lang w:eastAsia="zh-CN"/>
              </w:rPr>
              <w:t>,</w:t>
            </w:r>
            <w:r w:rsidRPr="00843A6E">
              <w:rPr>
                <w:lang w:eastAsia="zh-CN"/>
              </w:rPr>
              <w:t xml:space="preserve"> и выполнен на усилителе.  Рукава притачной подкладки с трикотажными напульсниками. По шву горловины спинки расположена вешалка. </w:t>
            </w:r>
          </w:p>
          <w:p w:rsidR="006A3B86" w:rsidRPr="00843A6E" w:rsidRDefault="006A3B86" w:rsidP="006A3B86">
            <w:pPr>
              <w:ind w:firstLine="33"/>
              <w:jc w:val="both"/>
              <w:rPr>
                <w:lang w:eastAsia="zh-CN"/>
              </w:rPr>
            </w:pPr>
            <w:r>
              <w:rPr>
                <w:lang w:eastAsia="zh-CN"/>
              </w:rPr>
              <w:t xml:space="preserve">     </w:t>
            </w:r>
            <w:r w:rsidRPr="00843A6E">
              <w:rPr>
                <w:lang w:eastAsia="zh-CN"/>
              </w:rPr>
              <w:t>По кокеткам полочек и спинки, по верхней детали средней части рукава проходит световозвращающая полоса шир. 50мм с образованием канта шириной 3мм из отделочной ткани.</w:t>
            </w:r>
          </w:p>
          <w:p w:rsidR="006A3B86" w:rsidRPr="00843A6E" w:rsidRDefault="006A3B86" w:rsidP="006A3B86">
            <w:pPr>
              <w:ind w:firstLine="33"/>
              <w:rPr>
                <w:b/>
                <w:lang w:eastAsia="zh-CN"/>
              </w:rPr>
            </w:pPr>
          </w:p>
          <w:p w:rsidR="006A3B86" w:rsidRPr="00183449" w:rsidRDefault="006A3B86" w:rsidP="006A3B86">
            <w:pPr>
              <w:jc w:val="both"/>
              <w:rPr>
                <w:color w:val="000000"/>
                <w:lang w:eastAsia="zh-CN"/>
              </w:rPr>
            </w:pPr>
            <w:r w:rsidRPr="00183449">
              <w:rPr>
                <w:b/>
                <w:color w:val="000000"/>
                <w:lang w:eastAsia="zh-CN"/>
              </w:rPr>
              <w:t>Полукомбинезон</w:t>
            </w:r>
            <w:r w:rsidRPr="00183449">
              <w:rPr>
                <w:color w:val="000000"/>
                <w:lang w:eastAsia="zh-CN"/>
              </w:rPr>
              <w:t xml:space="preserve"> на притачной утепленной подкладке (ткань верха + ветрозащитная ткань + не менее 2 слоев утеплителя 150 + спандбонд + подкладка), с центральной застежкой на двухзамковую тесьму – «молнию», с бретелями с втачной эластичной тесьмой, пристегивающимися на пряжки-трезубцы. Полукомбинезон выполнен из основной ткани темно-серого цвета.</w:t>
            </w:r>
          </w:p>
          <w:p w:rsidR="006A3B86" w:rsidRPr="00843A6E" w:rsidRDefault="006A3B86" w:rsidP="006A3B86">
            <w:pPr>
              <w:ind w:firstLine="33"/>
              <w:jc w:val="both"/>
              <w:rPr>
                <w:lang w:eastAsia="zh-CN"/>
              </w:rPr>
            </w:pPr>
            <w:r>
              <w:rPr>
                <w:lang w:eastAsia="zh-CN"/>
              </w:rPr>
              <w:t xml:space="preserve">     </w:t>
            </w:r>
            <w:r w:rsidRPr="00843A6E">
              <w:rPr>
                <w:lang w:eastAsia="zh-CN"/>
              </w:rPr>
              <w:t xml:space="preserve">Передние половинки полукомбинезона с отрезной нагрудной частью, с боковыми карманами с отрезным бочком. Задние половинки полукомбинезона по линии талии собраны на эластичную тесьму. </w:t>
            </w:r>
          </w:p>
          <w:p w:rsidR="006A3B86" w:rsidRPr="00843A6E" w:rsidRDefault="006A3B86" w:rsidP="006A3B86">
            <w:pPr>
              <w:ind w:firstLine="33"/>
              <w:jc w:val="both"/>
              <w:rPr>
                <w:lang w:eastAsia="zh-CN"/>
              </w:rPr>
            </w:pPr>
            <w:r>
              <w:rPr>
                <w:lang w:eastAsia="zh-CN"/>
              </w:rPr>
              <w:t xml:space="preserve">     </w:t>
            </w:r>
            <w:r w:rsidRPr="00843A6E">
              <w:rPr>
                <w:lang w:eastAsia="zh-CN"/>
              </w:rPr>
              <w:t>По низу брюк – штрипки, регулирующиеся при помощи петель и пуговиц.</w:t>
            </w:r>
          </w:p>
          <w:p w:rsidR="006A3B86" w:rsidRPr="00843A6E" w:rsidRDefault="006A3B86" w:rsidP="006A3B86">
            <w:pPr>
              <w:ind w:firstLine="33"/>
              <w:jc w:val="both"/>
              <w:rPr>
                <w:b/>
                <w:lang w:eastAsia="zh-CN"/>
              </w:rPr>
            </w:pPr>
            <w:r>
              <w:rPr>
                <w:lang w:eastAsia="zh-CN"/>
              </w:rPr>
              <w:t xml:space="preserve">     </w:t>
            </w:r>
            <w:r w:rsidRPr="00843A6E">
              <w:rPr>
                <w:lang w:eastAsia="zh-CN"/>
              </w:rPr>
              <w:t>Внизу брюк полукомбинезона проходит охватывающая световозвращающая полоса шир. 50мм. Отделочные строчки выполнены нитками белого цвета.</w:t>
            </w:r>
          </w:p>
          <w:p w:rsidR="006A3B86" w:rsidRDefault="006A3B86" w:rsidP="006A3B86">
            <w:pPr>
              <w:jc w:val="both"/>
              <w:rPr>
                <w:b/>
              </w:rPr>
            </w:pPr>
            <w:r>
              <w:rPr>
                <w:b/>
              </w:rPr>
              <w:t xml:space="preserve">Защитные свойства: </w:t>
            </w:r>
          </w:p>
          <w:p w:rsidR="006A3B86" w:rsidRPr="00C01093" w:rsidRDefault="006A3B86" w:rsidP="006A3B86">
            <w:pPr>
              <w:pStyle w:val="a9"/>
              <w:contextualSpacing/>
              <w:jc w:val="both"/>
              <w:rPr>
                <w:rFonts w:ascii="Times New Roman" w:hAnsi="Times New Roman"/>
                <w:b/>
                <w:sz w:val="24"/>
                <w:szCs w:val="24"/>
              </w:rPr>
            </w:pPr>
            <w:r w:rsidRPr="00C01093">
              <w:rPr>
                <w:rFonts w:ascii="Times New Roman" w:hAnsi="Times New Roman"/>
                <w:color w:val="101010"/>
                <w:sz w:val="24"/>
                <w:szCs w:val="24"/>
              </w:rPr>
              <w:t xml:space="preserve">для защиты от пониженных </w:t>
            </w:r>
            <w:r w:rsidRPr="00D137AC">
              <w:rPr>
                <w:rFonts w:ascii="Times New Roman" w:hAnsi="Times New Roman"/>
                <w:color w:val="101010"/>
                <w:sz w:val="24"/>
                <w:szCs w:val="24"/>
              </w:rPr>
              <w:t>температур в</w:t>
            </w:r>
            <w:r>
              <w:rPr>
                <w:rFonts w:ascii="Times New Roman" w:hAnsi="Times New Roman"/>
                <w:color w:val="101010"/>
                <w:sz w:val="24"/>
                <w:szCs w:val="24"/>
              </w:rPr>
              <w:t xml:space="preserve"> </w:t>
            </w:r>
            <w:hyperlink r:id="rId10" w:history="1">
              <w:r w:rsidRPr="00C01093">
                <w:rPr>
                  <w:rStyle w:val="ab"/>
                  <w:b w:val="0"/>
                  <w:szCs w:val="24"/>
                  <w:shd w:val="clear" w:color="auto" w:fill="FFFFFF"/>
                </w:rPr>
                <w:t>особом климатическ</w:t>
              </w:r>
              <w:r>
                <w:rPr>
                  <w:rStyle w:val="ab"/>
                  <w:b w:val="0"/>
                  <w:szCs w:val="24"/>
                  <w:shd w:val="clear" w:color="auto" w:fill="FFFFFF"/>
                </w:rPr>
                <w:t>ом</w:t>
              </w:r>
              <w:r w:rsidRPr="00C01093">
                <w:rPr>
                  <w:rStyle w:val="ab"/>
                  <w:b w:val="0"/>
                  <w:szCs w:val="24"/>
                  <w:shd w:val="clear" w:color="auto" w:fill="FFFFFF"/>
                </w:rPr>
                <w:t xml:space="preserve"> пояс</w:t>
              </w:r>
              <w:r>
                <w:rPr>
                  <w:rStyle w:val="ab"/>
                  <w:b w:val="0"/>
                  <w:szCs w:val="24"/>
                  <w:shd w:val="clear" w:color="auto" w:fill="FFFFFF"/>
                </w:rPr>
                <w:t>е</w:t>
              </w:r>
            </w:hyperlink>
            <w:r w:rsidRPr="00C01093">
              <w:rPr>
                <w:rFonts w:ascii="Times New Roman" w:hAnsi="Times New Roman"/>
                <w:b/>
                <w:sz w:val="24"/>
                <w:szCs w:val="24"/>
              </w:rPr>
              <w:t>.</w:t>
            </w:r>
          </w:p>
          <w:p w:rsidR="006A3B86" w:rsidRPr="00843A6E" w:rsidRDefault="006A3B86" w:rsidP="006A3B86">
            <w:pPr>
              <w:rPr>
                <w:b/>
                <w:lang w:eastAsia="zh-CN"/>
              </w:rPr>
            </w:pPr>
            <w:r w:rsidRPr="00843A6E">
              <w:rPr>
                <w:b/>
                <w:lang w:eastAsia="zh-CN"/>
              </w:rPr>
              <w:t>Применяемые материалы:</w:t>
            </w:r>
          </w:p>
          <w:p w:rsidR="006A3B86" w:rsidRPr="00843A6E" w:rsidRDefault="006A3B86" w:rsidP="006A3B86">
            <w:pPr>
              <w:jc w:val="both"/>
            </w:pPr>
            <w:r>
              <w:rPr>
                <w:b/>
              </w:rPr>
              <w:t>Т</w:t>
            </w:r>
            <w:r w:rsidRPr="00843A6E">
              <w:rPr>
                <w:b/>
              </w:rPr>
              <w:t>кань:</w:t>
            </w:r>
            <w:r w:rsidRPr="00843A6E">
              <w:t xml:space="preserve"> </w:t>
            </w:r>
            <w:r>
              <w:t>состав сырья не менее 65</w:t>
            </w:r>
            <w:r w:rsidRPr="00AA7B83">
              <w:t xml:space="preserve"> % хлопок +</w:t>
            </w:r>
            <w:r>
              <w:t xml:space="preserve"> 35% полиэфир</w:t>
            </w:r>
            <w:r w:rsidRPr="00AA7B83">
              <w:t xml:space="preserve">, </w:t>
            </w:r>
            <w:r>
              <w:t xml:space="preserve">с </w:t>
            </w:r>
            <w:r w:rsidRPr="00AA7B83">
              <w:t>антистатическ</w:t>
            </w:r>
            <w:r>
              <w:t>ой</w:t>
            </w:r>
            <w:r w:rsidRPr="00AA7B83">
              <w:t xml:space="preserve"> нить</w:t>
            </w:r>
            <w:r>
              <w:t xml:space="preserve">ю и </w:t>
            </w:r>
            <w:r w:rsidRPr="00CA7372">
              <w:t>НМВО</w:t>
            </w:r>
            <w:r w:rsidRPr="00AA7B83">
              <w:t xml:space="preserve">, цвет </w:t>
            </w:r>
            <w:r>
              <w:t xml:space="preserve">– темно-серый, </w:t>
            </w:r>
            <w:r w:rsidRPr="00DA49ED">
              <w:t>поверхностная плотность</w:t>
            </w:r>
            <w:r>
              <w:t xml:space="preserve"> ткани: не менее 235 г/кв. м.</w:t>
            </w:r>
          </w:p>
          <w:p w:rsidR="006A3B86" w:rsidRPr="00DA49ED" w:rsidRDefault="006A3B86" w:rsidP="006A3B86">
            <w:pPr>
              <w:pStyle w:val="a9"/>
              <w:contextualSpacing/>
              <w:jc w:val="both"/>
              <w:rPr>
                <w:rFonts w:ascii="Times New Roman" w:hAnsi="Times New Roman"/>
                <w:sz w:val="24"/>
                <w:szCs w:val="24"/>
              </w:rPr>
            </w:pPr>
            <w:r w:rsidRPr="00843A6E">
              <w:rPr>
                <w:rFonts w:ascii="Times New Roman" w:hAnsi="Times New Roman"/>
                <w:b/>
                <w:sz w:val="24"/>
                <w:szCs w:val="24"/>
              </w:rPr>
              <w:t>Утеплитель:</w:t>
            </w:r>
            <w:r w:rsidRPr="00843A6E">
              <w:rPr>
                <w:rFonts w:ascii="Times New Roman" w:hAnsi="Times New Roman"/>
                <w:sz w:val="24"/>
                <w:szCs w:val="24"/>
              </w:rPr>
              <w:t xml:space="preserve"> </w:t>
            </w:r>
            <w:r w:rsidRPr="00DA49ED">
              <w:rPr>
                <w:rFonts w:ascii="Times New Roman" w:hAnsi="Times New Roman"/>
                <w:sz w:val="24"/>
                <w:szCs w:val="24"/>
              </w:rPr>
              <w:t>термофайбер или аналог плотность не менее 1</w:t>
            </w:r>
            <w:r>
              <w:rPr>
                <w:rFonts w:ascii="Times New Roman" w:hAnsi="Times New Roman"/>
                <w:sz w:val="24"/>
                <w:szCs w:val="24"/>
              </w:rPr>
              <w:t>5</w:t>
            </w:r>
            <w:r w:rsidRPr="00DA49ED">
              <w:rPr>
                <w:rFonts w:ascii="Times New Roman" w:hAnsi="Times New Roman"/>
                <w:sz w:val="24"/>
                <w:szCs w:val="24"/>
              </w:rPr>
              <w:t>0 г/м</w:t>
            </w:r>
            <w:r w:rsidRPr="00DA49ED">
              <w:rPr>
                <w:rFonts w:ascii="Times New Roman" w:hAnsi="Times New Roman"/>
                <w:sz w:val="24"/>
                <w:szCs w:val="24"/>
                <w:vertAlign w:val="superscript"/>
              </w:rPr>
              <w:t>2</w:t>
            </w:r>
            <w:r w:rsidRPr="00DA49ED">
              <w:rPr>
                <w:rFonts w:ascii="Times New Roman" w:hAnsi="Times New Roman"/>
                <w:sz w:val="24"/>
                <w:szCs w:val="24"/>
              </w:rPr>
              <w:t xml:space="preserve"> (полочка, спинка, рукава – 4 слоя, передние и задние половинки полукомбинезона – 3 слоя, капюшон – 2 слоя, мелкие детали – 1 слой).</w:t>
            </w:r>
          </w:p>
          <w:p w:rsidR="006A3B86" w:rsidRPr="00843A6E" w:rsidRDefault="006A3B86" w:rsidP="006A3B86">
            <w:r w:rsidRPr="00843A6E">
              <w:rPr>
                <w:b/>
              </w:rPr>
              <w:t>Подкладочная ткань:</w:t>
            </w:r>
            <w:r w:rsidRPr="00843A6E">
              <w:t xml:space="preserve"> бязь, состав сырья 100 % хлопок, темно- синего или черного цвета.</w:t>
            </w:r>
          </w:p>
          <w:p w:rsidR="006A3B86" w:rsidRPr="00843A6E" w:rsidRDefault="006A3B86" w:rsidP="006A3B86">
            <w:r w:rsidRPr="00843A6E">
              <w:rPr>
                <w:b/>
              </w:rPr>
              <w:t>Ветрозащитная ткань</w:t>
            </w:r>
            <w:r w:rsidRPr="00843A6E">
              <w:t>: состав сырья 100% ПЭ</w:t>
            </w:r>
          </w:p>
          <w:p w:rsidR="006A3B86" w:rsidRPr="00843A6E" w:rsidRDefault="006A3B86" w:rsidP="006A3B86">
            <w:r w:rsidRPr="00843A6E">
              <w:rPr>
                <w:b/>
              </w:rPr>
              <w:t>Спандбонд:</w:t>
            </w:r>
            <w:r w:rsidRPr="00843A6E">
              <w:t xml:space="preserve"> 100% ПЭ; плотность </w:t>
            </w:r>
            <w:r>
              <w:t>не менее25</w:t>
            </w:r>
            <w:r w:rsidRPr="00843A6E">
              <w:t xml:space="preserve"> г/м</w:t>
            </w:r>
            <w:r w:rsidRPr="00415748">
              <w:rPr>
                <w:vertAlign w:val="superscript"/>
              </w:rPr>
              <w:t>2</w:t>
            </w:r>
            <w:r>
              <w:t>,</w:t>
            </w:r>
            <w:r w:rsidRPr="00843A6E">
              <w:t xml:space="preserve"> для предотвращения миграции волокон утеплителя.</w:t>
            </w:r>
          </w:p>
          <w:p w:rsidR="006A3B86" w:rsidRPr="00843A6E" w:rsidRDefault="006A3B86" w:rsidP="006A3B86">
            <w:r w:rsidRPr="00843A6E">
              <w:rPr>
                <w:b/>
              </w:rPr>
              <w:t>Воротник</w:t>
            </w:r>
            <w:r w:rsidRPr="00843A6E">
              <w:t>: флис</w:t>
            </w:r>
            <w:r>
              <w:t xml:space="preserve"> или аналог.</w:t>
            </w:r>
          </w:p>
          <w:p w:rsidR="006A3B86" w:rsidRPr="008525EE" w:rsidRDefault="006A3B86" w:rsidP="006A3B86">
            <w:pPr>
              <w:pStyle w:val="a9"/>
              <w:jc w:val="both"/>
              <w:rPr>
                <w:rFonts w:ascii="Times New Roman" w:hAnsi="Times New Roman"/>
                <w:sz w:val="24"/>
                <w:szCs w:val="24"/>
              </w:rPr>
            </w:pPr>
            <w:r w:rsidRPr="00843A6E">
              <w:rPr>
                <w:b/>
              </w:rPr>
              <w:t>Сигнальные элементы</w:t>
            </w:r>
            <w:r w:rsidRPr="00843A6E">
              <w:t xml:space="preserve">: </w:t>
            </w:r>
            <w:r w:rsidRPr="008525EE">
              <w:rPr>
                <w:rFonts w:ascii="Times New Roman" w:hAnsi="Times New Roman"/>
                <w:sz w:val="24"/>
                <w:szCs w:val="24"/>
              </w:rPr>
              <w:t>световозвращающая лента шириной не менее 50 мм.</w:t>
            </w:r>
          </w:p>
          <w:p w:rsidR="008525EE" w:rsidRPr="008525EE" w:rsidRDefault="008525EE" w:rsidP="006A3B86">
            <w:pPr>
              <w:pStyle w:val="a9"/>
              <w:jc w:val="both"/>
              <w:rPr>
                <w:rFonts w:ascii="Times New Roman" w:hAnsi="Times New Roman"/>
                <w:sz w:val="24"/>
                <w:szCs w:val="24"/>
              </w:rPr>
            </w:pPr>
            <w:r w:rsidRPr="008525EE">
              <w:rPr>
                <w:rFonts w:ascii="Times New Roman" w:hAnsi="Times New Roman"/>
                <w:b/>
                <w:bCs/>
                <w:sz w:val="24"/>
                <w:szCs w:val="24"/>
              </w:rPr>
              <w:t xml:space="preserve">Фирменная эмблема ООО «БелСеверСтрой»: </w:t>
            </w:r>
            <w:r w:rsidRPr="008525EE">
              <w:rPr>
                <w:rFonts w:ascii="Times New Roman" w:hAnsi="Times New Roman"/>
                <w:sz w:val="24"/>
                <w:szCs w:val="24"/>
              </w:rPr>
              <w:t>фирменная эмблема ООО «БелСеверСтрой» наносится на куртку в верхней части справа</w:t>
            </w:r>
            <w:r w:rsidRPr="008525EE">
              <w:rPr>
                <w:rFonts w:ascii="Times New Roman" w:hAnsi="Times New Roman"/>
                <w:b/>
                <w:bCs/>
                <w:sz w:val="24"/>
                <w:szCs w:val="24"/>
              </w:rPr>
              <w:t xml:space="preserve"> </w:t>
            </w:r>
            <w:r w:rsidRPr="008525EE">
              <w:rPr>
                <w:rFonts w:ascii="Times New Roman" w:hAnsi="Times New Roman"/>
                <w:sz w:val="24"/>
                <w:szCs w:val="24"/>
              </w:rPr>
              <w:t>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w:t>
            </w:r>
          </w:p>
        </w:tc>
      </w:tr>
      <w:tr w:rsidR="00F24A61"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tcBorders>
              <w:top w:val="single" w:sz="4" w:space="0" w:color="auto"/>
              <w:left w:val="single" w:sz="4" w:space="0" w:color="auto"/>
              <w:right w:val="single" w:sz="4" w:space="0" w:color="auto"/>
            </w:tcBorders>
            <w:shd w:val="clear" w:color="000000" w:fill="FFFFFF"/>
            <w:vAlign w:val="center"/>
          </w:tcPr>
          <w:p w:rsidR="00F24A61" w:rsidRDefault="00F24A61" w:rsidP="00E9562E">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F24A61" w:rsidRDefault="00F24A61" w:rsidP="00E9562E">
            <w:pPr>
              <w:contextualSpacing/>
              <w:jc w:val="center"/>
              <w:rPr>
                <w:b/>
              </w:rPr>
            </w:pPr>
          </w:p>
        </w:tc>
        <w:tc>
          <w:tcPr>
            <w:tcW w:w="880" w:type="dxa"/>
            <w:gridSpan w:val="2"/>
            <w:vMerge/>
            <w:tcBorders>
              <w:top w:val="single" w:sz="4" w:space="0" w:color="auto"/>
              <w:left w:val="single" w:sz="4" w:space="0" w:color="auto"/>
              <w:right w:val="single" w:sz="4" w:space="0" w:color="auto"/>
            </w:tcBorders>
            <w:shd w:val="clear" w:color="auto" w:fill="auto"/>
            <w:vAlign w:val="center"/>
          </w:tcPr>
          <w:p w:rsidR="00F24A61" w:rsidRDefault="00F24A61" w:rsidP="00E9562E">
            <w:pPr>
              <w:contextualSpacing/>
              <w:jc w:val="center"/>
              <w:rPr>
                <w:bCs/>
              </w:rPr>
            </w:pPr>
          </w:p>
        </w:tc>
        <w:tc>
          <w:tcPr>
            <w:tcW w:w="1527" w:type="dxa"/>
            <w:vMerge/>
            <w:tcBorders>
              <w:top w:val="single" w:sz="4" w:space="0" w:color="auto"/>
              <w:left w:val="single" w:sz="4" w:space="0" w:color="auto"/>
              <w:right w:val="single" w:sz="4" w:space="0" w:color="auto"/>
            </w:tcBorders>
            <w:shd w:val="clear" w:color="auto" w:fill="auto"/>
            <w:vAlign w:val="center"/>
          </w:tcPr>
          <w:p w:rsidR="00F24A61" w:rsidRPr="00EF4A3F" w:rsidRDefault="00F24A61"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Default="00F24A61" w:rsidP="00E9562E">
            <w:pPr>
              <w:contextualSpacing/>
              <w:jc w:val="center"/>
              <w:rPr>
                <w:bCs/>
              </w:rPr>
            </w:pPr>
            <w:r>
              <w:rPr>
                <w:bCs/>
              </w:rPr>
              <w:t>44-46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E9562E">
            <w:pPr>
              <w:contextualSpacing/>
              <w:jc w:val="center"/>
              <w:rPr>
                <w:bCs/>
              </w:rPr>
            </w:pPr>
            <w:r>
              <w:rPr>
                <w:bCs/>
              </w:rPr>
              <w:t>1</w:t>
            </w:r>
          </w:p>
        </w:tc>
        <w:tc>
          <w:tcPr>
            <w:tcW w:w="5667" w:type="dxa"/>
            <w:vMerge/>
            <w:tcBorders>
              <w:top w:val="single" w:sz="4" w:space="0" w:color="auto"/>
              <w:left w:val="nil"/>
              <w:right w:val="single" w:sz="4" w:space="0" w:color="auto"/>
            </w:tcBorders>
            <w:shd w:val="clear" w:color="000000" w:fill="FFFFFF"/>
          </w:tcPr>
          <w:p w:rsidR="00F24A61" w:rsidRPr="00843A6E" w:rsidRDefault="00F24A61" w:rsidP="006A3B86">
            <w:pPr>
              <w:jc w:val="both"/>
              <w:rPr>
                <w:rStyle w:val="tooltip"/>
                <w:b/>
                <w:bCs/>
                <w:color w:val="000000"/>
                <w:shd w:val="clear" w:color="auto" w:fill="FFFFFF"/>
              </w:rPr>
            </w:pPr>
          </w:p>
        </w:tc>
      </w:tr>
      <w:tr w:rsidR="006A3B8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tcBorders>
              <w:top w:val="single" w:sz="4" w:space="0" w:color="auto"/>
              <w:left w:val="single" w:sz="4" w:space="0" w:color="auto"/>
              <w:right w:val="single" w:sz="4" w:space="0" w:color="auto"/>
            </w:tcBorders>
            <w:shd w:val="clear" w:color="000000" w:fill="FFFFFF"/>
            <w:vAlign w:val="center"/>
          </w:tcPr>
          <w:p w:rsidR="006A3B86" w:rsidRDefault="006A3B86" w:rsidP="00E9562E">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6A3B86" w:rsidRDefault="006A3B86" w:rsidP="00E9562E">
            <w:pPr>
              <w:contextualSpacing/>
              <w:jc w:val="center"/>
              <w:rPr>
                <w:b/>
              </w:rPr>
            </w:pPr>
          </w:p>
        </w:tc>
        <w:tc>
          <w:tcPr>
            <w:tcW w:w="880" w:type="dxa"/>
            <w:gridSpan w:val="2"/>
            <w:vMerge/>
            <w:tcBorders>
              <w:top w:val="single" w:sz="4" w:space="0" w:color="auto"/>
              <w:left w:val="single" w:sz="4" w:space="0" w:color="auto"/>
              <w:right w:val="single" w:sz="4" w:space="0" w:color="auto"/>
            </w:tcBorders>
            <w:shd w:val="clear" w:color="auto" w:fill="auto"/>
            <w:vAlign w:val="center"/>
          </w:tcPr>
          <w:p w:rsidR="006A3B86" w:rsidRDefault="006A3B86" w:rsidP="00E9562E">
            <w:pPr>
              <w:contextualSpacing/>
              <w:jc w:val="center"/>
              <w:rPr>
                <w:bCs/>
              </w:rPr>
            </w:pPr>
          </w:p>
        </w:tc>
        <w:tc>
          <w:tcPr>
            <w:tcW w:w="1527" w:type="dxa"/>
            <w:vMerge/>
            <w:tcBorders>
              <w:top w:val="single" w:sz="4" w:space="0" w:color="auto"/>
              <w:left w:val="single" w:sz="4" w:space="0" w:color="auto"/>
              <w:right w:val="single" w:sz="4" w:space="0" w:color="auto"/>
            </w:tcBorders>
            <w:shd w:val="clear" w:color="auto" w:fill="auto"/>
            <w:vAlign w:val="center"/>
          </w:tcPr>
          <w:p w:rsidR="006A3B86" w:rsidRPr="00EF4A3F" w:rsidRDefault="006A3B86" w:rsidP="00E9562E">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A3B86" w:rsidRDefault="006A3B86" w:rsidP="00E9562E">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3B86" w:rsidRDefault="006A3B86" w:rsidP="00E9562E">
            <w:pPr>
              <w:contextualSpacing/>
              <w:jc w:val="center"/>
              <w:rPr>
                <w:bCs/>
              </w:rPr>
            </w:pPr>
            <w:r>
              <w:rPr>
                <w:bCs/>
              </w:rPr>
              <w:t>46-48</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6A3B86" w:rsidRDefault="006A3B86" w:rsidP="00E9562E">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6A3B86" w:rsidRDefault="006A3B86" w:rsidP="00E9562E">
            <w:pPr>
              <w:contextualSpacing/>
              <w:jc w:val="center"/>
              <w:rPr>
                <w:bCs/>
              </w:rPr>
            </w:pPr>
            <w:r>
              <w:rPr>
                <w:bCs/>
              </w:rPr>
              <w:t>1</w:t>
            </w:r>
          </w:p>
        </w:tc>
        <w:tc>
          <w:tcPr>
            <w:tcW w:w="5667" w:type="dxa"/>
            <w:vMerge/>
            <w:tcBorders>
              <w:top w:val="single" w:sz="4" w:space="0" w:color="auto"/>
              <w:left w:val="nil"/>
              <w:right w:val="single" w:sz="4" w:space="0" w:color="auto"/>
            </w:tcBorders>
            <w:shd w:val="clear" w:color="000000" w:fill="FFFFFF"/>
          </w:tcPr>
          <w:p w:rsidR="006A3B86" w:rsidRPr="00843A6E" w:rsidRDefault="006A3B86" w:rsidP="006A3B86">
            <w:pPr>
              <w:jc w:val="both"/>
              <w:rPr>
                <w:rStyle w:val="tooltip"/>
                <w:b/>
                <w:bCs/>
                <w:color w:val="000000"/>
                <w:shd w:val="clear" w:color="auto" w:fill="FFFFFF"/>
              </w:rPr>
            </w:pPr>
          </w:p>
        </w:tc>
      </w:tr>
      <w:tr w:rsidR="006A3B8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tcBorders>
              <w:left w:val="single" w:sz="4" w:space="0" w:color="auto"/>
              <w:right w:val="single" w:sz="4" w:space="0" w:color="auto"/>
            </w:tcBorders>
            <w:shd w:val="clear" w:color="000000" w:fill="FFFFFF"/>
            <w:vAlign w:val="center"/>
          </w:tcPr>
          <w:p w:rsidR="006A3B86" w:rsidRDefault="006A3B86"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6A3B86" w:rsidRDefault="006A3B86" w:rsidP="006A3B86">
            <w:pPr>
              <w:contextualSpacing/>
              <w:jc w:val="center"/>
              <w:rPr>
                <w:b/>
              </w:rPr>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6A3B86" w:rsidRDefault="006A3B86" w:rsidP="006A3B8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6A3B86" w:rsidRPr="00EF4A3F" w:rsidRDefault="006A3B86"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A3B86" w:rsidRDefault="006A3B86" w:rsidP="006A3B86">
            <w:pPr>
              <w:contextualSpacing/>
              <w:jc w:val="center"/>
              <w:rPr>
                <w:bCs/>
              </w:rPr>
            </w:pP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A3B86" w:rsidRPr="00DA49ED" w:rsidRDefault="006A3B86"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6A3B86" w:rsidRDefault="006A3B86" w:rsidP="006A3B86">
            <w:pPr>
              <w:contextualSpacing/>
              <w:jc w:val="center"/>
              <w:rPr>
                <w:bCs/>
              </w:rPr>
            </w:pPr>
          </w:p>
        </w:tc>
        <w:tc>
          <w:tcPr>
            <w:tcW w:w="854" w:type="dxa"/>
            <w:tcBorders>
              <w:top w:val="single" w:sz="4" w:space="0" w:color="auto"/>
              <w:left w:val="nil"/>
              <w:bottom w:val="single" w:sz="4" w:space="0" w:color="auto"/>
              <w:right w:val="single" w:sz="4" w:space="0" w:color="auto"/>
            </w:tcBorders>
            <w:shd w:val="clear" w:color="000000" w:fill="FFFFFF"/>
            <w:vAlign w:val="center"/>
          </w:tcPr>
          <w:p w:rsidR="006A3B86" w:rsidRDefault="006A3B86" w:rsidP="006A3B86">
            <w:pPr>
              <w:contextualSpacing/>
              <w:jc w:val="center"/>
              <w:rPr>
                <w:bCs/>
              </w:rPr>
            </w:pPr>
          </w:p>
        </w:tc>
        <w:tc>
          <w:tcPr>
            <w:tcW w:w="5667" w:type="dxa"/>
            <w:vMerge/>
            <w:tcBorders>
              <w:left w:val="nil"/>
              <w:right w:val="single" w:sz="4" w:space="0" w:color="auto"/>
            </w:tcBorders>
            <w:shd w:val="clear" w:color="000000" w:fill="FFFFFF"/>
          </w:tcPr>
          <w:p w:rsidR="006A3B86" w:rsidRPr="0047586C" w:rsidRDefault="006A3B86" w:rsidP="006A3B86">
            <w:pPr>
              <w:pStyle w:val="a9"/>
              <w:jc w:val="both"/>
              <w:rPr>
                <w:rFonts w:ascii="Times New Roman" w:hAnsi="Times New Roman"/>
                <w:sz w:val="24"/>
                <w:szCs w:val="24"/>
              </w:rPr>
            </w:pPr>
          </w:p>
        </w:tc>
      </w:tr>
      <w:tr w:rsidR="00DA7B9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val="restart"/>
            <w:tcBorders>
              <w:top w:val="single" w:sz="4" w:space="0" w:color="auto"/>
              <w:left w:val="single" w:sz="4" w:space="0" w:color="auto"/>
              <w:right w:val="single" w:sz="4" w:space="0" w:color="auto"/>
            </w:tcBorders>
            <w:shd w:val="clear" w:color="000000" w:fill="FFFFFF"/>
            <w:vAlign w:val="center"/>
          </w:tcPr>
          <w:p w:rsidR="00DA7B96" w:rsidRDefault="00DA7B96" w:rsidP="00DA7B96">
            <w:pPr>
              <w:pStyle w:val="a8"/>
              <w:spacing w:after="0" w:line="240" w:lineRule="auto"/>
              <w:ind w:left="0"/>
              <w:jc w:val="cente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DA7B96" w:rsidRDefault="00DA7B96" w:rsidP="00DA7B96">
            <w:pPr>
              <w:contextualSpacing/>
              <w:jc w:val="center"/>
              <w:rPr>
                <w:b/>
              </w:rPr>
            </w:pPr>
            <w:r>
              <w:rPr>
                <w:b/>
              </w:rPr>
              <w:t xml:space="preserve">Костюм женский </w:t>
            </w:r>
            <w:r w:rsidRPr="00EF4A3F">
              <w:rPr>
                <w:b/>
              </w:rPr>
              <w:t>летний ИТР для защиты от общих производственных загрязнений и механических воздействий с НМВО пропиткой и антистатической нитью</w:t>
            </w: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DA7B96" w:rsidRDefault="00DA7B96" w:rsidP="00DA7B96">
            <w:pPr>
              <w:contextualSpacing/>
              <w:jc w:val="center"/>
              <w:rPr>
                <w:bCs/>
              </w:rPr>
            </w:pPr>
            <w:r>
              <w:rPr>
                <w:bCs/>
              </w:rPr>
              <w:t>шт</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A7B96" w:rsidRPr="00EF4A3F" w:rsidRDefault="00DA7B96" w:rsidP="00DA7B96">
            <w:pPr>
              <w:contextualSpacing/>
              <w:jc w:val="center"/>
              <w:rPr>
                <w:bCs/>
              </w:rPr>
            </w:pPr>
            <w:r w:rsidRPr="00EF4A3F">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DA7B96" w:rsidRDefault="00DA7B96" w:rsidP="00DA7B96">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B96" w:rsidRPr="00DA49ED" w:rsidRDefault="00DA7B96" w:rsidP="00DA7B96">
            <w:pPr>
              <w:contextualSpacing/>
              <w:jc w:val="center"/>
              <w:rPr>
                <w:bCs/>
              </w:rPr>
            </w:pPr>
            <w:r>
              <w:rPr>
                <w:bCs/>
              </w:rPr>
              <w:t>44-46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DA7B96" w:rsidRDefault="00DA7B96" w:rsidP="00DA7B96">
            <w:pPr>
              <w:contextualSpacing/>
              <w:jc w:val="center"/>
              <w:rPr>
                <w:bCs/>
              </w:rPr>
            </w:pPr>
            <w:r>
              <w:rPr>
                <w:bCs/>
              </w:rPr>
              <w:t>158-164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DA7B96" w:rsidRDefault="00DA7B96" w:rsidP="00DA7B96">
            <w:pPr>
              <w:contextualSpacing/>
              <w:jc w:val="center"/>
              <w:rPr>
                <w:bCs/>
              </w:rPr>
            </w:pPr>
            <w:r>
              <w:rPr>
                <w:bCs/>
              </w:rPr>
              <w:t>1</w:t>
            </w:r>
          </w:p>
        </w:tc>
        <w:tc>
          <w:tcPr>
            <w:tcW w:w="5667" w:type="dxa"/>
            <w:vMerge w:val="restart"/>
            <w:tcBorders>
              <w:top w:val="single" w:sz="4" w:space="0" w:color="auto"/>
              <w:left w:val="nil"/>
              <w:right w:val="single" w:sz="4" w:space="0" w:color="auto"/>
            </w:tcBorders>
            <w:shd w:val="clear" w:color="000000" w:fill="FFFFFF"/>
          </w:tcPr>
          <w:p w:rsidR="00DA7B96" w:rsidRPr="00843A6E" w:rsidRDefault="00DA7B96" w:rsidP="006A3B86">
            <w:r w:rsidRPr="00843A6E">
              <w:rPr>
                <w:b/>
              </w:rPr>
              <w:t>ТР ТС 019/2011</w:t>
            </w:r>
            <w:r w:rsidRPr="00843A6E">
              <w:t xml:space="preserve"> - Технический регламент Таможенного союза «О безопасности средств индивидуальной защиты».  </w:t>
            </w:r>
          </w:p>
          <w:p w:rsidR="00DA7B96" w:rsidRPr="00843A6E" w:rsidRDefault="00DA7B96" w:rsidP="006A3B86">
            <w:pPr>
              <w:jc w:val="both"/>
              <w:rPr>
                <w:color w:val="FF0000"/>
              </w:rPr>
            </w:pPr>
            <w:r w:rsidRPr="00843A6E">
              <w:rPr>
                <w:b/>
              </w:rPr>
              <w:t>ГОСТ 12.4.280-2014</w:t>
            </w:r>
            <w:r w:rsidRPr="00843A6E">
              <w:t xml:space="preserve">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r w:rsidRPr="00843A6E">
              <w:rPr>
                <w:color w:val="FF0000"/>
              </w:rPr>
              <w:t>.</w:t>
            </w:r>
          </w:p>
          <w:p w:rsidR="00DA7B96" w:rsidRPr="00843A6E" w:rsidRDefault="00DA7B96" w:rsidP="006A3B86">
            <w:pPr>
              <w:ind w:firstLine="708"/>
              <w:jc w:val="both"/>
            </w:pPr>
          </w:p>
          <w:p w:rsidR="00DA7B96" w:rsidRPr="00843A6E" w:rsidRDefault="00DA7B96" w:rsidP="006A3B86">
            <w:pPr>
              <w:ind w:firstLine="33"/>
              <w:jc w:val="both"/>
            </w:pPr>
            <w:r w:rsidRPr="00843A6E">
              <w:rPr>
                <w:b/>
              </w:rPr>
              <w:t>Костюм предназначен для защиты:</w:t>
            </w:r>
            <w:r w:rsidRPr="00843A6E">
              <w:t xml:space="preserve"> </w:t>
            </w:r>
          </w:p>
          <w:p w:rsidR="00DA7B96" w:rsidRPr="00843A6E" w:rsidRDefault="00DA7B96" w:rsidP="006A3B86">
            <w:pPr>
              <w:jc w:val="both"/>
            </w:pPr>
            <w:r w:rsidRPr="00843A6E">
              <w:t xml:space="preserve"> - от общих производственных загрязнений и механических воздействий – Ми З</w:t>
            </w:r>
            <w:r>
              <w:t>.</w:t>
            </w:r>
          </w:p>
          <w:p w:rsidR="00DA7B96" w:rsidRPr="00843A6E" w:rsidRDefault="00DA7B96" w:rsidP="006A3B86">
            <w:pPr>
              <w:jc w:val="both"/>
            </w:pPr>
          </w:p>
          <w:p w:rsidR="00DA7B96" w:rsidRDefault="00DA7B96" w:rsidP="006A3B86">
            <w:pPr>
              <w:jc w:val="both"/>
            </w:pPr>
            <w:r w:rsidRPr="00843A6E">
              <w:t xml:space="preserve">Костюм </w:t>
            </w:r>
            <w:r w:rsidRPr="00D2213A">
              <w:t>мужской состоит из куртки и полукомбинезона</w:t>
            </w:r>
            <w:r>
              <w:t>.</w:t>
            </w:r>
          </w:p>
          <w:p w:rsidR="00DA7B96" w:rsidRPr="00AA7B83" w:rsidRDefault="00DA7B96" w:rsidP="006A3B86">
            <w:pPr>
              <w:jc w:val="both"/>
            </w:pPr>
            <w:r w:rsidRPr="00AA7B83">
              <w:t xml:space="preserve">Выполнен из тканей двух цветов: основной цвет – </w:t>
            </w:r>
            <w:r>
              <w:t>темно-синий либо синий, а также может быть выполнен зеленый</w:t>
            </w:r>
            <w:r w:rsidRPr="00AA7B83">
              <w:t xml:space="preserve"> и цвет отделки – </w:t>
            </w:r>
            <w:r>
              <w:t>серый</w:t>
            </w:r>
            <w:r w:rsidRPr="00AA7B83">
              <w:t>.</w:t>
            </w:r>
          </w:p>
          <w:p w:rsidR="00DA7B96" w:rsidRPr="00D2213A" w:rsidRDefault="00DA7B96" w:rsidP="006A3B86">
            <w:pPr>
              <w:jc w:val="both"/>
            </w:pPr>
          </w:p>
          <w:p w:rsidR="00DA7B96" w:rsidRPr="00843A6E" w:rsidRDefault="00DA7B96" w:rsidP="006A3B86">
            <w:pPr>
              <w:jc w:val="both"/>
            </w:pPr>
            <w:r w:rsidRPr="00D2213A">
              <w:rPr>
                <w:b/>
              </w:rPr>
              <w:t xml:space="preserve">Куртка </w:t>
            </w:r>
            <w:r w:rsidRPr="00D2213A">
              <w:t>прямого силуэта,</w:t>
            </w:r>
            <w:r w:rsidRPr="00843A6E">
              <w:t xml:space="preserve"> с эластичной тесьмой по низу, с центральной супатной застежкой на 4 петли и пуговицы, со сквозной верхней петлей и пуговицей, с втачными рукавами, с отложным воротником.</w:t>
            </w:r>
          </w:p>
          <w:p w:rsidR="00DA7B96" w:rsidRPr="00843A6E" w:rsidRDefault="00DA7B96" w:rsidP="006A3B86">
            <w:pPr>
              <w:jc w:val="both"/>
            </w:pPr>
            <w:r>
              <w:t xml:space="preserve">     </w:t>
            </w:r>
            <w:r w:rsidRPr="00843A6E">
              <w:t>Полочки с нижними накладными боковыми карманами с объемом со стороны борта и с клапанами. Левая полочка с внутренним нагрудным накладным карманом, который фиксируется на молнию. По краю борта правой полочки при помощи спец. закрепок выполнен защитный бортик.</w:t>
            </w:r>
          </w:p>
          <w:p w:rsidR="00DA7B96" w:rsidRPr="00843A6E" w:rsidRDefault="00DA7B96" w:rsidP="006A3B86">
            <w:pPr>
              <w:jc w:val="both"/>
            </w:pPr>
            <w:r>
              <w:t xml:space="preserve">     </w:t>
            </w:r>
            <w:r w:rsidRPr="00843A6E">
              <w:t xml:space="preserve">Спинка с кокеткой со смещенным плечевым швом в сторону полочки.  По шву настрачивания кокетки спинки предусмотрены вентиляционные отверстия, закрытые сеткой. По линии талии спинки расположена кулиса, которая стягивается шляпной резинкой, проходящей через две пары люверсов на кулисе около боковых швов и фиксаторы с кольцами-ограничителями. </w:t>
            </w:r>
          </w:p>
          <w:p w:rsidR="00DA7B96" w:rsidRPr="00843A6E" w:rsidRDefault="00DA7B96" w:rsidP="006A3B86">
            <w:pPr>
              <w:jc w:val="both"/>
            </w:pPr>
            <w:r>
              <w:t xml:space="preserve">     </w:t>
            </w:r>
            <w:r w:rsidRPr="00843A6E">
              <w:t>Рукава двухшовные, с манжетами, которые частично стянуты эластичной тесьмой в нижней части. Вверху левого рукава настрочен шеврон с обозначением защитных свойств.</w:t>
            </w:r>
          </w:p>
          <w:p w:rsidR="00DA7B96" w:rsidRPr="00843A6E" w:rsidRDefault="00DA7B96" w:rsidP="006A3B86">
            <w:pPr>
              <w:jc w:val="both"/>
            </w:pPr>
            <w:r w:rsidRPr="00843A6E">
              <w:t xml:space="preserve">В области подмышечных впадин расположена вентиляция в виде двойной противомоскитной сетки. </w:t>
            </w:r>
          </w:p>
          <w:p w:rsidR="00DA7B96" w:rsidRPr="00843A6E" w:rsidRDefault="00DA7B96" w:rsidP="006A3B86">
            <w:pPr>
              <w:jc w:val="both"/>
            </w:pPr>
            <w:r>
              <w:t xml:space="preserve">     </w:t>
            </w:r>
            <w:r w:rsidRPr="00843A6E">
              <w:t>Воротник отложной.</w:t>
            </w:r>
          </w:p>
          <w:p w:rsidR="00DA7B96" w:rsidRPr="00843A6E" w:rsidRDefault="00DA7B96" w:rsidP="006A3B86">
            <w:pPr>
              <w:jc w:val="both"/>
            </w:pPr>
            <w:r>
              <w:t xml:space="preserve">     </w:t>
            </w:r>
            <w:r w:rsidRPr="00843A6E">
              <w:t xml:space="preserve">Световозвращающая лента шириной </w:t>
            </w:r>
            <w:r>
              <w:t xml:space="preserve">не менее </w:t>
            </w:r>
            <w:r w:rsidRPr="00843A6E">
              <w:t xml:space="preserve">5 см в одну линию проходит: под проймой полочек и спинки, по верхней части рукавов. </w:t>
            </w:r>
          </w:p>
          <w:p w:rsidR="00DA7B96" w:rsidRPr="00843A6E" w:rsidRDefault="00DA7B96" w:rsidP="006A3B86">
            <w:pPr>
              <w:jc w:val="both"/>
            </w:pPr>
            <w:r w:rsidRPr="00843A6E">
              <w:rPr>
                <w:b/>
              </w:rPr>
              <w:t>Полукомбинезон</w:t>
            </w:r>
            <w:r w:rsidRPr="00843A6E">
              <w:t xml:space="preserve"> прямого силуэта с отрезной нагрудной частью, с боковой застежкой на петлю и пуговицу справа и центральной застежкой «гульфик» на тесьму – «молнию»; с бретелями, которые регулируются по длине при помощи эластичной тесьмы и фиксируются на пластмассовые пряжки - трезубцы.</w:t>
            </w:r>
          </w:p>
          <w:p w:rsidR="00DA7B96" w:rsidRPr="00843A6E" w:rsidRDefault="00DA7B96" w:rsidP="006A3B86">
            <w:pPr>
              <w:jc w:val="both"/>
            </w:pPr>
            <w:r>
              <w:t xml:space="preserve">     </w:t>
            </w:r>
            <w:r w:rsidRPr="00843A6E">
              <w:t>Передние половинки брюк полукомбинезона с вытачками для создания объема в области колена и боковыми карманами с отрезным бочком.</w:t>
            </w:r>
          </w:p>
          <w:p w:rsidR="00DA7B96" w:rsidRPr="00843A6E" w:rsidRDefault="00DA7B96" w:rsidP="006A3B86">
            <w:pPr>
              <w:jc w:val="both"/>
            </w:pPr>
            <w:r>
              <w:t xml:space="preserve">     </w:t>
            </w:r>
            <w:r w:rsidRPr="00843A6E">
              <w:t>Задние половинки по линии талии стянуты эластичной тесьмой.</w:t>
            </w:r>
          </w:p>
          <w:p w:rsidR="00DA7B96" w:rsidRPr="00843A6E" w:rsidRDefault="00DA7B96" w:rsidP="006A3B86">
            <w:pPr>
              <w:jc w:val="both"/>
            </w:pPr>
            <w:r>
              <w:t xml:space="preserve">     </w:t>
            </w:r>
            <w:r w:rsidRPr="00843A6E">
              <w:t>Ниже линии колена проходит охватывающая</w:t>
            </w:r>
            <w:r>
              <w:t xml:space="preserve"> </w:t>
            </w:r>
            <w:r w:rsidRPr="00843A6E">
              <w:t xml:space="preserve">световозвращающая лента шириной </w:t>
            </w:r>
            <w:r>
              <w:t xml:space="preserve">не менее </w:t>
            </w:r>
            <w:r w:rsidRPr="00843A6E">
              <w:t>5 см.</w:t>
            </w:r>
          </w:p>
          <w:p w:rsidR="00DA7B96" w:rsidRPr="00843A6E" w:rsidRDefault="00DA7B96" w:rsidP="006A3B86">
            <w:pPr>
              <w:rPr>
                <w:b/>
              </w:rPr>
            </w:pPr>
            <w:r w:rsidRPr="00843A6E">
              <w:rPr>
                <w:b/>
              </w:rPr>
              <w:t>Применяемые материалы:</w:t>
            </w:r>
          </w:p>
          <w:p w:rsidR="00DA7B96" w:rsidRPr="00843A6E" w:rsidRDefault="00DA7B96" w:rsidP="006A3B86">
            <w:pPr>
              <w:jc w:val="both"/>
            </w:pPr>
            <w:r>
              <w:rPr>
                <w:b/>
              </w:rPr>
              <w:t>Т</w:t>
            </w:r>
            <w:r w:rsidRPr="00843A6E">
              <w:rPr>
                <w:b/>
              </w:rPr>
              <w:t>кань:</w:t>
            </w:r>
            <w:r w:rsidRPr="00843A6E">
              <w:t xml:space="preserve"> </w:t>
            </w:r>
            <w:r>
              <w:t>состав сырья не менее 65</w:t>
            </w:r>
            <w:r w:rsidRPr="00AA7B83">
              <w:t xml:space="preserve"> % хлопок +</w:t>
            </w:r>
            <w:r>
              <w:t xml:space="preserve"> 35% полиэфир</w:t>
            </w:r>
            <w:r w:rsidRPr="00AA7B83">
              <w:t xml:space="preserve">, основной цвет зеленый, отделочный - цвет </w:t>
            </w:r>
            <w:r>
              <w:t xml:space="preserve">темно-серый, </w:t>
            </w:r>
            <w:r w:rsidRPr="00DA49ED">
              <w:t>поверхностная плотность</w:t>
            </w:r>
            <w:r>
              <w:t xml:space="preserve"> ткани: не менее 235 г/кв. м., с </w:t>
            </w:r>
            <w:r w:rsidRPr="00AA7B83">
              <w:t>антистатическ</w:t>
            </w:r>
            <w:r>
              <w:t>ой</w:t>
            </w:r>
            <w:r w:rsidRPr="00AA7B83">
              <w:t xml:space="preserve"> нить</w:t>
            </w:r>
            <w:r>
              <w:t xml:space="preserve">ю и </w:t>
            </w:r>
            <w:r w:rsidRPr="00CA7372">
              <w:t>НМВО</w:t>
            </w:r>
            <w:r>
              <w:t>.</w:t>
            </w:r>
          </w:p>
          <w:p w:rsidR="00DA7B96" w:rsidRDefault="00DA7B96" w:rsidP="006A3B86">
            <w:pPr>
              <w:pStyle w:val="a9"/>
              <w:jc w:val="both"/>
              <w:rPr>
                <w:rFonts w:ascii="Times New Roman" w:hAnsi="Times New Roman"/>
                <w:sz w:val="24"/>
                <w:szCs w:val="24"/>
              </w:rPr>
            </w:pPr>
            <w:r w:rsidRPr="00867D88">
              <w:rPr>
                <w:rFonts w:ascii="Times New Roman" w:hAnsi="Times New Roman"/>
                <w:b/>
                <w:sz w:val="24"/>
                <w:szCs w:val="24"/>
              </w:rPr>
              <w:t>Сигнальные элементы</w:t>
            </w:r>
            <w:r w:rsidRPr="00867D88">
              <w:rPr>
                <w:rFonts w:ascii="Times New Roman" w:hAnsi="Times New Roman"/>
                <w:sz w:val="24"/>
                <w:szCs w:val="24"/>
              </w:rPr>
              <w:t>: световозвращающая лента шир. 50 мм.</w:t>
            </w:r>
          </w:p>
          <w:p w:rsidR="008525EE" w:rsidRPr="008525EE" w:rsidRDefault="008525EE" w:rsidP="006A3B86">
            <w:pPr>
              <w:pStyle w:val="a9"/>
              <w:jc w:val="both"/>
              <w:rPr>
                <w:rFonts w:ascii="Times New Roman" w:hAnsi="Times New Roman"/>
                <w:b/>
                <w:sz w:val="24"/>
                <w:szCs w:val="24"/>
              </w:rPr>
            </w:pPr>
            <w:r w:rsidRPr="008525EE">
              <w:rPr>
                <w:rFonts w:ascii="Times New Roman" w:hAnsi="Times New Roman"/>
                <w:b/>
                <w:bCs/>
                <w:sz w:val="24"/>
                <w:szCs w:val="24"/>
              </w:rPr>
              <w:t xml:space="preserve">Фирменная эмблема ООО «БелСеверСтрой»: </w:t>
            </w:r>
            <w:r w:rsidRPr="008525EE">
              <w:rPr>
                <w:rFonts w:ascii="Times New Roman" w:hAnsi="Times New Roman"/>
                <w:sz w:val="24"/>
                <w:szCs w:val="24"/>
              </w:rPr>
              <w:t>фирменная эмблема ООО «БелСеверСтрой» наносится на куртку в верхней части справа</w:t>
            </w:r>
            <w:r w:rsidRPr="008525EE">
              <w:rPr>
                <w:rFonts w:ascii="Times New Roman" w:hAnsi="Times New Roman"/>
                <w:b/>
                <w:bCs/>
                <w:sz w:val="24"/>
                <w:szCs w:val="24"/>
              </w:rPr>
              <w:t xml:space="preserve"> </w:t>
            </w:r>
            <w:r w:rsidRPr="008525EE">
              <w:rPr>
                <w:rFonts w:ascii="Times New Roman" w:hAnsi="Times New Roman"/>
                <w:sz w:val="24"/>
                <w:szCs w:val="24"/>
              </w:rPr>
              <w:t>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w:t>
            </w:r>
          </w:p>
        </w:tc>
      </w:tr>
      <w:tr w:rsidR="00F24A61"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tcBorders>
              <w:left w:val="single" w:sz="4" w:space="0" w:color="auto"/>
              <w:right w:val="single" w:sz="4" w:space="0" w:color="auto"/>
            </w:tcBorders>
            <w:shd w:val="clear" w:color="000000" w:fill="FFFFFF"/>
            <w:vAlign w:val="center"/>
          </w:tcPr>
          <w:p w:rsidR="00F24A61" w:rsidRDefault="00F24A61" w:rsidP="00F24A61">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F24A61" w:rsidRDefault="00F24A61" w:rsidP="00F24A61">
            <w:pPr>
              <w:contextualSpacing/>
              <w:jc w:val="center"/>
              <w:rPr>
                <w:b/>
              </w:rPr>
            </w:pPr>
          </w:p>
        </w:tc>
        <w:tc>
          <w:tcPr>
            <w:tcW w:w="880" w:type="dxa"/>
            <w:gridSpan w:val="2"/>
            <w:vMerge/>
            <w:tcBorders>
              <w:left w:val="single" w:sz="4" w:space="0" w:color="auto"/>
              <w:right w:val="single" w:sz="4" w:space="0" w:color="auto"/>
            </w:tcBorders>
            <w:shd w:val="clear" w:color="auto" w:fill="auto"/>
            <w:vAlign w:val="center"/>
          </w:tcPr>
          <w:p w:rsidR="00F24A61" w:rsidRDefault="00F24A61" w:rsidP="00F24A61">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F24A61" w:rsidRPr="00EF4A3F" w:rsidRDefault="00F24A61" w:rsidP="00F24A61">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4A61" w:rsidRPr="00DA49ED" w:rsidRDefault="00F24A61" w:rsidP="00F24A61">
            <w:pPr>
              <w:contextualSpacing/>
              <w:jc w:val="center"/>
              <w:rPr>
                <w:bCs/>
              </w:rPr>
            </w:pPr>
            <w:r>
              <w:rPr>
                <w:bCs/>
              </w:rPr>
              <w:t>44-46</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F24A61" w:rsidRDefault="00F24A61" w:rsidP="00F24A61">
            <w:pPr>
              <w:contextualSpacing/>
              <w:jc w:val="center"/>
              <w:rPr>
                <w:bCs/>
              </w:rPr>
            </w:pPr>
            <w:r>
              <w:rPr>
                <w:bCs/>
              </w:rPr>
              <w:t>1</w:t>
            </w:r>
          </w:p>
        </w:tc>
        <w:tc>
          <w:tcPr>
            <w:tcW w:w="5667" w:type="dxa"/>
            <w:vMerge/>
            <w:tcBorders>
              <w:left w:val="nil"/>
              <w:right w:val="single" w:sz="4" w:space="0" w:color="auto"/>
            </w:tcBorders>
            <w:shd w:val="clear" w:color="000000" w:fill="FFFFFF"/>
          </w:tcPr>
          <w:p w:rsidR="00F24A61" w:rsidRPr="00843A6E" w:rsidRDefault="00F24A61" w:rsidP="00F24A61">
            <w:pPr>
              <w:pStyle w:val="a9"/>
              <w:jc w:val="both"/>
              <w:rPr>
                <w:b/>
              </w:rPr>
            </w:pPr>
          </w:p>
        </w:tc>
      </w:tr>
      <w:tr w:rsidR="00DA7B9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tcBorders>
              <w:left w:val="single" w:sz="4" w:space="0" w:color="auto"/>
              <w:right w:val="single" w:sz="4" w:space="0" w:color="auto"/>
            </w:tcBorders>
            <w:shd w:val="clear" w:color="000000" w:fill="FFFFFF"/>
            <w:vAlign w:val="center"/>
          </w:tcPr>
          <w:p w:rsidR="00DA7B96" w:rsidRDefault="00DA7B96" w:rsidP="00DA7B9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DA7B96" w:rsidRDefault="00DA7B96" w:rsidP="00DA7B96">
            <w:pPr>
              <w:contextualSpacing/>
              <w:jc w:val="center"/>
              <w:rPr>
                <w:b/>
              </w:rPr>
            </w:pPr>
          </w:p>
        </w:tc>
        <w:tc>
          <w:tcPr>
            <w:tcW w:w="880" w:type="dxa"/>
            <w:gridSpan w:val="2"/>
            <w:vMerge/>
            <w:tcBorders>
              <w:left w:val="single" w:sz="4" w:space="0" w:color="auto"/>
              <w:right w:val="single" w:sz="4" w:space="0" w:color="auto"/>
            </w:tcBorders>
            <w:shd w:val="clear" w:color="auto" w:fill="auto"/>
            <w:vAlign w:val="center"/>
          </w:tcPr>
          <w:p w:rsidR="00DA7B96" w:rsidRDefault="00DA7B96" w:rsidP="00DA7B9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DA7B96" w:rsidRPr="00EF4A3F" w:rsidRDefault="00DA7B96" w:rsidP="00DA7B9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DA7B96" w:rsidRDefault="00DA7B96" w:rsidP="00DA7B96">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B96" w:rsidRPr="00DA49ED" w:rsidRDefault="00DA7B96" w:rsidP="00DA7B96">
            <w:pPr>
              <w:contextualSpacing/>
              <w:jc w:val="center"/>
              <w:rPr>
                <w:bCs/>
              </w:rPr>
            </w:pPr>
            <w:r>
              <w:rPr>
                <w:bCs/>
              </w:rPr>
              <w:t>46-48</w:t>
            </w:r>
          </w:p>
        </w:tc>
        <w:tc>
          <w:tcPr>
            <w:tcW w:w="1416" w:type="dxa"/>
            <w:tcBorders>
              <w:top w:val="single" w:sz="4" w:space="0" w:color="auto"/>
              <w:left w:val="nil"/>
              <w:bottom w:val="single" w:sz="4" w:space="0" w:color="auto"/>
              <w:right w:val="single" w:sz="4" w:space="0" w:color="auto"/>
            </w:tcBorders>
            <w:shd w:val="clear" w:color="000000" w:fill="FFFFFF"/>
            <w:vAlign w:val="center"/>
          </w:tcPr>
          <w:p w:rsidR="00DA7B96" w:rsidRDefault="00DA7B96" w:rsidP="00DA7B96">
            <w:pPr>
              <w:contextualSpacing/>
              <w:jc w:val="center"/>
              <w:rPr>
                <w:bCs/>
              </w:rPr>
            </w:pPr>
            <w:r>
              <w:rPr>
                <w:bCs/>
              </w:rPr>
              <w:t>170-176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DA7B96" w:rsidRDefault="00DA7B96" w:rsidP="00DA7B96">
            <w:pPr>
              <w:contextualSpacing/>
              <w:jc w:val="center"/>
              <w:rPr>
                <w:bCs/>
              </w:rPr>
            </w:pPr>
            <w:r>
              <w:rPr>
                <w:bCs/>
              </w:rPr>
              <w:t>1</w:t>
            </w:r>
          </w:p>
        </w:tc>
        <w:tc>
          <w:tcPr>
            <w:tcW w:w="5667" w:type="dxa"/>
            <w:vMerge/>
            <w:tcBorders>
              <w:left w:val="nil"/>
              <w:right w:val="single" w:sz="4" w:space="0" w:color="auto"/>
            </w:tcBorders>
            <w:shd w:val="clear" w:color="000000" w:fill="FFFFFF"/>
          </w:tcPr>
          <w:p w:rsidR="00DA7B96" w:rsidRPr="00843A6E" w:rsidRDefault="00DA7B96" w:rsidP="006A3B86">
            <w:pPr>
              <w:pStyle w:val="a9"/>
              <w:jc w:val="both"/>
              <w:rPr>
                <w:b/>
              </w:rPr>
            </w:pPr>
          </w:p>
        </w:tc>
      </w:tr>
      <w:tr w:rsidR="00DA7B9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tcBorders>
              <w:left w:val="single" w:sz="4" w:space="0" w:color="auto"/>
              <w:right w:val="single" w:sz="4" w:space="0" w:color="auto"/>
            </w:tcBorders>
            <w:shd w:val="clear" w:color="000000" w:fill="FFFFFF"/>
            <w:vAlign w:val="center"/>
          </w:tcPr>
          <w:p w:rsidR="00DA7B96" w:rsidRDefault="00DA7B96"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DA7B96" w:rsidRPr="00B36C52" w:rsidRDefault="00DA7B96" w:rsidP="006A3B86">
            <w:pPr>
              <w:contextualSpacing/>
              <w:jc w:val="center"/>
              <w:rPr>
                <w:b/>
              </w:rPr>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DA7B96" w:rsidRDefault="00DA7B96" w:rsidP="006A3B8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DA7B96" w:rsidRDefault="00DA7B96"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DA7B96" w:rsidRDefault="00DA7B96" w:rsidP="006A3B86">
            <w:pPr>
              <w:contextualSpacing/>
              <w:jc w:val="center"/>
              <w:rPr>
                <w:bCs/>
              </w:rPr>
            </w:pP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B96" w:rsidRPr="00DA49ED" w:rsidRDefault="00DA7B96"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DA7B96" w:rsidRDefault="00DA7B96" w:rsidP="006A3B86">
            <w:pPr>
              <w:contextualSpacing/>
              <w:jc w:val="center"/>
              <w:rPr>
                <w:bCs/>
              </w:rPr>
            </w:pPr>
          </w:p>
        </w:tc>
        <w:tc>
          <w:tcPr>
            <w:tcW w:w="854" w:type="dxa"/>
            <w:tcBorders>
              <w:top w:val="single" w:sz="4" w:space="0" w:color="auto"/>
              <w:left w:val="nil"/>
              <w:bottom w:val="single" w:sz="4" w:space="0" w:color="auto"/>
              <w:right w:val="single" w:sz="4" w:space="0" w:color="auto"/>
            </w:tcBorders>
            <w:shd w:val="clear" w:color="000000" w:fill="FFFFFF"/>
            <w:vAlign w:val="center"/>
          </w:tcPr>
          <w:p w:rsidR="00DA7B96" w:rsidRDefault="00DA7B96" w:rsidP="006A3B86">
            <w:pPr>
              <w:contextualSpacing/>
              <w:jc w:val="center"/>
              <w:rPr>
                <w:bCs/>
              </w:rPr>
            </w:pPr>
          </w:p>
        </w:tc>
        <w:tc>
          <w:tcPr>
            <w:tcW w:w="5667" w:type="dxa"/>
            <w:vMerge/>
            <w:tcBorders>
              <w:left w:val="nil"/>
              <w:right w:val="single" w:sz="4" w:space="0" w:color="auto"/>
            </w:tcBorders>
            <w:shd w:val="clear" w:color="000000" w:fill="FFFFFF"/>
          </w:tcPr>
          <w:p w:rsidR="00DA7B96" w:rsidRPr="0047586C" w:rsidRDefault="00DA7B96" w:rsidP="006A3B86">
            <w:pPr>
              <w:pStyle w:val="a9"/>
              <w:jc w:val="both"/>
              <w:rPr>
                <w:rFonts w:ascii="Times New Roman" w:hAnsi="Times New Roman"/>
                <w:sz w:val="24"/>
                <w:szCs w:val="24"/>
              </w:rPr>
            </w:pPr>
          </w:p>
        </w:tc>
      </w:tr>
      <w:tr w:rsidR="00DA7B9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08" w:type="dxa"/>
            <w:vMerge w:val="restart"/>
            <w:tcBorders>
              <w:top w:val="single" w:sz="4" w:space="0" w:color="auto"/>
              <w:left w:val="single" w:sz="4" w:space="0" w:color="auto"/>
              <w:right w:val="single" w:sz="4" w:space="0" w:color="auto"/>
            </w:tcBorders>
            <w:shd w:val="clear" w:color="000000" w:fill="FFFFFF"/>
            <w:vAlign w:val="center"/>
          </w:tcPr>
          <w:p w:rsidR="00DA7B96" w:rsidRPr="00B01580" w:rsidRDefault="00DA7B96" w:rsidP="006A3B86">
            <w:pPr>
              <w:pStyle w:val="a8"/>
              <w:spacing w:after="0" w:line="240" w:lineRule="auto"/>
              <w:ind w:left="0"/>
              <w:jc w:val="center"/>
              <w:rPr>
                <w:rFonts w:ascii="Times New Roman" w:hAnsi="Times New Roman"/>
                <w:bCs/>
                <w:sz w:val="24"/>
                <w:szCs w:val="24"/>
              </w:rPr>
            </w:pPr>
            <w:r>
              <w:rPr>
                <w:rFonts w:ascii="Times New Roman" w:hAnsi="Times New Roman"/>
                <w:bCs/>
                <w:sz w:val="24"/>
                <w:szCs w:val="24"/>
              </w:rPr>
              <w:t>5.</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DA7B96" w:rsidRPr="00B36C52" w:rsidRDefault="00DA7B96" w:rsidP="006A3B86">
            <w:pPr>
              <w:contextualSpacing/>
              <w:jc w:val="center"/>
              <w:rPr>
                <w:b/>
              </w:rPr>
            </w:pPr>
            <w:r w:rsidRPr="00B36C52">
              <w:rPr>
                <w:b/>
              </w:rPr>
              <w:t xml:space="preserve">Сапоги </w:t>
            </w:r>
            <w:r>
              <w:rPr>
                <w:b/>
              </w:rPr>
              <w:t xml:space="preserve">кожанные с жестким подноском </w:t>
            </w:r>
          </w:p>
          <w:p w:rsidR="00DA7B96" w:rsidRPr="00B36C52" w:rsidRDefault="00DA7B96" w:rsidP="006A3B86">
            <w:pPr>
              <w:contextualSpacing/>
              <w:jc w:val="center"/>
              <w:rPr>
                <w:b/>
              </w:rPr>
            </w:pPr>
            <w:r>
              <w:rPr>
                <w:b/>
              </w:rPr>
              <w:t>«Техно</w:t>
            </w:r>
            <w:r w:rsidRPr="00B36C52">
              <w:rPr>
                <w:b/>
              </w:rPr>
              <w:t>гард» или аналог</w:t>
            </w:r>
          </w:p>
          <w:p w:rsidR="00DA7B96" w:rsidRPr="00B36C52" w:rsidRDefault="00DA7B96" w:rsidP="006A3B86">
            <w:pPr>
              <w:contextualSpacing/>
              <w:jc w:val="center"/>
              <w:rPr>
                <w:b/>
              </w:rPr>
            </w:pPr>
            <w:r w:rsidRPr="00B36C52">
              <w:rPr>
                <w:b/>
              </w:rPr>
              <w:t>(мужские)</w:t>
            </w:r>
          </w:p>
          <w:p w:rsidR="00DA7B96" w:rsidRDefault="00DA7B96" w:rsidP="006A3B86">
            <w:pPr>
              <w:contextualSpacing/>
              <w:jc w:val="both"/>
            </w:pP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DA7B96" w:rsidRPr="00DA49ED" w:rsidRDefault="00DA7B96" w:rsidP="006A3B86">
            <w:pPr>
              <w:contextualSpacing/>
              <w:jc w:val="center"/>
              <w:rPr>
                <w:bCs/>
              </w:rPr>
            </w:pPr>
            <w:r>
              <w:rPr>
                <w:bCs/>
              </w:rPr>
              <w:t>Пара</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A7B96" w:rsidRPr="00DA49ED" w:rsidRDefault="00DA7B96" w:rsidP="006A3B86">
            <w:pPr>
              <w:contextualSpacing/>
              <w:jc w:val="center"/>
              <w:rPr>
                <w:bCs/>
              </w:rPr>
            </w:pPr>
            <w:r>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DA7B96" w:rsidRDefault="000F1117" w:rsidP="006A3B86">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B96" w:rsidRPr="00DA49ED" w:rsidRDefault="00DA7B96"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DA7B96" w:rsidRPr="00867D88" w:rsidRDefault="000F1117" w:rsidP="006A3B86">
            <w:pPr>
              <w:contextualSpacing/>
              <w:jc w:val="center"/>
              <w:rPr>
                <w:bCs/>
              </w:rPr>
            </w:pPr>
            <w:r>
              <w:rPr>
                <w:bCs/>
              </w:rPr>
              <w:t>40</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DA7B96" w:rsidRPr="00A92F74" w:rsidRDefault="000F1117" w:rsidP="006A3B86">
            <w:pPr>
              <w:contextualSpacing/>
              <w:jc w:val="center"/>
              <w:rPr>
                <w:bCs/>
              </w:rPr>
            </w:pPr>
            <w:r>
              <w:rPr>
                <w:bCs/>
              </w:rPr>
              <w:t>2</w:t>
            </w:r>
          </w:p>
        </w:tc>
        <w:tc>
          <w:tcPr>
            <w:tcW w:w="5667" w:type="dxa"/>
            <w:vMerge w:val="restart"/>
            <w:tcBorders>
              <w:top w:val="single" w:sz="4" w:space="0" w:color="auto"/>
              <w:left w:val="nil"/>
              <w:right w:val="single" w:sz="4" w:space="0" w:color="auto"/>
            </w:tcBorders>
            <w:shd w:val="clear" w:color="000000" w:fill="FFFFFF"/>
          </w:tcPr>
          <w:p w:rsidR="00DA7B96" w:rsidRPr="0047586C" w:rsidRDefault="00DA7B96" w:rsidP="006A3B86">
            <w:pPr>
              <w:pStyle w:val="a9"/>
              <w:jc w:val="both"/>
              <w:rPr>
                <w:rFonts w:ascii="Times New Roman" w:hAnsi="Times New Roman"/>
                <w:sz w:val="24"/>
                <w:szCs w:val="24"/>
              </w:rPr>
            </w:pPr>
            <w:r w:rsidRPr="0047586C">
              <w:rPr>
                <w:rFonts w:ascii="Times New Roman" w:hAnsi="Times New Roman"/>
                <w:sz w:val="24"/>
                <w:szCs w:val="24"/>
              </w:rPr>
              <w:t xml:space="preserve">Обувь должна обладать защитными свойствами: </w:t>
            </w:r>
          </w:p>
          <w:p w:rsidR="00DA7B96" w:rsidRPr="0047586C" w:rsidRDefault="00DA7B96" w:rsidP="006A3B86">
            <w:pPr>
              <w:pStyle w:val="a9"/>
              <w:jc w:val="both"/>
              <w:rPr>
                <w:rFonts w:ascii="Times New Roman" w:hAnsi="Times New Roman"/>
                <w:sz w:val="24"/>
                <w:szCs w:val="24"/>
              </w:rPr>
            </w:pPr>
            <w:r w:rsidRPr="0047586C">
              <w:rPr>
                <w:rFonts w:ascii="Times New Roman" w:hAnsi="Times New Roman"/>
                <w:sz w:val="24"/>
                <w:szCs w:val="24"/>
              </w:rPr>
              <w:t xml:space="preserve"> -защита от ударов в носочной части композитный подносок </w:t>
            </w:r>
          </w:p>
          <w:p w:rsidR="00DA7B96" w:rsidRPr="0047586C" w:rsidRDefault="00DA7B96" w:rsidP="006A3B86">
            <w:pPr>
              <w:pStyle w:val="a9"/>
              <w:jc w:val="both"/>
              <w:rPr>
                <w:sz w:val="24"/>
                <w:szCs w:val="24"/>
              </w:rPr>
            </w:pPr>
            <w:r w:rsidRPr="0047586C">
              <w:rPr>
                <w:rFonts w:ascii="Times New Roman" w:hAnsi="Times New Roman"/>
                <w:sz w:val="24"/>
                <w:szCs w:val="24"/>
              </w:rPr>
              <w:t xml:space="preserve">- ударной прочностью 200 Дж  </w:t>
            </w:r>
            <w:r w:rsidRPr="0047586C">
              <w:rPr>
                <w:rFonts w:ascii="Times New Roman" w:hAnsi="Times New Roman"/>
                <w:noProof/>
                <w:sz w:val="24"/>
                <w:szCs w:val="24"/>
              </w:rPr>
              <w:drawing>
                <wp:inline distT="0" distB="0" distL="0" distR="0" wp14:anchorId="2BA78B3F" wp14:editId="5595B0A0">
                  <wp:extent cx="285750" cy="304800"/>
                  <wp:effectExtent l="0" t="0" r="0" b="0"/>
                  <wp:docPr id="28" name="Рисунок 8" descr="&amp;Zcy;&amp;acy;&amp;shchcy;&amp;icy;&amp;tcy;&amp;acy; &amp;ocy;&amp;tcy; &amp;ucy;&amp;dcy;&amp;acy;&amp;rcy;&amp;ocy;&amp;vcy; &amp;vcy; &amp;ncy;&amp;ocy;&amp;scy;&amp;ocy;&amp;chcy;&amp;ncy;&amp;ocy;&amp;jcy; &amp;chcy;&amp;a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3" descr="&amp;Zcy;&amp;acy;&amp;shchcy;&amp;icy;&amp;tcy;&amp;acy; &amp;ocy;&amp;tcy; &amp;ucy;&amp;dcy;&amp;acy;&amp;rcy;&amp;ocy;&amp;vcy; &amp;vcy; &amp;ncy;&amp;ocy;&amp;scy;&amp;ocy;&amp;chcy;&amp;ncy;&amp;ocy;&amp;jcy; &amp;chcy;&amp;acy;&amp;scy;&amp;tcy;&amp;i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p>
          <w:p w:rsidR="00DA7B96" w:rsidRPr="0047586C" w:rsidRDefault="00DA7B96" w:rsidP="006A3B86">
            <w:pPr>
              <w:pStyle w:val="a9"/>
              <w:rPr>
                <w:sz w:val="24"/>
                <w:szCs w:val="24"/>
              </w:rPr>
            </w:pPr>
            <w:r w:rsidRPr="0047586C">
              <w:rPr>
                <w:sz w:val="24"/>
                <w:szCs w:val="24"/>
              </w:rPr>
              <w:t xml:space="preserve"> - </w:t>
            </w:r>
            <w:r w:rsidRPr="0047586C">
              <w:rPr>
                <w:rFonts w:ascii="Times New Roman" w:hAnsi="Times New Roman"/>
                <w:sz w:val="24"/>
                <w:szCs w:val="24"/>
              </w:rPr>
              <w:t>защита от нефти, нефтепродуктов, масел</w:t>
            </w:r>
            <w:r w:rsidRPr="0047586C">
              <w:rPr>
                <w:sz w:val="24"/>
                <w:szCs w:val="24"/>
              </w:rPr>
              <w:t xml:space="preserve">    </w:t>
            </w:r>
            <w:r w:rsidRPr="0047586C">
              <w:rPr>
                <w:noProof/>
                <w:sz w:val="24"/>
                <w:szCs w:val="24"/>
              </w:rPr>
              <w:drawing>
                <wp:inline distT="0" distB="0" distL="0" distR="0" wp14:anchorId="6AA5C190" wp14:editId="73FFB08A">
                  <wp:extent cx="276225" cy="304800"/>
                  <wp:effectExtent l="0" t="0" r="0" b="0"/>
                  <wp:docPr id="32" name="Рисунок 9" descr="http://www.technoavia.ru/img/pictogramm/picto31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5" descr="http://www.technoavia.ru/img/pictogramm/picto31bi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DA7B96" w:rsidRPr="0047586C" w:rsidRDefault="00DA7B96" w:rsidP="006A3B86">
            <w:pPr>
              <w:pStyle w:val="a9"/>
              <w:rPr>
                <w:rFonts w:ascii="Times New Roman" w:hAnsi="Times New Roman"/>
                <w:sz w:val="24"/>
                <w:szCs w:val="24"/>
              </w:rPr>
            </w:pPr>
            <w:r w:rsidRPr="0047586C">
              <w:rPr>
                <w:sz w:val="24"/>
                <w:szCs w:val="24"/>
              </w:rPr>
              <w:t xml:space="preserve"> </w:t>
            </w:r>
            <w:r w:rsidRPr="0047586C">
              <w:rPr>
                <w:rFonts w:ascii="Times New Roman" w:hAnsi="Times New Roman"/>
                <w:sz w:val="24"/>
                <w:szCs w:val="24"/>
              </w:rPr>
              <w:t xml:space="preserve">-защита от растворов кислот и щелочей   </w:t>
            </w:r>
            <w:r w:rsidRPr="0047586C">
              <w:rPr>
                <w:rFonts w:ascii="Times New Roman" w:hAnsi="Times New Roman"/>
                <w:noProof/>
                <w:sz w:val="24"/>
                <w:szCs w:val="24"/>
              </w:rPr>
              <w:drawing>
                <wp:inline distT="0" distB="0" distL="0" distR="0" wp14:anchorId="3324884F" wp14:editId="1B8E0103">
                  <wp:extent cx="276225" cy="304800"/>
                  <wp:effectExtent l="0" t="0" r="0" b="0"/>
                  <wp:docPr id="33" name="Рисунок 10" descr="http://www.technoavia.ru/img/pictogramm/picto3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6" descr="http://www.technoavia.ru/img/pictogramm/picto32big.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47586C">
              <w:rPr>
                <w:rFonts w:ascii="Times New Roman" w:hAnsi="Times New Roman"/>
                <w:sz w:val="24"/>
                <w:szCs w:val="24"/>
              </w:rPr>
              <w:t xml:space="preserve"> </w:t>
            </w:r>
          </w:p>
          <w:p w:rsidR="00DA7B96" w:rsidRPr="0047586C" w:rsidRDefault="00DA7B96" w:rsidP="006A3B86">
            <w:pPr>
              <w:pStyle w:val="a9"/>
              <w:rPr>
                <w:rFonts w:ascii="Times New Roman" w:hAnsi="Times New Roman"/>
                <w:sz w:val="24"/>
                <w:szCs w:val="24"/>
              </w:rPr>
            </w:pPr>
            <w:r w:rsidRPr="0047586C">
              <w:rPr>
                <w:rFonts w:ascii="Times New Roman" w:hAnsi="Times New Roman"/>
                <w:sz w:val="24"/>
                <w:szCs w:val="24"/>
              </w:rPr>
              <w:t xml:space="preserve"> -</w:t>
            </w:r>
            <w:r w:rsidRPr="0047586C">
              <w:rPr>
                <w:sz w:val="24"/>
                <w:szCs w:val="24"/>
              </w:rPr>
              <w:t xml:space="preserve"> п</w:t>
            </w:r>
            <w:r w:rsidRPr="0047586C">
              <w:rPr>
                <w:rFonts w:ascii="Times New Roman" w:hAnsi="Times New Roman"/>
                <w:sz w:val="24"/>
                <w:szCs w:val="24"/>
              </w:rPr>
              <w:t xml:space="preserve">овышенная защита от влаги       </w:t>
            </w:r>
            <w:r w:rsidRPr="0047586C">
              <w:rPr>
                <w:rFonts w:ascii="Times New Roman" w:hAnsi="Times New Roman"/>
                <w:noProof/>
                <w:sz w:val="24"/>
                <w:szCs w:val="24"/>
              </w:rPr>
              <w:drawing>
                <wp:inline distT="0" distB="0" distL="0" distR="0" wp14:anchorId="31C9A06A" wp14:editId="1F1BD18F">
                  <wp:extent cx="285750" cy="304800"/>
                  <wp:effectExtent l="0" t="0" r="0" b="0"/>
                  <wp:docPr id="39" name="Рисунок 11" descr="http://www.technoavia.ru/img/pictogramm/picto35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0" descr="http://www.technoavia.ru/img/pictogramm/picto35bi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p>
          <w:p w:rsidR="00DA7B96" w:rsidRPr="0047586C" w:rsidRDefault="00DA7B96" w:rsidP="006A3B86">
            <w:pPr>
              <w:pStyle w:val="a9"/>
              <w:rPr>
                <w:rFonts w:ascii="Times New Roman" w:hAnsi="Times New Roman"/>
                <w:sz w:val="24"/>
                <w:szCs w:val="24"/>
              </w:rPr>
            </w:pPr>
            <w:r w:rsidRPr="0047586C">
              <w:rPr>
                <w:sz w:val="24"/>
                <w:szCs w:val="24"/>
              </w:rPr>
              <w:t xml:space="preserve"> - з</w:t>
            </w:r>
            <w:r w:rsidRPr="0047586C">
              <w:rPr>
                <w:rFonts w:ascii="Times New Roman" w:hAnsi="Times New Roman"/>
                <w:sz w:val="24"/>
                <w:szCs w:val="24"/>
              </w:rPr>
              <w:t xml:space="preserve">ащита от общих производственных загрязнений  </w:t>
            </w:r>
            <w:r w:rsidRPr="0047586C">
              <w:rPr>
                <w:rFonts w:ascii="Times New Roman" w:hAnsi="Times New Roman"/>
                <w:noProof/>
                <w:sz w:val="24"/>
                <w:szCs w:val="24"/>
              </w:rPr>
              <w:drawing>
                <wp:inline distT="0" distB="0" distL="0" distR="0" wp14:anchorId="094326A1" wp14:editId="702DB37F">
                  <wp:extent cx="276225" cy="304800"/>
                  <wp:effectExtent l="0" t="0" r="0" b="0"/>
                  <wp:docPr id="46" name="Рисунок 12" descr="http://www.technoavia.ru/img/pictogramm/picto37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2" descr="http://www.technoavia.ru/img/pictogramm/picto37bi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DA7B96" w:rsidRPr="0047586C" w:rsidRDefault="00DA7B96" w:rsidP="006A3B86">
            <w:pPr>
              <w:pStyle w:val="a9"/>
              <w:rPr>
                <w:rFonts w:ascii="Times New Roman" w:hAnsi="Times New Roman"/>
                <w:sz w:val="24"/>
                <w:szCs w:val="24"/>
              </w:rPr>
            </w:pPr>
            <w:r w:rsidRPr="0047586C">
              <w:rPr>
                <w:rFonts w:ascii="Times New Roman" w:hAnsi="Times New Roman"/>
                <w:sz w:val="24"/>
                <w:szCs w:val="24"/>
              </w:rPr>
              <w:t xml:space="preserve"> - подошва двухслойная (полиуретан + нитрильная резина)    </w:t>
            </w:r>
            <w:r w:rsidRPr="0047586C">
              <w:rPr>
                <w:rFonts w:ascii="Times New Roman" w:hAnsi="Times New Roman"/>
                <w:noProof/>
                <w:sz w:val="24"/>
                <w:szCs w:val="24"/>
              </w:rPr>
              <w:drawing>
                <wp:inline distT="0" distB="0" distL="0" distR="0" wp14:anchorId="244BF424" wp14:editId="10E1DD3A">
                  <wp:extent cx="276225" cy="304800"/>
                  <wp:effectExtent l="0" t="0" r="0" b="0"/>
                  <wp:docPr id="47" name="Рисунок 13" descr="http://www.technoavia.ru/img/pictogramm/picto39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4" descr="http://www.technoavia.ru/img/pictogramm/picto39bi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47586C">
              <w:rPr>
                <w:rFonts w:ascii="Times New Roman" w:hAnsi="Times New Roman"/>
                <w:sz w:val="24"/>
                <w:szCs w:val="24"/>
              </w:rPr>
              <w:t xml:space="preserve"> </w:t>
            </w:r>
          </w:p>
          <w:p w:rsidR="00DA7B96" w:rsidRPr="0047586C" w:rsidRDefault="00DA7B96" w:rsidP="006A3B86">
            <w:pPr>
              <w:pStyle w:val="a9"/>
              <w:rPr>
                <w:sz w:val="24"/>
                <w:szCs w:val="24"/>
              </w:rPr>
            </w:pPr>
            <w:r w:rsidRPr="0047586C">
              <w:rPr>
                <w:rFonts w:ascii="Times New Roman" w:hAnsi="Times New Roman"/>
                <w:sz w:val="24"/>
                <w:szCs w:val="24"/>
              </w:rPr>
              <w:t xml:space="preserve"> - защита от скольжения по зажиренным поверхностям</w:t>
            </w:r>
            <w:r w:rsidRPr="0047586C">
              <w:rPr>
                <w:sz w:val="24"/>
                <w:szCs w:val="24"/>
              </w:rPr>
              <w:t xml:space="preserve">     </w:t>
            </w:r>
            <w:r w:rsidRPr="0047586C">
              <w:rPr>
                <w:noProof/>
                <w:sz w:val="24"/>
                <w:szCs w:val="24"/>
              </w:rPr>
              <w:drawing>
                <wp:inline distT="0" distB="0" distL="0" distR="0" wp14:anchorId="43F0ACDF" wp14:editId="0324C6B3">
                  <wp:extent cx="276225" cy="304800"/>
                  <wp:effectExtent l="0" t="0" r="0" b="0"/>
                  <wp:docPr id="48" name="Рисунок 14" descr="http://www.technoavia.ru/img/pictogramm/picto816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3" descr="http://www.technoavia.ru/img/pictogramm/picto816big.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DA7B96" w:rsidRPr="0047586C" w:rsidRDefault="00DA7B96" w:rsidP="006A3B86">
            <w:pPr>
              <w:pStyle w:val="a9"/>
              <w:rPr>
                <w:rFonts w:ascii="Times New Roman" w:hAnsi="Times New Roman"/>
                <w:sz w:val="24"/>
                <w:szCs w:val="24"/>
              </w:rPr>
            </w:pPr>
            <w:r w:rsidRPr="0047586C">
              <w:rPr>
                <w:sz w:val="24"/>
                <w:szCs w:val="24"/>
              </w:rPr>
              <w:t xml:space="preserve"> -   </w:t>
            </w:r>
            <w:r w:rsidRPr="0047586C">
              <w:rPr>
                <w:rFonts w:ascii="Times New Roman" w:hAnsi="Times New Roman"/>
                <w:sz w:val="24"/>
                <w:szCs w:val="24"/>
              </w:rPr>
              <w:t xml:space="preserve">натуральный мех     </w:t>
            </w:r>
            <w:r w:rsidRPr="0047586C">
              <w:rPr>
                <w:noProof/>
                <w:sz w:val="24"/>
                <w:szCs w:val="24"/>
              </w:rPr>
              <w:drawing>
                <wp:inline distT="0" distB="0" distL="0" distR="0" wp14:anchorId="34E772C8" wp14:editId="2E2B2D83">
                  <wp:extent cx="276225" cy="304800"/>
                  <wp:effectExtent l="0" t="0" r="0" b="0"/>
                  <wp:docPr id="49" name="Рисунок 15" descr="http://www.technoavia.ru/img/pictogramm/picto4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7" descr="http://www.technoavia.ru/img/pictogramm/picto42bi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DA7B96" w:rsidRPr="0047586C" w:rsidRDefault="00DA7B96" w:rsidP="006A3B86">
            <w:pPr>
              <w:pStyle w:val="a9"/>
              <w:rPr>
                <w:rFonts w:ascii="Times New Roman" w:hAnsi="Times New Roman"/>
                <w:sz w:val="24"/>
                <w:szCs w:val="24"/>
              </w:rPr>
            </w:pPr>
            <w:r w:rsidRPr="0047586C">
              <w:rPr>
                <w:rFonts w:ascii="Times New Roman" w:hAnsi="Times New Roman"/>
                <w:sz w:val="24"/>
                <w:szCs w:val="24"/>
              </w:rPr>
              <w:t xml:space="preserve"> - защита от пониженных температур  </w:t>
            </w:r>
            <w:r w:rsidRPr="0047586C">
              <w:rPr>
                <w:rFonts w:ascii="Times New Roman" w:hAnsi="Times New Roman"/>
                <w:noProof/>
                <w:sz w:val="24"/>
                <w:szCs w:val="24"/>
              </w:rPr>
              <w:drawing>
                <wp:inline distT="0" distB="0" distL="0" distR="0" wp14:anchorId="497DD6AD" wp14:editId="7BA18DC0">
                  <wp:extent cx="276225" cy="304800"/>
                  <wp:effectExtent l="0" t="0" r="0" b="0"/>
                  <wp:docPr id="50" name="Рисунок 16" descr="http://www.technoavia.ru/img/pictogramm/picto34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9" descr="http://www.technoavia.ru/img/pictogramm/picto34big.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DA7B96" w:rsidRPr="0047586C" w:rsidRDefault="00DA7B96" w:rsidP="006A3B86">
            <w:pPr>
              <w:ind w:left="115" w:firstLine="283"/>
              <w:jc w:val="both"/>
            </w:pPr>
            <w:r w:rsidRPr="0047586C">
              <w:t xml:space="preserve">Материал верха обуви – термоустойчивая водоотталкивающая кожа (юфть) толщиной 1,8–2,0 мм. </w:t>
            </w:r>
          </w:p>
          <w:p w:rsidR="00DA7B96" w:rsidRPr="0047586C" w:rsidRDefault="00DA7B96" w:rsidP="006A3B86">
            <w:pPr>
              <w:ind w:left="115" w:firstLine="283"/>
              <w:jc w:val="both"/>
            </w:pPr>
            <w:r w:rsidRPr="0047586C">
              <w:t xml:space="preserve">Подошва – двухслойная, устойчивая к воздействию нефти, нефтепродуктов, щелочей концентрации до 20%, повышенных температур. Верхний слой из полиуретана. </w:t>
            </w:r>
          </w:p>
          <w:p w:rsidR="00DA7B96" w:rsidRPr="0047586C" w:rsidRDefault="00DA7B96" w:rsidP="006A3B86">
            <w:pPr>
              <w:ind w:left="115" w:firstLine="283"/>
              <w:jc w:val="both"/>
            </w:pPr>
            <w:r w:rsidRPr="0047586C">
              <w:t xml:space="preserve">Ходовой слой из износостойкой, термостойкой, морозостойкой (−40°С) резины на основе нитрильного каучука с улучшенным сопротивлением скольжению, стойкостью к деформациям, истиранию. </w:t>
            </w:r>
          </w:p>
          <w:p w:rsidR="00DA7B96" w:rsidRPr="0047586C" w:rsidRDefault="00DA7B96" w:rsidP="006A3B86">
            <w:pPr>
              <w:ind w:left="115" w:firstLine="283"/>
              <w:jc w:val="both"/>
            </w:pPr>
            <w:r w:rsidRPr="0047586C">
              <w:t>Носочная часть имеет дополнительную защиту в виде полиуретановой накладки, предотвращающей механические повреждения обуви и препятствующей проникновению холода.</w:t>
            </w:r>
          </w:p>
          <w:p w:rsidR="00DA7B96" w:rsidRPr="0047586C" w:rsidRDefault="00DA7B96" w:rsidP="006A3B86">
            <w:pPr>
              <w:ind w:left="115" w:firstLine="283"/>
              <w:jc w:val="both"/>
            </w:pPr>
            <w:r w:rsidRPr="0047586C">
              <w:t>Для защиты от ударов в носочной час</w:t>
            </w:r>
            <w:r>
              <w:t>ти стопы в обуви должен применя</w:t>
            </w:r>
            <w:r w:rsidRPr="0047586C">
              <w:t xml:space="preserve">тся композитный подносок (Мун 200). </w:t>
            </w:r>
          </w:p>
          <w:p w:rsidR="00DA7B96" w:rsidRPr="0047586C" w:rsidRDefault="00DA7B96" w:rsidP="006A3B86">
            <w:pPr>
              <w:ind w:left="115"/>
              <w:jc w:val="both"/>
            </w:pPr>
            <w:r w:rsidRPr="0047586C">
              <w:t>Рисунок протектора подошвы должен обеспечивать хорошую сцепляемость с обледенелыми и замасленными поверхностями (глубина протектора составлять не менее 5,0 мм). Обладать эффектом самоочищения.</w:t>
            </w:r>
          </w:p>
          <w:p w:rsidR="00DA7B96" w:rsidRPr="0047586C" w:rsidRDefault="00DA7B96" w:rsidP="006A3B86">
            <w:pPr>
              <w:shd w:val="clear" w:color="auto" w:fill="FFFFFF"/>
              <w:rPr>
                <w:color w:val="101010"/>
              </w:rPr>
            </w:pPr>
            <w:r w:rsidRPr="0047586C">
              <w:rPr>
                <w:bCs/>
                <w:color w:val="101010"/>
              </w:rPr>
              <w:t>Верх обуви:</w:t>
            </w:r>
            <w:r w:rsidRPr="0047586C">
              <w:rPr>
                <w:color w:val="101010"/>
              </w:rPr>
              <w:t> кожа натуральная.</w:t>
            </w:r>
            <w:r w:rsidRPr="0047586C">
              <w:rPr>
                <w:color w:val="101010"/>
              </w:rPr>
              <w:br/>
            </w:r>
            <w:r w:rsidRPr="0047586C">
              <w:rPr>
                <w:bCs/>
                <w:color w:val="101010"/>
              </w:rPr>
              <w:t>Подкладка:</w:t>
            </w:r>
            <w:r w:rsidRPr="0047586C">
              <w:rPr>
                <w:color w:val="101010"/>
              </w:rPr>
              <w:t> мех натуральный «Аляска» (овчина).</w:t>
            </w:r>
            <w:r w:rsidRPr="0047586C">
              <w:rPr>
                <w:color w:val="101010"/>
              </w:rPr>
              <w:br/>
            </w:r>
            <w:r w:rsidRPr="0047586C">
              <w:rPr>
                <w:bCs/>
                <w:color w:val="101010"/>
              </w:rPr>
              <w:t>Внутренний защитный носок: </w:t>
            </w:r>
            <w:r w:rsidRPr="0047586C">
              <w:rPr>
                <w:color w:val="101010"/>
              </w:rPr>
              <w:t>композитный материал (Мун 200).</w:t>
            </w:r>
            <w:r w:rsidRPr="0047586C">
              <w:rPr>
                <w:color w:val="101010"/>
              </w:rPr>
              <w:br/>
            </w:r>
            <w:r w:rsidRPr="0047586C">
              <w:rPr>
                <w:bCs/>
                <w:color w:val="101010"/>
              </w:rPr>
              <w:t>Подошва:</w:t>
            </w:r>
            <w:r w:rsidRPr="0047586C">
              <w:rPr>
                <w:color w:val="101010"/>
              </w:rPr>
              <w:t> двухслойная, полиуретан и нитрильная резина. Выдерживает кратковременное воздействие высоких температур (300°С / 60 с).</w:t>
            </w:r>
            <w:r w:rsidRPr="0047586C">
              <w:rPr>
                <w:color w:val="101010"/>
              </w:rPr>
              <w:br/>
            </w:r>
            <w:r w:rsidRPr="0047586C">
              <w:rPr>
                <w:bCs/>
                <w:color w:val="101010"/>
              </w:rPr>
              <w:t>Метод крепления: </w:t>
            </w:r>
            <w:r w:rsidRPr="0047586C">
              <w:rPr>
                <w:color w:val="101010"/>
              </w:rPr>
              <w:t>литьевой.</w:t>
            </w:r>
            <w:r w:rsidRPr="0047586C">
              <w:rPr>
                <w:color w:val="101010"/>
              </w:rPr>
              <w:br/>
            </w:r>
            <w:r w:rsidRPr="0047586C">
              <w:rPr>
                <w:bCs/>
                <w:color w:val="101010"/>
              </w:rPr>
              <w:t>Цвет: </w:t>
            </w:r>
            <w:r w:rsidRPr="0047586C">
              <w:rPr>
                <w:color w:val="101010"/>
              </w:rPr>
              <w:t>черный.</w:t>
            </w:r>
            <w:r w:rsidRPr="0047586C">
              <w:rPr>
                <w:color w:val="101010"/>
              </w:rPr>
              <w:br/>
            </w:r>
            <w:r w:rsidRPr="0047586C">
              <w:rPr>
                <w:bCs/>
                <w:color w:val="101010"/>
              </w:rPr>
              <w:t>Высота:</w:t>
            </w:r>
            <w:r w:rsidRPr="0047586C">
              <w:rPr>
                <w:color w:val="101010"/>
              </w:rPr>
              <w:t> 32 см.</w:t>
            </w:r>
            <w:r w:rsidRPr="0047586C">
              <w:rPr>
                <w:color w:val="101010"/>
              </w:rPr>
              <w:br/>
            </w:r>
            <w:r w:rsidRPr="0047586C">
              <w:rPr>
                <w:bCs/>
                <w:color w:val="101010"/>
              </w:rPr>
              <w:t>Полнота:</w:t>
            </w:r>
            <w:r w:rsidRPr="0047586C">
              <w:rPr>
                <w:color w:val="101010"/>
              </w:rPr>
              <w:t> 10.</w:t>
            </w:r>
          </w:p>
          <w:p w:rsidR="00DA7B96" w:rsidRPr="00B331D0" w:rsidRDefault="00DA7B96" w:rsidP="006A3B86">
            <w:pPr>
              <w:shd w:val="clear" w:color="auto" w:fill="FFFFFF"/>
              <w:rPr>
                <w:color w:val="101010"/>
              </w:rPr>
            </w:pPr>
            <w:r w:rsidRPr="0047586C">
              <w:rPr>
                <w:bCs/>
              </w:rPr>
              <w:t>ТР ТС 019/2011</w:t>
            </w:r>
            <w:r w:rsidRPr="0047586C">
              <w:rPr>
                <w:bCs/>
              </w:rPr>
              <w:br/>
              <w:t>ГОСТ 12.4.137-2001</w:t>
            </w:r>
            <w:r w:rsidRPr="0047586C">
              <w:rPr>
                <w:bCs/>
              </w:rPr>
              <w:br/>
              <w:t>ГОСТ 28507-99</w:t>
            </w:r>
            <w:r w:rsidRPr="0047586C">
              <w:rPr>
                <w:bCs/>
              </w:rPr>
              <w:br/>
              <w:t>ГОСТ Р 12.4.187-97</w:t>
            </w:r>
            <w:r w:rsidRPr="0047586C">
              <w:rPr>
                <w:bCs/>
              </w:rPr>
              <w:br/>
              <w:t>ГОСТ Р ЕН ИСО 20345-2011 (п. 6.4)</w:t>
            </w:r>
          </w:p>
        </w:tc>
      </w:tr>
      <w:tr w:rsidR="000F1117"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0F1117" w:rsidRPr="00DA49ED" w:rsidRDefault="000F1117" w:rsidP="000F1117">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0F1117" w:rsidRPr="00DA49ED" w:rsidRDefault="000F1117" w:rsidP="000F1117">
            <w:pPr>
              <w:contextualSpacing/>
            </w:pPr>
          </w:p>
        </w:tc>
        <w:tc>
          <w:tcPr>
            <w:tcW w:w="880" w:type="dxa"/>
            <w:gridSpan w:val="2"/>
            <w:vMerge/>
            <w:tcBorders>
              <w:left w:val="single" w:sz="4" w:space="0" w:color="auto"/>
              <w:right w:val="single" w:sz="4" w:space="0" w:color="auto"/>
            </w:tcBorders>
            <w:shd w:val="clear" w:color="auto" w:fill="auto"/>
            <w:vAlign w:val="center"/>
          </w:tcPr>
          <w:p w:rsidR="000F1117" w:rsidRPr="00DA49ED" w:rsidRDefault="000F1117" w:rsidP="000F1117">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0F1117" w:rsidRPr="00DA49ED" w:rsidRDefault="000F1117" w:rsidP="000F1117">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0F1117" w:rsidRDefault="000F1117" w:rsidP="000F1117">
            <w:pPr>
              <w:contextualSpacing/>
              <w:jc w:val="center"/>
              <w:rPr>
                <w:bCs/>
              </w:rPr>
            </w:pPr>
            <w:r>
              <w:rPr>
                <w:bCs/>
              </w:rPr>
              <w:t>10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1117" w:rsidRPr="00DA49ED" w:rsidRDefault="000F1117" w:rsidP="000F1117">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0F1117" w:rsidRPr="00867D88" w:rsidRDefault="000F1117" w:rsidP="000F1117">
            <w:pPr>
              <w:contextualSpacing/>
              <w:jc w:val="center"/>
              <w:rPr>
                <w:bCs/>
              </w:rPr>
            </w:pPr>
            <w:r>
              <w:rPr>
                <w:bCs/>
              </w:rPr>
              <w:t>41</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0F1117" w:rsidRPr="00A92F74" w:rsidRDefault="000F1117" w:rsidP="000F1117">
            <w:pPr>
              <w:contextualSpacing/>
              <w:jc w:val="center"/>
              <w:rPr>
                <w:bCs/>
              </w:rPr>
            </w:pPr>
            <w:r>
              <w:rPr>
                <w:bCs/>
              </w:rPr>
              <w:t>10</w:t>
            </w:r>
          </w:p>
        </w:tc>
        <w:tc>
          <w:tcPr>
            <w:tcW w:w="5667" w:type="dxa"/>
            <w:vMerge/>
            <w:tcBorders>
              <w:left w:val="nil"/>
              <w:right w:val="single" w:sz="4" w:space="0" w:color="auto"/>
            </w:tcBorders>
            <w:shd w:val="clear" w:color="000000" w:fill="FFFFFF"/>
            <w:vAlign w:val="center"/>
          </w:tcPr>
          <w:p w:rsidR="000F1117" w:rsidRPr="008C3972" w:rsidRDefault="000F1117" w:rsidP="000F1117">
            <w:pPr>
              <w:pStyle w:val="a9"/>
              <w:contextualSpacing/>
              <w:rPr>
                <w:rFonts w:ascii="Times New Roman" w:hAnsi="Times New Roman"/>
                <w:sz w:val="24"/>
                <w:szCs w:val="24"/>
                <w:u w:val="single"/>
              </w:rPr>
            </w:pPr>
          </w:p>
        </w:tc>
      </w:tr>
      <w:tr w:rsidR="00DA7B9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DA7B96" w:rsidRPr="00DA49ED" w:rsidRDefault="00DA7B96"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DA7B96" w:rsidRPr="00DA49ED" w:rsidRDefault="00DA7B96"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DA7B96" w:rsidRPr="00DA49ED" w:rsidRDefault="00DA7B96" w:rsidP="006A3B8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DA7B96" w:rsidRPr="00DA49ED" w:rsidRDefault="00DA7B96"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DA7B96" w:rsidRPr="00867D88" w:rsidRDefault="000F1117" w:rsidP="006A3B86">
            <w:pPr>
              <w:contextualSpacing/>
              <w:jc w:val="center"/>
              <w:rPr>
                <w:bCs/>
              </w:rPr>
            </w:pPr>
            <w:r>
              <w:rPr>
                <w:bCs/>
              </w:rPr>
              <w:t>2</w:t>
            </w:r>
            <w:r w:rsidR="00C9064C">
              <w:rPr>
                <w:bCs/>
              </w:rPr>
              <w:t>7</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DA7B96" w:rsidRPr="00DA49ED" w:rsidRDefault="00DA7B96"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DA7B96" w:rsidRPr="00752064" w:rsidRDefault="00DA7B96" w:rsidP="006A3B86">
            <w:pPr>
              <w:contextualSpacing/>
              <w:jc w:val="center"/>
              <w:rPr>
                <w:bCs/>
                <w:lang w:val="en-US"/>
              </w:rPr>
            </w:pPr>
            <w:r>
              <w:rPr>
                <w:bCs/>
              </w:rPr>
              <w:t>4</w:t>
            </w:r>
            <w:r>
              <w:rPr>
                <w:bCs/>
                <w:lang w:val="en-US"/>
              </w:rPr>
              <w:t>2</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DA7B96" w:rsidRPr="00752064" w:rsidRDefault="000F1117" w:rsidP="006A3B86">
            <w:pPr>
              <w:contextualSpacing/>
              <w:jc w:val="center"/>
              <w:rPr>
                <w:bCs/>
                <w:lang w:val="en-US"/>
              </w:rPr>
            </w:pPr>
            <w:r>
              <w:rPr>
                <w:bCs/>
                <w:lang w:val="en-US"/>
              </w:rPr>
              <w:t>2</w:t>
            </w:r>
            <w:r w:rsidR="00C9064C">
              <w:rPr>
                <w:bCs/>
                <w:lang w:val="en-US"/>
              </w:rPr>
              <w:t>7</w:t>
            </w:r>
          </w:p>
        </w:tc>
        <w:tc>
          <w:tcPr>
            <w:tcW w:w="5667" w:type="dxa"/>
            <w:vMerge/>
            <w:tcBorders>
              <w:left w:val="nil"/>
              <w:right w:val="single" w:sz="4" w:space="0" w:color="auto"/>
            </w:tcBorders>
            <w:shd w:val="clear" w:color="000000" w:fill="FFFFFF"/>
            <w:vAlign w:val="center"/>
          </w:tcPr>
          <w:p w:rsidR="00DA7B96" w:rsidRPr="008C3972" w:rsidRDefault="00DA7B96" w:rsidP="006A3B86">
            <w:pPr>
              <w:pStyle w:val="a9"/>
              <w:contextualSpacing/>
              <w:rPr>
                <w:rFonts w:ascii="Times New Roman" w:hAnsi="Times New Roman"/>
                <w:sz w:val="24"/>
                <w:szCs w:val="24"/>
                <w:u w:val="single"/>
              </w:rPr>
            </w:pPr>
          </w:p>
        </w:tc>
      </w:tr>
      <w:tr w:rsidR="00DA7B96"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8"/>
        </w:trPr>
        <w:tc>
          <w:tcPr>
            <w:tcW w:w="708" w:type="dxa"/>
            <w:vMerge/>
            <w:tcBorders>
              <w:left w:val="single" w:sz="4" w:space="0" w:color="auto"/>
              <w:right w:val="single" w:sz="4" w:space="0" w:color="auto"/>
            </w:tcBorders>
            <w:shd w:val="clear" w:color="000000" w:fill="FFFFFF"/>
            <w:vAlign w:val="center"/>
          </w:tcPr>
          <w:p w:rsidR="00DA7B96" w:rsidRPr="00DA49ED" w:rsidRDefault="00DA7B96"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DA7B96" w:rsidRPr="00DA49ED" w:rsidRDefault="00DA7B96"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DA7B96" w:rsidRPr="00DA49ED" w:rsidRDefault="00DA7B96" w:rsidP="006A3B8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DA7B96" w:rsidRPr="00DA49ED" w:rsidRDefault="00DA7B96"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DA7B96" w:rsidRPr="00867D88" w:rsidRDefault="000F1117" w:rsidP="006A3B86">
            <w:pPr>
              <w:contextualSpacing/>
              <w:jc w:val="center"/>
              <w:rPr>
                <w:bCs/>
              </w:rPr>
            </w:pPr>
            <w:r>
              <w:rPr>
                <w:bCs/>
                <w:lang w:val="en-US"/>
              </w:rPr>
              <w:t>1</w:t>
            </w:r>
            <w:r w:rsidR="00C9064C">
              <w:rPr>
                <w:bCs/>
              </w:rPr>
              <w:t>9</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DA7B96" w:rsidRPr="00DA49ED" w:rsidRDefault="00DA7B96"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DA7B96" w:rsidRPr="00752064" w:rsidRDefault="00DA7B96" w:rsidP="006A3B86">
            <w:pPr>
              <w:contextualSpacing/>
              <w:jc w:val="center"/>
              <w:rPr>
                <w:bCs/>
                <w:lang w:val="en-US"/>
              </w:rPr>
            </w:pPr>
            <w:r>
              <w:rPr>
                <w:bCs/>
              </w:rPr>
              <w:t>4</w:t>
            </w:r>
            <w:r>
              <w:rPr>
                <w:bCs/>
                <w:lang w:val="en-US"/>
              </w:rPr>
              <w:t>3</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DA7B96" w:rsidRPr="00C9064C" w:rsidRDefault="000F1117" w:rsidP="006A3B86">
            <w:pPr>
              <w:contextualSpacing/>
              <w:jc w:val="center"/>
              <w:rPr>
                <w:bCs/>
              </w:rPr>
            </w:pPr>
            <w:r>
              <w:rPr>
                <w:bCs/>
                <w:lang w:val="en-US"/>
              </w:rPr>
              <w:t>1</w:t>
            </w:r>
            <w:r w:rsidR="00C9064C">
              <w:rPr>
                <w:bCs/>
                <w:lang w:val="en-US"/>
              </w:rPr>
              <w:t>9</w:t>
            </w:r>
          </w:p>
        </w:tc>
        <w:tc>
          <w:tcPr>
            <w:tcW w:w="5667" w:type="dxa"/>
            <w:vMerge/>
            <w:tcBorders>
              <w:left w:val="nil"/>
              <w:right w:val="single" w:sz="4" w:space="0" w:color="auto"/>
            </w:tcBorders>
            <w:shd w:val="clear" w:color="000000" w:fill="FFFFFF"/>
            <w:vAlign w:val="center"/>
          </w:tcPr>
          <w:p w:rsidR="00DA7B96" w:rsidRPr="008C3972" w:rsidRDefault="00DA7B96" w:rsidP="006A3B86">
            <w:pPr>
              <w:pStyle w:val="a9"/>
              <w:contextualSpacing/>
              <w:rPr>
                <w:rFonts w:ascii="Times New Roman" w:hAnsi="Times New Roman"/>
                <w:sz w:val="24"/>
                <w:szCs w:val="24"/>
                <w:u w:val="single"/>
              </w:rPr>
            </w:pPr>
          </w:p>
        </w:tc>
      </w:tr>
      <w:tr w:rsidR="00867D88"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8"/>
        </w:trPr>
        <w:tc>
          <w:tcPr>
            <w:tcW w:w="708" w:type="dxa"/>
            <w:vMerge/>
            <w:tcBorders>
              <w:left w:val="single" w:sz="4" w:space="0" w:color="auto"/>
              <w:right w:val="single" w:sz="4" w:space="0" w:color="auto"/>
            </w:tcBorders>
            <w:shd w:val="clear" w:color="000000" w:fill="FFFFFF"/>
            <w:vAlign w:val="center"/>
          </w:tcPr>
          <w:p w:rsidR="00867D88" w:rsidRPr="00DA49ED" w:rsidRDefault="00867D88"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867D88" w:rsidRPr="00DA49ED" w:rsidRDefault="00867D88"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867D88" w:rsidRPr="00DA49ED" w:rsidRDefault="00867D88" w:rsidP="006A3B8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867D88" w:rsidRPr="00DA49ED" w:rsidRDefault="00867D88"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867D88" w:rsidRPr="00867D88" w:rsidRDefault="000F1117" w:rsidP="006A3B86">
            <w:pPr>
              <w:contextualSpacing/>
              <w:jc w:val="center"/>
              <w:rPr>
                <w:bCs/>
              </w:rPr>
            </w:pPr>
            <w:r>
              <w:rPr>
                <w:bCs/>
              </w:rPr>
              <w:t>14</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867D88" w:rsidRPr="00DA49ED" w:rsidRDefault="00867D88"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867D88" w:rsidRDefault="00867D88" w:rsidP="006A3B86">
            <w:pPr>
              <w:contextualSpacing/>
              <w:jc w:val="center"/>
              <w:rPr>
                <w:bCs/>
              </w:rPr>
            </w:pPr>
            <w:r>
              <w:rPr>
                <w:bCs/>
              </w:rPr>
              <w:t>44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867D88" w:rsidRPr="00867D88" w:rsidRDefault="000F1117" w:rsidP="006A3B86">
            <w:pPr>
              <w:contextualSpacing/>
              <w:jc w:val="center"/>
              <w:rPr>
                <w:bCs/>
              </w:rPr>
            </w:pPr>
            <w:r>
              <w:rPr>
                <w:bCs/>
              </w:rPr>
              <w:t>14</w:t>
            </w:r>
          </w:p>
        </w:tc>
        <w:tc>
          <w:tcPr>
            <w:tcW w:w="5667" w:type="dxa"/>
            <w:vMerge/>
            <w:tcBorders>
              <w:left w:val="nil"/>
              <w:right w:val="single" w:sz="4" w:space="0" w:color="auto"/>
            </w:tcBorders>
            <w:shd w:val="clear" w:color="000000" w:fill="FFFFFF"/>
            <w:vAlign w:val="center"/>
          </w:tcPr>
          <w:p w:rsidR="00867D88" w:rsidRPr="008C3972" w:rsidRDefault="00867D88" w:rsidP="006A3B86">
            <w:pPr>
              <w:pStyle w:val="a9"/>
              <w:contextualSpacing/>
              <w:rPr>
                <w:rFonts w:ascii="Times New Roman" w:hAnsi="Times New Roman"/>
                <w:sz w:val="24"/>
                <w:szCs w:val="24"/>
                <w:u w:val="single"/>
              </w:rPr>
            </w:pPr>
          </w:p>
        </w:tc>
      </w:tr>
      <w:tr w:rsidR="00867D88"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8"/>
        </w:trPr>
        <w:tc>
          <w:tcPr>
            <w:tcW w:w="708" w:type="dxa"/>
            <w:vMerge/>
            <w:tcBorders>
              <w:left w:val="single" w:sz="4" w:space="0" w:color="auto"/>
              <w:right w:val="single" w:sz="4" w:space="0" w:color="auto"/>
            </w:tcBorders>
            <w:shd w:val="clear" w:color="000000" w:fill="FFFFFF"/>
            <w:vAlign w:val="center"/>
          </w:tcPr>
          <w:p w:rsidR="00867D88" w:rsidRPr="00DA49ED" w:rsidRDefault="00867D88"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867D88" w:rsidRPr="00DA49ED" w:rsidRDefault="00867D88"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867D88" w:rsidRPr="00DA49ED" w:rsidRDefault="00867D88" w:rsidP="006A3B8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867D88" w:rsidRPr="00DA49ED" w:rsidRDefault="00867D88"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867D88" w:rsidRPr="00867D88" w:rsidRDefault="000F1117" w:rsidP="006A3B86">
            <w:pPr>
              <w:contextualSpacing/>
              <w:jc w:val="center"/>
              <w:rPr>
                <w:bCs/>
              </w:rPr>
            </w:pPr>
            <w:r>
              <w:rPr>
                <w:bCs/>
              </w:rPr>
              <w:t>9</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867D88" w:rsidRPr="00DA49ED" w:rsidRDefault="00867D88"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867D88" w:rsidRDefault="00867D88" w:rsidP="006A3B86">
            <w:pPr>
              <w:contextualSpacing/>
              <w:jc w:val="center"/>
              <w:rPr>
                <w:bCs/>
              </w:rPr>
            </w:pPr>
            <w:r>
              <w:rPr>
                <w:bCs/>
              </w:rPr>
              <w:t>45</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867D88" w:rsidRPr="00867D88" w:rsidRDefault="000F1117" w:rsidP="006A3B86">
            <w:pPr>
              <w:contextualSpacing/>
              <w:jc w:val="center"/>
              <w:rPr>
                <w:bCs/>
              </w:rPr>
            </w:pPr>
            <w:r>
              <w:rPr>
                <w:bCs/>
              </w:rPr>
              <w:t>9</w:t>
            </w:r>
          </w:p>
        </w:tc>
        <w:tc>
          <w:tcPr>
            <w:tcW w:w="5667" w:type="dxa"/>
            <w:vMerge/>
            <w:tcBorders>
              <w:left w:val="nil"/>
              <w:right w:val="single" w:sz="4" w:space="0" w:color="auto"/>
            </w:tcBorders>
            <w:shd w:val="clear" w:color="000000" w:fill="FFFFFF"/>
            <w:vAlign w:val="center"/>
          </w:tcPr>
          <w:p w:rsidR="00867D88" w:rsidRPr="008C3972" w:rsidRDefault="00867D88" w:rsidP="006A3B86">
            <w:pPr>
              <w:pStyle w:val="a9"/>
              <w:contextualSpacing/>
              <w:rPr>
                <w:rFonts w:ascii="Times New Roman" w:hAnsi="Times New Roman"/>
                <w:sz w:val="24"/>
                <w:szCs w:val="24"/>
                <w:u w:val="single"/>
              </w:rPr>
            </w:pPr>
          </w:p>
        </w:tc>
      </w:tr>
      <w:tr w:rsidR="00C9064C"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40"/>
        </w:trPr>
        <w:tc>
          <w:tcPr>
            <w:tcW w:w="708" w:type="dxa"/>
            <w:vMerge/>
            <w:tcBorders>
              <w:left w:val="single" w:sz="4" w:space="0" w:color="auto"/>
              <w:right w:val="single" w:sz="4" w:space="0" w:color="auto"/>
            </w:tcBorders>
            <w:shd w:val="clear" w:color="000000" w:fill="FFFFFF"/>
            <w:vAlign w:val="center"/>
          </w:tcPr>
          <w:p w:rsidR="00C9064C" w:rsidRPr="00DA49ED" w:rsidRDefault="00C9064C"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C9064C" w:rsidRPr="00DA49ED" w:rsidRDefault="00C9064C"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C9064C" w:rsidRPr="00DA49ED" w:rsidRDefault="00C9064C" w:rsidP="006A3B86">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C9064C" w:rsidRPr="00DA49ED" w:rsidRDefault="00C9064C" w:rsidP="006A3B86">
            <w:pPr>
              <w:contextualSpacing/>
              <w:jc w:val="center"/>
              <w:rPr>
                <w:bCs/>
              </w:rPr>
            </w:pPr>
          </w:p>
        </w:tc>
        <w:tc>
          <w:tcPr>
            <w:tcW w:w="741" w:type="dxa"/>
            <w:tcBorders>
              <w:top w:val="single" w:sz="4" w:space="0" w:color="auto"/>
              <w:left w:val="single" w:sz="4" w:space="0" w:color="auto"/>
              <w:right w:val="single" w:sz="4" w:space="0" w:color="auto"/>
            </w:tcBorders>
            <w:shd w:val="clear" w:color="000000" w:fill="FFFFFF"/>
            <w:vAlign w:val="center"/>
          </w:tcPr>
          <w:p w:rsidR="00C9064C" w:rsidRPr="00867D88" w:rsidRDefault="00C9064C" w:rsidP="006A3B86">
            <w:pPr>
              <w:contextualSpacing/>
              <w:jc w:val="center"/>
              <w:rPr>
                <w:bCs/>
              </w:rPr>
            </w:pPr>
          </w:p>
        </w:tc>
        <w:tc>
          <w:tcPr>
            <w:tcW w:w="1244" w:type="dxa"/>
            <w:tcBorders>
              <w:top w:val="single" w:sz="4" w:space="0" w:color="auto"/>
              <w:left w:val="nil"/>
              <w:right w:val="single" w:sz="4" w:space="0" w:color="auto"/>
            </w:tcBorders>
            <w:shd w:val="clear" w:color="000000" w:fill="FFFFFF"/>
            <w:noWrap/>
            <w:vAlign w:val="center"/>
          </w:tcPr>
          <w:p w:rsidR="00C9064C" w:rsidRPr="00DA49ED" w:rsidRDefault="00C9064C" w:rsidP="006A3B86">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C9064C" w:rsidRDefault="00C9064C" w:rsidP="006A3B86">
            <w:pPr>
              <w:contextualSpacing/>
              <w:jc w:val="center"/>
              <w:rPr>
                <w:bCs/>
              </w:rPr>
            </w:pPr>
          </w:p>
        </w:tc>
        <w:tc>
          <w:tcPr>
            <w:tcW w:w="854" w:type="dxa"/>
            <w:tcBorders>
              <w:top w:val="single" w:sz="4" w:space="0" w:color="auto"/>
              <w:left w:val="nil"/>
              <w:right w:val="single" w:sz="4" w:space="0" w:color="auto"/>
            </w:tcBorders>
            <w:shd w:val="clear" w:color="000000" w:fill="FFFFFF"/>
            <w:vAlign w:val="center"/>
          </w:tcPr>
          <w:p w:rsidR="00C9064C" w:rsidRPr="00867D88" w:rsidRDefault="00C9064C" w:rsidP="006A3B86">
            <w:pPr>
              <w:contextualSpacing/>
              <w:jc w:val="center"/>
              <w:rPr>
                <w:bCs/>
              </w:rPr>
            </w:pPr>
          </w:p>
        </w:tc>
        <w:tc>
          <w:tcPr>
            <w:tcW w:w="5667" w:type="dxa"/>
            <w:vMerge/>
            <w:tcBorders>
              <w:left w:val="nil"/>
              <w:right w:val="single" w:sz="4" w:space="0" w:color="auto"/>
            </w:tcBorders>
            <w:shd w:val="clear" w:color="000000" w:fill="FFFFFF"/>
            <w:vAlign w:val="center"/>
          </w:tcPr>
          <w:p w:rsidR="00C9064C" w:rsidRPr="008C3972" w:rsidRDefault="00C9064C" w:rsidP="006A3B86">
            <w:pPr>
              <w:pStyle w:val="a9"/>
              <w:contextualSpacing/>
              <w:rPr>
                <w:rFonts w:ascii="Times New Roman" w:hAnsi="Times New Roman"/>
                <w:sz w:val="24"/>
                <w:szCs w:val="24"/>
                <w:u w:val="single"/>
              </w:rPr>
            </w:pPr>
          </w:p>
        </w:tc>
      </w:tr>
      <w:tr w:rsidR="00867D88"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16"/>
        </w:trPr>
        <w:tc>
          <w:tcPr>
            <w:tcW w:w="708" w:type="dxa"/>
            <w:vMerge w:val="restart"/>
            <w:tcBorders>
              <w:top w:val="single" w:sz="4" w:space="0" w:color="auto"/>
              <w:left w:val="single" w:sz="4" w:space="0" w:color="auto"/>
              <w:right w:val="single" w:sz="4" w:space="0" w:color="auto"/>
            </w:tcBorders>
            <w:shd w:val="clear" w:color="000000" w:fill="FFFFFF"/>
            <w:vAlign w:val="center"/>
          </w:tcPr>
          <w:p w:rsidR="00867D88" w:rsidRPr="00B01580" w:rsidRDefault="00867D88" w:rsidP="006A3B86">
            <w:pPr>
              <w:pStyle w:val="a8"/>
              <w:spacing w:after="0" w:line="240" w:lineRule="auto"/>
              <w:ind w:left="0"/>
              <w:jc w:val="center"/>
              <w:rPr>
                <w:rFonts w:ascii="Times New Roman" w:hAnsi="Times New Roman"/>
                <w:bCs/>
                <w:sz w:val="24"/>
                <w:szCs w:val="24"/>
              </w:rPr>
            </w:pPr>
            <w:r>
              <w:rPr>
                <w:rFonts w:ascii="Times New Roman" w:hAnsi="Times New Roman"/>
                <w:bCs/>
                <w:sz w:val="24"/>
                <w:szCs w:val="24"/>
              </w:rPr>
              <w:t>6.</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867D88" w:rsidRPr="00B36C52" w:rsidRDefault="00867D88" w:rsidP="006A3B86">
            <w:pPr>
              <w:tabs>
                <w:tab w:val="left" w:pos="1248"/>
              </w:tabs>
              <w:contextualSpacing/>
              <w:jc w:val="center"/>
              <w:rPr>
                <w:b/>
                <w:bCs/>
              </w:rPr>
            </w:pPr>
            <w:r w:rsidRPr="00B36C52">
              <w:rPr>
                <w:b/>
                <w:bCs/>
              </w:rPr>
              <w:t xml:space="preserve">Сапоги </w:t>
            </w:r>
            <w:r w:rsidR="00C9064C">
              <w:rPr>
                <w:b/>
                <w:bCs/>
              </w:rPr>
              <w:t>утепленные</w:t>
            </w:r>
          </w:p>
          <w:p w:rsidR="00867D88" w:rsidRPr="00B36C52" w:rsidRDefault="00C9064C" w:rsidP="006A3B86">
            <w:pPr>
              <w:tabs>
                <w:tab w:val="left" w:pos="1248"/>
              </w:tabs>
              <w:contextualSpacing/>
              <w:jc w:val="center"/>
              <w:rPr>
                <w:b/>
                <w:bCs/>
              </w:rPr>
            </w:pPr>
            <w:r>
              <w:rPr>
                <w:b/>
                <w:bCs/>
              </w:rPr>
              <w:t>«Не</w:t>
            </w:r>
            <w:r w:rsidR="00867D88" w:rsidRPr="00B36C52">
              <w:rPr>
                <w:b/>
                <w:bCs/>
              </w:rPr>
              <w:t>огард» или аналог</w:t>
            </w:r>
          </w:p>
          <w:p w:rsidR="00867D88" w:rsidRPr="00B36C52" w:rsidRDefault="00867D88" w:rsidP="006A3B86">
            <w:pPr>
              <w:contextualSpacing/>
              <w:jc w:val="center"/>
              <w:rPr>
                <w:b/>
                <w:bCs/>
              </w:rPr>
            </w:pPr>
            <w:r w:rsidRPr="00B36C52">
              <w:rPr>
                <w:b/>
                <w:bCs/>
              </w:rPr>
              <w:t>(мужские)</w:t>
            </w:r>
          </w:p>
          <w:p w:rsidR="00867D88" w:rsidRDefault="00867D88" w:rsidP="006A3B86">
            <w:pPr>
              <w:contextualSpacing/>
              <w:jc w:val="both"/>
            </w:pP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867D88" w:rsidRPr="00DA49ED" w:rsidRDefault="00867D88" w:rsidP="00867D88">
            <w:pPr>
              <w:contextualSpacing/>
              <w:jc w:val="center"/>
              <w:rPr>
                <w:bCs/>
              </w:rPr>
            </w:pPr>
            <w:r>
              <w:rPr>
                <w:bCs/>
              </w:rPr>
              <w:t>Пара</w:t>
            </w:r>
          </w:p>
          <w:p w:rsidR="00867D88" w:rsidRPr="00DA49ED" w:rsidRDefault="00867D88" w:rsidP="00867D88">
            <w:pPr>
              <w:contextualSpacing/>
              <w:jc w:val="center"/>
              <w:rPr>
                <w:bCs/>
              </w:rPr>
            </w:pPr>
          </w:p>
        </w:tc>
        <w:tc>
          <w:tcPr>
            <w:tcW w:w="1527" w:type="dxa"/>
            <w:vMerge w:val="restart"/>
            <w:tcBorders>
              <w:top w:val="single" w:sz="4" w:space="0" w:color="auto"/>
              <w:left w:val="single" w:sz="4" w:space="0" w:color="auto"/>
              <w:right w:val="single" w:sz="4" w:space="0" w:color="auto"/>
            </w:tcBorders>
            <w:shd w:val="clear" w:color="auto" w:fill="auto"/>
            <w:vAlign w:val="center"/>
          </w:tcPr>
          <w:p w:rsidR="00867D88" w:rsidRPr="00DA49ED" w:rsidRDefault="00867D88" w:rsidP="006A3B86">
            <w:pPr>
              <w:contextualSpacing/>
              <w:jc w:val="center"/>
              <w:rPr>
                <w:bCs/>
              </w:rPr>
            </w:pPr>
            <w:r>
              <w:rPr>
                <w:bCs/>
              </w:rPr>
              <w:t>В кратчайшие сроки</w:t>
            </w:r>
          </w:p>
        </w:tc>
        <w:tc>
          <w:tcPr>
            <w:tcW w:w="741" w:type="dxa"/>
            <w:tcBorders>
              <w:top w:val="single" w:sz="4" w:space="0" w:color="auto"/>
              <w:left w:val="single" w:sz="4" w:space="0" w:color="auto"/>
              <w:bottom w:val="single" w:sz="4" w:space="0" w:color="auto"/>
              <w:right w:val="single" w:sz="4" w:space="0" w:color="000000"/>
            </w:tcBorders>
            <w:shd w:val="clear" w:color="000000" w:fill="FFFFFF"/>
            <w:vAlign w:val="center"/>
          </w:tcPr>
          <w:p w:rsidR="00867D88" w:rsidRDefault="000F1117" w:rsidP="006A3B86">
            <w:pPr>
              <w:contextualSpacing/>
              <w:jc w:val="center"/>
              <w:rPr>
                <w:bCs/>
              </w:rPr>
            </w:pPr>
            <w:r>
              <w:rPr>
                <w:bCs/>
                <w:lang w:val="en-US"/>
              </w:rPr>
              <w:t>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7D88" w:rsidRPr="00DA49ED" w:rsidRDefault="00867D88"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867D88" w:rsidRPr="00DA49ED" w:rsidRDefault="00867D88" w:rsidP="006A3B86">
            <w:pPr>
              <w:contextualSpacing/>
              <w:jc w:val="center"/>
              <w:rPr>
                <w:bCs/>
              </w:rPr>
            </w:pPr>
            <w:r>
              <w:rPr>
                <w:bCs/>
              </w:rPr>
              <w:t>4</w:t>
            </w:r>
            <w:r w:rsidR="00C9064C">
              <w:rPr>
                <w:bCs/>
                <w:lang w:val="en-US"/>
              </w:rPr>
              <w:t>1</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867D88" w:rsidRPr="00A92F74" w:rsidRDefault="00C9064C" w:rsidP="006A3B86">
            <w:pPr>
              <w:contextualSpacing/>
              <w:jc w:val="center"/>
              <w:rPr>
                <w:bCs/>
              </w:rPr>
            </w:pPr>
            <w:r>
              <w:rPr>
                <w:bCs/>
              </w:rPr>
              <w:t>1</w:t>
            </w:r>
          </w:p>
        </w:tc>
        <w:tc>
          <w:tcPr>
            <w:tcW w:w="5667" w:type="dxa"/>
            <w:vMerge w:val="restart"/>
            <w:tcBorders>
              <w:top w:val="single" w:sz="4" w:space="0" w:color="auto"/>
              <w:left w:val="nil"/>
              <w:right w:val="single" w:sz="4" w:space="0" w:color="auto"/>
            </w:tcBorders>
            <w:shd w:val="clear" w:color="000000" w:fill="FFFFFF"/>
            <w:vAlign w:val="center"/>
          </w:tcPr>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Обувь должна обладать защитными свойствами</w:t>
            </w:r>
            <w:r w:rsidRPr="004366ED">
              <w:rPr>
                <w:sz w:val="24"/>
                <w:szCs w:val="24"/>
              </w:rPr>
              <w:t>:</w:t>
            </w:r>
            <w:r w:rsidRPr="004366ED">
              <w:rPr>
                <w:rFonts w:ascii="Times New Roman" w:hAnsi="Times New Roman"/>
                <w:sz w:val="24"/>
                <w:szCs w:val="24"/>
              </w:rPr>
              <w:t xml:space="preserve">  </w:t>
            </w:r>
          </w:p>
          <w:p w:rsidR="00867D88" w:rsidRPr="004366ED" w:rsidRDefault="00867D88" w:rsidP="006A3B86">
            <w:pPr>
              <w:pStyle w:val="a9"/>
              <w:jc w:val="both"/>
              <w:rPr>
                <w:rFonts w:ascii="Times New Roman" w:hAnsi="Times New Roman"/>
                <w:sz w:val="24"/>
                <w:szCs w:val="24"/>
              </w:rPr>
            </w:pPr>
            <w:r w:rsidRPr="004366ED">
              <w:rPr>
                <w:rFonts w:ascii="Times New Roman" w:hAnsi="Times New Roman"/>
                <w:sz w:val="24"/>
                <w:szCs w:val="24"/>
              </w:rPr>
              <w:t xml:space="preserve">-защита от ударов в носочной части композитный подносок   </w:t>
            </w:r>
          </w:p>
          <w:p w:rsidR="00867D88" w:rsidRPr="004366ED" w:rsidRDefault="00867D88" w:rsidP="006A3B86">
            <w:pPr>
              <w:pStyle w:val="a9"/>
              <w:jc w:val="both"/>
              <w:rPr>
                <w:sz w:val="24"/>
                <w:szCs w:val="24"/>
              </w:rPr>
            </w:pPr>
            <w:r w:rsidRPr="004366ED">
              <w:rPr>
                <w:rFonts w:ascii="Times New Roman" w:hAnsi="Times New Roman"/>
                <w:sz w:val="24"/>
                <w:szCs w:val="24"/>
              </w:rPr>
              <w:t xml:space="preserve"> -  ударной прочностью 200 Дж  </w:t>
            </w:r>
            <w:r w:rsidRPr="004366ED">
              <w:rPr>
                <w:rFonts w:ascii="Times New Roman" w:hAnsi="Times New Roman"/>
                <w:noProof/>
                <w:sz w:val="24"/>
                <w:szCs w:val="24"/>
              </w:rPr>
              <w:drawing>
                <wp:inline distT="0" distB="0" distL="0" distR="0" wp14:anchorId="69A01C6A" wp14:editId="3E6EF815">
                  <wp:extent cx="285750" cy="304800"/>
                  <wp:effectExtent l="0" t="0" r="0" b="0"/>
                  <wp:docPr id="1" name="Рисунок 20" descr="&amp;Zcy;&amp;acy;&amp;shchcy;&amp;icy;&amp;tcy;&amp;acy; &amp;ocy;&amp;tcy; &amp;ucy;&amp;dcy;&amp;acy;&amp;rcy;&amp;ocy;&amp;vcy; &amp;vcy; &amp;ncy;&amp;ocy;&amp;scy;&amp;ocy;&amp;chcy;&amp;ncy;&amp;ocy;&amp;jcy; &amp;chcy;&amp;a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3" descr="&amp;Zcy;&amp;acy;&amp;shchcy;&amp;icy;&amp;tcy;&amp;acy; &amp;ocy;&amp;tcy; &amp;ucy;&amp;dcy;&amp;acy;&amp;rcy;&amp;ocy;&amp;vcy; &amp;vcy; &amp;ncy;&amp;ocy;&amp;scy;&amp;ocy;&amp;chcy;&amp;ncy;&amp;ocy;&amp;jcy; &amp;chcy;&amp;acy;&amp;scy;&amp;tcy;&amp;i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p>
          <w:p w:rsidR="00867D88" w:rsidRPr="004366ED" w:rsidRDefault="00867D88" w:rsidP="006A3B86">
            <w:pPr>
              <w:pStyle w:val="a9"/>
              <w:rPr>
                <w:sz w:val="24"/>
                <w:szCs w:val="24"/>
              </w:rPr>
            </w:pPr>
            <w:r w:rsidRPr="004366ED">
              <w:rPr>
                <w:sz w:val="24"/>
                <w:szCs w:val="24"/>
              </w:rPr>
              <w:t xml:space="preserve"> - </w:t>
            </w:r>
            <w:r w:rsidRPr="004366ED">
              <w:rPr>
                <w:rFonts w:ascii="Times New Roman" w:hAnsi="Times New Roman"/>
                <w:sz w:val="24"/>
                <w:szCs w:val="24"/>
              </w:rPr>
              <w:t>защита от нефти, нефтепродуктов, масел</w:t>
            </w:r>
            <w:r w:rsidRPr="004366ED">
              <w:rPr>
                <w:sz w:val="24"/>
                <w:szCs w:val="24"/>
              </w:rPr>
              <w:t xml:space="preserve">    </w:t>
            </w:r>
            <w:r w:rsidRPr="004366ED">
              <w:rPr>
                <w:noProof/>
                <w:sz w:val="24"/>
                <w:szCs w:val="24"/>
              </w:rPr>
              <w:drawing>
                <wp:inline distT="0" distB="0" distL="0" distR="0" wp14:anchorId="423014D8" wp14:editId="499C8CCB">
                  <wp:extent cx="276225" cy="304800"/>
                  <wp:effectExtent l="0" t="0" r="0" b="0"/>
                  <wp:docPr id="2" name="Рисунок 22" descr="http://www.technoavia.ru/img/pictogramm/picto31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5" descr="http://www.technoavia.ru/img/pictogramm/picto31bi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867D88" w:rsidRPr="004366ED" w:rsidRDefault="00867D88" w:rsidP="006A3B86">
            <w:pPr>
              <w:pStyle w:val="a9"/>
              <w:rPr>
                <w:rFonts w:ascii="Times New Roman" w:hAnsi="Times New Roman"/>
                <w:sz w:val="24"/>
                <w:szCs w:val="24"/>
              </w:rPr>
            </w:pPr>
            <w:r w:rsidRPr="004366ED">
              <w:rPr>
                <w:sz w:val="24"/>
                <w:szCs w:val="24"/>
              </w:rPr>
              <w:t xml:space="preserve"> </w:t>
            </w:r>
            <w:r w:rsidRPr="004366ED">
              <w:rPr>
                <w:rFonts w:ascii="Times New Roman" w:hAnsi="Times New Roman"/>
                <w:sz w:val="24"/>
                <w:szCs w:val="24"/>
              </w:rPr>
              <w:t xml:space="preserve">-защита от растворов кислот и щелочей   </w:t>
            </w:r>
            <w:r w:rsidRPr="004366ED">
              <w:rPr>
                <w:rFonts w:ascii="Times New Roman" w:hAnsi="Times New Roman"/>
                <w:noProof/>
                <w:sz w:val="24"/>
                <w:szCs w:val="24"/>
              </w:rPr>
              <w:drawing>
                <wp:inline distT="0" distB="0" distL="0" distR="0" wp14:anchorId="15D217EC" wp14:editId="37EC79D9">
                  <wp:extent cx="276225" cy="304800"/>
                  <wp:effectExtent l="0" t="0" r="0" b="0"/>
                  <wp:docPr id="3" name="Рисунок 34" descr="http://www.technoavia.ru/img/pictogramm/picto3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6" descr="http://www.technoavia.ru/img/pictogramm/picto32big.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4366ED">
              <w:rPr>
                <w:rFonts w:ascii="Times New Roman" w:hAnsi="Times New Roman"/>
                <w:sz w:val="24"/>
                <w:szCs w:val="24"/>
              </w:rPr>
              <w:t xml:space="preserve"> </w:t>
            </w:r>
          </w:p>
          <w:p w:rsidR="00867D88" w:rsidRPr="004366ED" w:rsidRDefault="00867D88" w:rsidP="006A3B86">
            <w:pPr>
              <w:pStyle w:val="a9"/>
              <w:rPr>
                <w:rFonts w:ascii="Times New Roman" w:hAnsi="Times New Roman"/>
                <w:sz w:val="24"/>
                <w:szCs w:val="24"/>
              </w:rPr>
            </w:pPr>
            <w:r w:rsidRPr="004366ED">
              <w:rPr>
                <w:rFonts w:ascii="Times New Roman" w:hAnsi="Times New Roman"/>
                <w:sz w:val="24"/>
                <w:szCs w:val="24"/>
              </w:rPr>
              <w:t xml:space="preserve"> -</w:t>
            </w:r>
            <w:r w:rsidRPr="004366ED">
              <w:rPr>
                <w:sz w:val="24"/>
                <w:szCs w:val="24"/>
              </w:rPr>
              <w:t xml:space="preserve"> п</w:t>
            </w:r>
            <w:r w:rsidRPr="004366ED">
              <w:rPr>
                <w:rFonts w:ascii="Times New Roman" w:hAnsi="Times New Roman"/>
                <w:sz w:val="24"/>
                <w:szCs w:val="24"/>
              </w:rPr>
              <w:t xml:space="preserve">овышенная защита от влаги       </w:t>
            </w:r>
            <w:r w:rsidRPr="004366ED">
              <w:rPr>
                <w:rFonts w:ascii="Times New Roman" w:hAnsi="Times New Roman"/>
                <w:noProof/>
                <w:sz w:val="24"/>
                <w:szCs w:val="24"/>
              </w:rPr>
              <w:drawing>
                <wp:inline distT="0" distB="0" distL="0" distR="0" wp14:anchorId="060B4DC1" wp14:editId="7AB2A95F">
                  <wp:extent cx="285750" cy="304800"/>
                  <wp:effectExtent l="0" t="0" r="0" b="0"/>
                  <wp:docPr id="4" name="Рисунок 35" descr="http://www.technoavia.ru/img/pictogramm/picto35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0" descr="http://www.technoavia.ru/img/pictogramm/picto35bi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p>
          <w:p w:rsidR="00867D88" w:rsidRPr="004366ED" w:rsidRDefault="00867D88" w:rsidP="006A3B86">
            <w:pPr>
              <w:pStyle w:val="a9"/>
              <w:rPr>
                <w:rFonts w:ascii="Times New Roman" w:hAnsi="Times New Roman"/>
                <w:sz w:val="24"/>
                <w:szCs w:val="24"/>
              </w:rPr>
            </w:pPr>
            <w:r w:rsidRPr="004366ED">
              <w:rPr>
                <w:sz w:val="24"/>
                <w:szCs w:val="24"/>
              </w:rPr>
              <w:t xml:space="preserve"> - з</w:t>
            </w:r>
            <w:r w:rsidRPr="004366ED">
              <w:rPr>
                <w:rFonts w:ascii="Times New Roman" w:hAnsi="Times New Roman"/>
                <w:sz w:val="24"/>
                <w:szCs w:val="24"/>
              </w:rPr>
              <w:t xml:space="preserve">ащита от общих производственных загрязнений  </w:t>
            </w:r>
            <w:r w:rsidRPr="004366ED">
              <w:rPr>
                <w:rFonts w:ascii="Times New Roman" w:hAnsi="Times New Roman"/>
                <w:noProof/>
                <w:sz w:val="24"/>
                <w:szCs w:val="24"/>
              </w:rPr>
              <w:drawing>
                <wp:inline distT="0" distB="0" distL="0" distR="0" wp14:anchorId="33188D8F" wp14:editId="4FFB7E17">
                  <wp:extent cx="276225" cy="304800"/>
                  <wp:effectExtent l="0" t="0" r="0" b="0"/>
                  <wp:docPr id="8" name="Рисунок 36" descr="http://www.technoavia.ru/img/pictogramm/picto37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2" descr="http://www.technoavia.ru/img/pictogramm/picto37bi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867D88" w:rsidRPr="004366ED" w:rsidRDefault="00867D88" w:rsidP="006A3B86">
            <w:pPr>
              <w:pStyle w:val="a9"/>
              <w:rPr>
                <w:rFonts w:ascii="Times New Roman" w:hAnsi="Times New Roman"/>
                <w:sz w:val="24"/>
                <w:szCs w:val="24"/>
              </w:rPr>
            </w:pPr>
            <w:r w:rsidRPr="004366ED">
              <w:rPr>
                <w:rFonts w:ascii="Times New Roman" w:hAnsi="Times New Roman"/>
                <w:sz w:val="24"/>
                <w:szCs w:val="24"/>
              </w:rPr>
              <w:t xml:space="preserve"> - подошва двухслойная (полиуретан + нитрильная резина) </w:t>
            </w:r>
            <w:r w:rsidRPr="004366ED">
              <w:rPr>
                <w:rFonts w:ascii="Times New Roman" w:hAnsi="Times New Roman"/>
                <w:noProof/>
                <w:sz w:val="24"/>
                <w:szCs w:val="24"/>
              </w:rPr>
              <w:drawing>
                <wp:inline distT="0" distB="0" distL="0" distR="0" wp14:anchorId="7E211BB5" wp14:editId="5730E969">
                  <wp:extent cx="276225" cy="304800"/>
                  <wp:effectExtent l="0" t="0" r="0" b="0"/>
                  <wp:docPr id="9" name="Рисунок 40" descr="http://www.technoavia.ru/img/pictogramm/picto39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4" descr="http://www.technoavia.ru/img/pictogramm/picto39bi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4366ED">
              <w:rPr>
                <w:rFonts w:ascii="Times New Roman" w:hAnsi="Times New Roman"/>
                <w:sz w:val="24"/>
                <w:szCs w:val="24"/>
              </w:rPr>
              <w:t xml:space="preserve"> </w:t>
            </w:r>
          </w:p>
          <w:p w:rsidR="00867D88" w:rsidRPr="004366ED" w:rsidRDefault="00867D88" w:rsidP="006A3B86">
            <w:pPr>
              <w:pStyle w:val="a9"/>
              <w:rPr>
                <w:rFonts w:ascii="Times New Roman" w:hAnsi="Times New Roman"/>
                <w:sz w:val="24"/>
                <w:szCs w:val="24"/>
              </w:rPr>
            </w:pPr>
          </w:p>
          <w:p w:rsidR="00867D88" w:rsidRPr="004366ED" w:rsidRDefault="00867D88" w:rsidP="006A3B86">
            <w:pPr>
              <w:ind w:left="115"/>
              <w:jc w:val="both"/>
            </w:pPr>
            <w:r w:rsidRPr="004366ED">
              <w:t xml:space="preserve">Материал верха обуви – термоустойчивая водоотталкивающая кожа (юфть) толщиной 1,8–2,0 мм. </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 xml:space="preserve">Подошва – двухслойная, устойчивая к воздействию нефти, нефтепродуктов, щелочей концентрации до 20%, повышенных температур, механических воздействий, нетоксичной пыли и общих производственных загрязнений. Верхний слой из полиуретана.      </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 xml:space="preserve">  Ходовой слой изготовлен из износостойкого, термостойкого, морозостойкого термопластичного полиуретана с улучшенным сопротивлением скольжению (глубина протектора не менее 4,5 мм), стойкостью к деформациям и истиранию.</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 xml:space="preserve">    Подносок из композитного материала для защиты от ударов в носочной части стопы. Максимальная ударная нагрузка 200 Дж (Мун 200).</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 xml:space="preserve">    Вкладная стелька из материала обеспечивает поглощение влаги и комфорт при носке.</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 xml:space="preserve">    Комбинированная подкладка из кожевенного спилка и полотна из полиэфира обеспечивает хорошую гигроскопичность.</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Верх обуви: кожа натуральная.</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Подкладка: спилок подкладочный.</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Подносок: из композитного материала (Мун 200).</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Подошва: двухслойная, полиуретан и термпопластичный полиуретан.</w:t>
            </w:r>
          </w:p>
          <w:p w:rsidR="00867D88" w:rsidRPr="004366ED" w:rsidRDefault="00867D88" w:rsidP="006A3B86">
            <w:pPr>
              <w:pStyle w:val="a9"/>
              <w:ind w:firstLine="115"/>
              <w:jc w:val="both"/>
              <w:rPr>
                <w:rFonts w:ascii="Times New Roman" w:hAnsi="Times New Roman"/>
                <w:sz w:val="24"/>
                <w:szCs w:val="24"/>
              </w:rPr>
            </w:pPr>
            <w:r w:rsidRPr="004366ED">
              <w:rPr>
                <w:rFonts w:ascii="Times New Roman" w:hAnsi="Times New Roman"/>
                <w:sz w:val="24"/>
                <w:szCs w:val="24"/>
              </w:rPr>
              <w:t>Метод крепления: литьевой. Цвет: черный. Высота: 29,5 см.</w:t>
            </w:r>
          </w:p>
          <w:p w:rsidR="00867D88" w:rsidRPr="004366ED" w:rsidRDefault="00867D88" w:rsidP="006A3B86">
            <w:pPr>
              <w:pStyle w:val="a9"/>
              <w:ind w:firstLine="115"/>
              <w:rPr>
                <w:rFonts w:ascii="Times New Roman" w:hAnsi="Times New Roman"/>
                <w:sz w:val="24"/>
                <w:szCs w:val="24"/>
              </w:rPr>
            </w:pPr>
            <w:r w:rsidRPr="004366ED">
              <w:rPr>
                <w:rFonts w:ascii="Times New Roman" w:hAnsi="Times New Roman"/>
                <w:sz w:val="24"/>
                <w:szCs w:val="24"/>
              </w:rPr>
              <w:t>Полнота: 10.</w:t>
            </w:r>
          </w:p>
          <w:p w:rsidR="00867D88" w:rsidRPr="004366ED" w:rsidRDefault="00867D88" w:rsidP="006A3B86">
            <w:pPr>
              <w:pStyle w:val="a9"/>
              <w:ind w:firstLine="115"/>
              <w:rPr>
                <w:rFonts w:ascii="Times New Roman" w:hAnsi="Times New Roman"/>
                <w:bCs/>
                <w:sz w:val="24"/>
                <w:szCs w:val="24"/>
              </w:rPr>
            </w:pPr>
            <w:r w:rsidRPr="004366ED">
              <w:rPr>
                <w:rFonts w:ascii="Times New Roman" w:hAnsi="Times New Roman"/>
                <w:bCs/>
                <w:sz w:val="24"/>
                <w:szCs w:val="24"/>
              </w:rPr>
              <w:t xml:space="preserve">ТР ТС 019/2011; ГОСТ 12.4.137-84; ГОСТ 28507-90; </w:t>
            </w:r>
          </w:p>
          <w:p w:rsidR="00867D88" w:rsidRPr="00B36C52" w:rsidRDefault="00867D88" w:rsidP="006A3B86">
            <w:pPr>
              <w:pStyle w:val="a9"/>
              <w:spacing w:after="240"/>
              <w:ind w:firstLine="115"/>
              <w:rPr>
                <w:rFonts w:ascii="Times New Roman" w:hAnsi="Times New Roman"/>
                <w:bCs/>
                <w:sz w:val="24"/>
                <w:szCs w:val="24"/>
              </w:rPr>
            </w:pPr>
            <w:r w:rsidRPr="004366ED">
              <w:rPr>
                <w:rFonts w:ascii="Times New Roman" w:hAnsi="Times New Roman"/>
                <w:bCs/>
                <w:sz w:val="24"/>
                <w:szCs w:val="24"/>
              </w:rPr>
              <w:t xml:space="preserve"> ГОСТ Р 12.4.187-97</w:t>
            </w:r>
          </w:p>
        </w:tc>
      </w:tr>
      <w:tr w:rsidR="00867D88"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867D88" w:rsidRPr="00DA49ED" w:rsidRDefault="00867D88"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867D88" w:rsidRPr="00DA49ED" w:rsidRDefault="00867D88"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867D88" w:rsidRPr="00DA49ED" w:rsidRDefault="00867D88" w:rsidP="00867D88">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867D88" w:rsidRPr="00DA49ED" w:rsidRDefault="00867D88"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000000"/>
            </w:tcBorders>
            <w:shd w:val="clear" w:color="000000" w:fill="FFFFFF"/>
            <w:vAlign w:val="center"/>
          </w:tcPr>
          <w:p w:rsidR="00867D88" w:rsidRPr="00DA49ED" w:rsidRDefault="000F1117" w:rsidP="006A3B86">
            <w:pPr>
              <w:contextualSpacing/>
              <w:jc w:val="center"/>
              <w:rPr>
                <w:bCs/>
              </w:rPr>
            </w:pPr>
            <w:r>
              <w:rPr>
                <w:bCs/>
              </w:rPr>
              <w:t>20</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867D88" w:rsidRPr="00DA49ED" w:rsidRDefault="00867D88"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867D88" w:rsidRPr="00DA49ED" w:rsidRDefault="00867D88" w:rsidP="006A3B86">
            <w:pPr>
              <w:contextualSpacing/>
              <w:jc w:val="center"/>
              <w:rPr>
                <w:bCs/>
              </w:rPr>
            </w:pPr>
            <w:r>
              <w:rPr>
                <w:bCs/>
              </w:rPr>
              <w:t>4</w:t>
            </w:r>
            <w:r w:rsidR="00C9064C">
              <w:rPr>
                <w:bCs/>
                <w:lang w:val="en-US"/>
              </w:rPr>
              <w:t>2</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867D88" w:rsidRPr="00A92F74" w:rsidRDefault="00C9064C" w:rsidP="006A3B86">
            <w:pPr>
              <w:contextualSpacing/>
              <w:jc w:val="center"/>
              <w:rPr>
                <w:bCs/>
              </w:rPr>
            </w:pPr>
            <w:r>
              <w:rPr>
                <w:bCs/>
                <w:lang w:val="en-US"/>
              </w:rPr>
              <w:t>3</w:t>
            </w:r>
          </w:p>
        </w:tc>
        <w:tc>
          <w:tcPr>
            <w:tcW w:w="5667" w:type="dxa"/>
            <w:vMerge/>
            <w:tcBorders>
              <w:left w:val="nil"/>
              <w:right w:val="single" w:sz="4" w:space="0" w:color="auto"/>
            </w:tcBorders>
            <w:shd w:val="clear" w:color="000000" w:fill="FFFFFF"/>
            <w:vAlign w:val="center"/>
          </w:tcPr>
          <w:p w:rsidR="00867D88" w:rsidRPr="008C3972" w:rsidRDefault="00867D88" w:rsidP="006A3B86">
            <w:pPr>
              <w:pStyle w:val="a9"/>
              <w:contextualSpacing/>
              <w:rPr>
                <w:rFonts w:ascii="Times New Roman" w:hAnsi="Times New Roman"/>
                <w:sz w:val="24"/>
                <w:szCs w:val="24"/>
                <w:u w:val="single"/>
              </w:rPr>
            </w:pPr>
          </w:p>
        </w:tc>
      </w:tr>
      <w:tr w:rsidR="00867D88"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8"/>
        </w:trPr>
        <w:tc>
          <w:tcPr>
            <w:tcW w:w="708" w:type="dxa"/>
            <w:vMerge/>
            <w:tcBorders>
              <w:left w:val="single" w:sz="4" w:space="0" w:color="auto"/>
              <w:right w:val="single" w:sz="4" w:space="0" w:color="auto"/>
            </w:tcBorders>
            <w:shd w:val="clear" w:color="000000" w:fill="FFFFFF"/>
            <w:vAlign w:val="center"/>
          </w:tcPr>
          <w:p w:rsidR="00867D88" w:rsidRPr="00DA49ED" w:rsidRDefault="00867D88"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867D88" w:rsidRPr="00DA49ED" w:rsidRDefault="00867D88"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867D88" w:rsidRPr="00DA49ED" w:rsidRDefault="00867D88" w:rsidP="00867D88">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867D88" w:rsidRPr="00DA49ED" w:rsidRDefault="00867D88"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867D88" w:rsidRPr="00DA49ED" w:rsidRDefault="000F1117" w:rsidP="006A3B86">
            <w:pPr>
              <w:contextualSpacing/>
              <w:jc w:val="center"/>
              <w:rPr>
                <w:bCs/>
              </w:rPr>
            </w:pPr>
            <w:r>
              <w:rPr>
                <w:bCs/>
              </w:rPr>
              <w:t>24</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867D88" w:rsidRPr="00DA49ED" w:rsidRDefault="00867D88"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867D88" w:rsidRPr="00DA49ED" w:rsidRDefault="00867D88" w:rsidP="006A3B86">
            <w:pPr>
              <w:contextualSpacing/>
              <w:jc w:val="center"/>
              <w:rPr>
                <w:bCs/>
              </w:rPr>
            </w:pPr>
            <w:r>
              <w:rPr>
                <w:bCs/>
              </w:rPr>
              <w:t>4</w:t>
            </w:r>
            <w:r w:rsidR="00C9064C">
              <w:rPr>
                <w:bCs/>
                <w:lang w:val="en-US"/>
              </w:rPr>
              <w:t>3</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867D88" w:rsidRPr="00A92F74" w:rsidRDefault="00C9064C" w:rsidP="006A3B86">
            <w:pPr>
              <w:contextualSpacing/>
              <w:jc w:val="center"/>
              <w:rPr>
                <w:bCs/>
              </w:rPr>
            </w:pPr>
            <w:r>
              <w:rPr>
                <w:bCs/>
                <w:lang w:val="en-US"/>
              </w:rPr>
              <w:t>15</w:t>
            </w:r>
          </w:p>
        </w:tc>
        <w:tc>
          <w:tcPr>
            <w:tcW w:w="5667" w:type="dxa"/>
            <w:vMerge/>
            <w:tcBorders>
              <w:left w:val="nil"/>
              <w:right w:val="single" w:sz="4" w:space="0" w:color="auto"/>
            </w:tcBorders>
            <w:shd w:val="clear" w:color="000000" w:fill="FFFFFF"/>
            <w:vAlign w:val="center"/>
          </w:tcPr>
          <w:p w:rsidR="00867D88" w:rsidRPr="008C3972" w:rsidRDefault="00867D88" w:rsidP="006A3B86">
            <w:pPr>
              <w:pStyle w:val="a9"/>
              <w:contextualSpacing/>
              <w:rPr>
                <w:rFonts w:ascii="Times New Roman" w:hAnsi="Times New Roman"/>
                <w:sz w:val="24"/>
                <w:szCs w:val="24"/>
                <w:u w:val="single"/>
              </w:rPr>
            </w:pPr>
          </w:p>
        </w:tc>
      </w:tr>
      <w:tr w:rsidR="00C9064C"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8"/>
        </w:trPr>
        <w:tc>
          <w:tcPr>
            <w:tcW w:w="708" w:type="dxa"/>
            <w:vMerge/>
            <w:tcBorders>
              <w:left w:val="single" w:sz="4" w:space="0" w:color="auto"/>
              <w:right w:val="single" w:sz="4" w:space="0" w:color="auto"/>
            </w:tcBorders>
            <w:shd w:val="clear" w:color="000000" w:fill="FFFFFF"/>
            <w:vAlign w:val="center"/>
          </w:tcPr>
          <w:p w:rsidR="00C9064C" w:rsidRPr="00DA49ED" w:rsidRDefault="00C9064C"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C9064C" w:rsidRPr="00DA49ED" w:rsidRDefault="00C9064C"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C9064C" w:rsidRPr="00DA49ED" w:rsidRDefault="00C9064C" w:rsidP="00867D88">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C9064C" w:rsidRPr="00DA49ED" w:rsidRDefault="00C9064C"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C9064C" w:rsidRDefault="000F1117" w:rsidP="006A3B86">
            <w:pPr>
              <w:contextualSpacing/>
              <w:jc w:val="center"/>
              <w:rPr>
                <w:bCs/>
              </w:rPr>
            </w:pPr>
            <w:r>
              <w:rPr>
                <w:bCs/>
              </w:rPr>
              <w:t>21</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C9064C" w:rsidRPr="00DA49ED" w:rsidRDefault="00C9064C"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C9064C" w:rsidRDefault="00C9064C" w:rsidP="006A3B86">
            <w:pPr>
              <w:contextualSpacing/>
              <w:jc w:val="center"/>
              <w:rPr>
                <w:bCs/>
              </w:rPr>
            </w:pPr>
            <w:r>
              <w:rPr>
                <w:bCs/>
              </w:rPr>
              <w:t>44</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C9064C" w:rsidRPr="00C9064C" w:rsidRDefault="000F1117" w:rsidP="006A3B86">
            <w:pPr>
              <w:contextualSpacing/>
              <w:jc w:val="center"/>
              <w:rPr>
                <w:bCs/>
              </w:rPr>
            </w:pPr>
            <w:r>
              <w:rPr>
                <w:bCs/>
              </w:rPr>
              <w:t>19</w:t>
            </w:r>
          </w:p>
        </w:tc>
        <w:tc>
          <w:tcPr>
            <w:tcW w:w="5667" w:type="dxa"/>
            <w:vMerge/>
            <w:tcBorders>
              <w:left w:val="nil"/>
              <w:right w:val="single" w:sz="4" w:space="0" w:color="auto"/>
            </w:tcBorders>
            <w:shd w:val="clear" w:color="000000" w:fill="FFFFFF"/>
            <w:vAlign w:val="center"/>
          </w:tcPr>
          <w:p w:rsidR="00C9064C" w:rsidRPr="008C3972" w:rsidRDefault="00C9064C" w:rsidP="006A3B86">
            <w:pPr>
              <w:pStyle w:val="a9"/>
              <w:contextualSpacing/>
              <w:rPr>
                <w:rFonts w:ascii="Times New Roman" w:hAnsi="Times New Roman"/>
                <w:sz w:val="24"/>
                <w:szCs w:val="24"/>
                <w:u w:val="single"/>
              </w:rPr>
            </w:pPr>
          </w:p>
        </w:tc>
      </w:tr>
      <w:tr w:rsidR="00C9064C"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8"/>
        </w:trPr>
        <w:tc>
          <w:tcPr>
            <w:tcW w:w="708" w:type="dxa"/>
            <w:vMerge/>
            <w:tcBorders>
              <w:left w:val="single" w:sz="4" w:space="0" w:color="auto"/>
              <w:right w:val="single" w:sz="4" w:space="0" w:color="auto"/>
            </w:tcBorders>
            <w:shd w:val="clear" w:color="000000" w:fill="FFFFFF"/>
            <w:vAlign w:val="center"/>
          </w:tcPr>
          <w:p w:rsidR="00C9064C" w:rsidRPr="00DA49ED" w:rsidRDefault="00C9064C"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C9064C" w:rsidRPr="00DA49ED" w:rsidRDefault="00C9064C"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C9064C" w:rsidRPr="00DA49ED" w:rsidRDefault="00C9064C" w:rsidP="00867D88">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C9064C" w:rsidRPr="00DA49ED" w:rsidRDefault="00C9064C"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C9064C" w:rsidRDefault="000F1117" w:rsidP="006A3B86">
            <w:pPr>
              <w:contextualSpacing/>
              <w:jc w:val="center"/>
              <w:rPr>
                <w:bCs/>
              </w:rPr>
            </w:pPr>
            <w:r>
              <w:rPr>
                <w:bCs/>
              </w:rPr>
              <w:t>9</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C9064C" w:rsidRPr="00DA49ED" w:rsidRDefault="00C9064C"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C9064C" w:rsidRDefault="00C9064C" w:rsidP="00C9064C">
            <w:pPr>
              <w:contextualSpacing/>
              <w:jc w:val="center"/>
              <w:rPr>
                <w:bCs/>
              </w:rPr>
            </w:pPr>
            <w:r>
              <w:rPr>
                <w:bCs/>
              </w:rPr>
              <w:t>45</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C9064C" w:rsidRDefault="000F1117" w:rsidP="006A3B86">
            <w:pPr>
              <w:contextualSpacing/>
              <w:jc w:val="center"/>
              <w:rPr>
                <w:bCs/>
              </w:rPr>
            </w:pPr>
            <w:r>
              <w:rPr>
                <w:bCs/>
              </w:rPr>
              <w:t>7</w:t>
            </w:r>
          </w:p>
        </w:tc>
        <w:tc>
          <w:tcPr>
            <w:tcW w:w="5667" w:type="dxa"/>
            <w:vMerge/>
            <w:tcBorders>
              <w:left w:val="nil"/>
              <w:right w:val="single" w:sz="4" w:space="0" w:color="auto"/>
            </w:tcBorders>
            <w:shd w:val="clear" w:color="000000" w:fill="FFFFFF"/>
            <w:vAlign w:val="center"/>
          </w:tcPr>
          <w:p w:rsidR="00C9064C" w:rsidRPr="008C3972" w:rsidRDefault="00C9064C" w:rsidP="006A3B86">
            <w:pPr>
              <w:pStyle w:val="a9"/>
              <w:contextualSpacing/>
              <w:rPr>
                <w:rFonts w:ascii="Times New Roman" w:hAnsi="Times New Roman"/>
                <w:sz w:val="24"/>
                <w:szCs w:val="24"/>
                <w:u w:val="single"/>
              </w:rPr>
            </w:pPr>
          </w:p>
        </w:tc>
      </w:tr>
      <w:tr w:rsidR="00C9064C"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8"/>
        </w:trPr>
        <w:tc>
          <w:tcPr>
            <w:tcW w:w="708" w:type="dxa"/>
            <w:vMerge/>
            <w:tcBorders>
              <w:left w:val="single" w:sz="4" w:space="0" w:color="auto"/>
              <w:right w:val="single" w:sz="4" w:space="0" w:color="auto"/>
            </w:tcBorders>
            <w:shd w:val="clear" w:color="000000" w:fill="FFFFFF"/>
            <w:vAlign w:val="center"/>
          </w:tcPr>
          <w:p w:rsidR="00C9064C" w:rsidRPr="00DA49ED" w:rsidRDefault="00C9064C" w:rsidP="006A3B86">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C9064C" w:rsidRPr="00DA49ED" w:rsidRDefault="00C9064C" w:rsidP="006A3B86">
            <w:pPr>
              <w:contextualSpacing/>
            </w:pPr>
          </w:p>
        </w:tc>
        <w:tc>
          <w:tcPr>
            <w:tcW w:w="880" w:type="dxa"/>
            <w:gridSpan w:val="2"/>
            <w:vMerge/>
            <w:tcBorders>
              <w:left w:val="single" w:sz="4" w:space="0" w:color="auto"/>
              <w:right w:val="single" w:sz="4" w:space="0" w:color="auto"/>
            </w:tcBorders>
            <w:shd w:val="clear" w:color="auto" w:fill="auto"/>
            <w:vAlign w:val="center"/>
          </w:tcPr>
          <w:p w:rsidR="00C9064C" w:rsidRPr="00DA49ED" w:rsidRDefault="00C9064C" w:rsidP="00867D88">
            <w:pPr>
              <w:contextualSpacing/>
              <w:jc w:val="center"/>
              <w:rPr>
                <w:bCs/>
              </w:rPr>
            </w:pPr>
          </w:p>
        </w:tc>
        <w:tc>
          <w:tcPr>
            <w:tcW w:w="1527" w:type="dxa"/>
            <w:vMerge/>
            <w:tcBorders>
              <w:left w:val="single" w:sz="4" w:space="0" w:color="auto"/>
              <w:right w:val="single" w:sz="4" w:space="0" w:color="auto"/>
            </w:tcBorders>
            <w:shd w:val="clear" w:color="auto" w:fill="auto"/>
            <w:vAlign w:val="center"/>
          </w:tcPr>
          <w:p w:rsidR="00C9064C" w:rsidRPr="00DA49ED" w:rsidRDefault="00C9064C" w:rsidP="006A3B86">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C9064C" w:rsidRDefault="00C9064C" w:rsidP="006A3B86">
            <w:pPr>
              <w:contextualSpacing/>
              <w:jc w:val="center"/>
              <w:rPr>
                <w:bCs/>
              </w:rPr>
            </w:pPr>
            <w:r>
              <w:rPr>
                <w:bCs/>
              </w:rPr>
              <w:t>2</w:t>
            </w: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C9064C" w:rsidRPr="00DA49ED" w:rsidRDefault="00C9064C" w:rsidP="006A3B86">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C9064C" w:rsidRDefault="00C9064C" w:rsidP="00C9064C">
            <w:pPr>
              <w:contextualSpacing/>
              <w:jc w:val="center"/>
              <w:rPr>
                <w:bCs/>
              </w:rPr>
            </w:pPr>
            <w:r>
              <w:rPr>
                <w:bCs/>
              </w:rPr>
              <w:t>46</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C9064C" w:rsidRDefault="00C9064C" w:rsidP="006A3B86">
            <w:pPr>
              <w:contextualSpacing/>
              <w:jc w:val="center"/>
              <w:rPr>
                <w:bCs/>
              </w:rPr>
            </w:pPr>
            <w:r>
              <w:rPr>
                <w:bCs/>
              </w:rPr>
              <w:t>2</w:t>
            </w:r>
          </w:p>
        </w:tc>
        <w:tc>
          <w:tcPr>
            <w:tcW w:w="5667" w:type="dxa"/>
            <w:vMerge/>
            <w:tcBorders>
              <w:left w:val="nil"/>
              <w:right w:val="single" w:sz="4" w:space="0" w:color="auto"/>
            </w:tcBorders>
            <w:shd w:val="clear" w:color="000000" w:fill="FFFFFF"/>
            <w:vAlign w:val="center"/>
          </w:tcPr>
          <w:p w:rsidR="00C9064C" w:rsidRPr="008C3972" w:rsidRDefault="00C9064C" w:rsidP="006A3B86">
            <w:pPr>
              <w:pStyle w:val="a9"/>
              <w:contextualSpacing/>
              <w:rPr>
                <w:rFonts w:ascii="Times New Roman" w:hAnsi="Times New Roman"/>
                <w:sz w:val="24"/>
                <w:szCs w:val="24"/>
                <w:u w:val="single"/>
              </w:rPr>
            </w:pPr>
          </w:p>
        </w:tc>
      </w:tr>
      <w:tr w:rsidR="00867D88" w:rsidRPr="00DA49ED" w:rsidTr="00C90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12"/>
        </w:trPr>
        <w:tc>
          <w:tcPr>
            <w:tcW w:w="708" w:type="dxa"/>
            <w:vMerge/>
            <w:tcBorders>
              <w:left w:val="single" w:sz="4" w:space="0" w:color="auto"/>
              <w:bottom w:val="single" w:sz="4" w:space="0" w:color="auto"/>
              <w:right w:val="single" w:sz="4" w:space="0" w:color="auto"/>
            </w:tcBorders>
            <w:shd w:val="clear" w:color="000000" w:fill="FFFFFF"/>
            <w:vAlign w:val="center"/>
          </w:tcPr>
          <w:p w:rsidR="00867D88" w:rsidRPr="00DA49ED" w:rsidRDefault="00867D88" w:rsidP="00867D88">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867D88" w:rsidRPr="00DA49ED" w:rsidRDefault="00867D88" w:rsidP="00867D88">
            <w:pPr>
              <w:contextualSpacing/>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867D88" w:rsidRDefault="00867D88" w:rsidP="00867D88">
            <w:pPr>
              <w:contextualSpacing/>
              <w:jc w:val="center"/>
              <w:rPr>
                <w:bCs/>
              </w:rPr>
            </w:pPr>
          </w:p>
        </w:tc>
        <w:tc>
          <w:tcPr>
            <w:tcW w:w="1527" w:type="dxa"/>
            <w:vMerge/>
            <w:tcBorders>
              <w:left w:val="single" w:sz="4" w:space="0" w:color="auto"/>
              <w:bottom w:val="single" w:sz="4" w:space="0" w:color="auto"/>
              <w:right w:val="single" w:sz="4" w:space="0" w:color="auto"/>
            </w:tcBorders>
            <w:shd w:val="clear" w:color="auto" w:fill="auto"/>
            <w:vAlign w:val="center"/>
          </w:tcPr>
          <w:p w:rsidR="00867D88" w:rsidRDefault="00867D88" w:rsidP="00867D88">
            <w:pPr>
              <w:contextualSpacing/>
              <w:jc w:val="center"/>
              <w:rPr>
                <w:bCs/>
              </w:rPr>
            </w:pPr>
          </w:p>
        </w:tc>
        <w:tc>
          <w:tcPr>
            <w:tcW w:w="741" w:type="dxa"/>
            <w:tcBorders>
              <w:top w:val="single" w:sz="4" w:space="0" w:color="auto"/>
              <w:left w:val="single" w:sz="4" w:space="0" w:color="auto"/>
              <w:bottom w:val="single" w:sz="4" w:space="0" w:color="auto"/>
              <w:right w:val="single" w:sz="4" w:space="0" w:color="000000"/>
            </w:tcBorders>
            <w:shd w:val="clear" w:color="000000" w:fill="FFFFFF"/>
            <w:vAlign w:val="center"/>
          </w:tcPr>
          <w:p w:rsidR="00867D88" w:rsidRDefault="00867D88" w:rsidP="00867D88">
            <w:pPr>
              <w:contextualSpacing/>
              <w:jc w:val="center"/>
              <w:rPr>
                <w:bCs/>
              </w:rPr>
            </w:pP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867D88" w:rsidRDefault="00867D88" w:rsidP="00867D88">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867D88" w:rsidRDefault="00867D88" w:rsidP="00867D88">
            <w:pPr>
              <w:contextualSpacing/>
              <w:jc w:val="center"/>
              <w:rPr>
                <w:bCs/>
              </w:rPr>
            </w:pPr>
          </w:p>
        </w:tc>
        <w:tc>
          <w:tcPr>
            <w:tcW w:w="854" w:type="dxa"/>
            <w:tcBorders>
              <w:top w:val="single" w:sz="4" w:space="0" w:color="auto"/>
              <w:left w:val="nil"/>
              <w:bottom w:val="single" w:sz="4" w:space="0" w:color="auto"/>
              <w:right w:val="single" w:sz="4" w:space="0" w:color="auto"/>
            </w:tcBorders>
            <w:shd w:val="clear" w:color="000000" w:fill="FFFFFF"/>
            <w:vAlign w:val="center"/>
          </w:tcPr>
          <w:p w:rsidR="00867D88" w:rsidRDefault="00867D88" w:rsidP="00867D88">
            <w:pPr>
              <w:contextualSpacing/>
              <w:jc w:val="center"/>
              <w:rPr>
                <w:bCs/>
              </w:rPr>
            </w:pPr>
          </w:p>
        </w:tc>
        <w:tc>
          <w:tcPr>
            <w:tcW w:w="5667" w:type="dxa"/>
            <w:vMerge/>
            <w:tcBorders>
              <w:left w:val="nil"/>
              <w:bottom w:val="single" w:sz="4" w:space="0" w:color="auto"/>
              <w:right w:val="single" w:sz="4" w:space="0" w:color="auto"/>
            </w:tcBorders>
            <w:shd w:val="clear" w:color="000000" w:fill="FFFFFF"/>
            <w:vAlign w:val="center"/>
          </w:tcPr>
          <w:p w:rsidR="00867D88" w:rsidRPr="008C3972" w:rsidRDefault="00867D88" w:rsidP="00867D88">
            <w:pPr>
              <w:pStyle w:val="a9"/>
              <w:contextualSpacing/>
              <w:rPr>
                <w:rFonts w:ascii="Times New Roman" w:hAnsi="Times New Roman"/>
                <w:sz w:val="24"/>
                <w:szCs w:val="24"/>
                <w:u w:val="single"/>
              </w:rPr>
            </w:pPr>
          </w:p>
        </w:tc>
      </w:tr>
      <w:tr w:rsidR="00BE0E05" w:rsidRPr="00DA49ED" w:rsidTr="000F1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14"/>
        </w:trPr>
        <w:tc>
          <w:tcPr>
            <w:tcW w:w="708" w:type="dxa"/>
            <w:vMerge w:val="restart"/>
            <w:tcBorders>
              <w:top w:val="single" w:sz="4" w:space="0" w:color="auto"/>
              <w:left w:val="single" w:sz="4" w:space="0" w:color="auto"/>
              <w:right w:val="single" w:sz="4" w:space="0" w:color="auto"/>
            </w:tcBorders>
            <w:shd w:val="clear" w:color="000000" w:fill="FFFFFF"/>
            <w:vAlign w:val="center"/>
          </w:tcPr>
          <w:p w:rsidR="00BE0E05" w:rsidRDefault="00BE0E05" w:rsidP="001C3B8A">
            <w:pPr>
              <w:pStyle w:val="a8"/>
              <w:spacing w:after="0" w:line="240" w:lineRule="auto"/>
              <w:ind w:left="0"/>
              <w:jc w:val="center"/>
              <w:rPr>
                <w:rFonts w:ascii="Times New Roman" w:hAnsi="Times New Roman"/>
                <w:bCs/>
                <w:sz w:val="24"/>
                <w:szCs w:val="24"/>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BE0E05" w:rsidRPr="00B36C52" w:rsidRDefault="00BE0E05" w:rsidP="00BE0E05">
            <w:pPr>
              <w:tabs>
                <w:tab w:val="left" w:pos="1248"/>
              </w:tabs>
              <w:contextualSpacing/>
              <w:jc w:val="center"/>
              <w:rPr>
                <w:b/>
                <w:bCs/>
              </w:rPr>
            </w:pPr>
            <w:r w:rsidRPr="00B36C52">
              <w:rPr>
                <w:b/>
                <w:bCs/>
              </w:rPr>
              <w:t>Ботинки кожаные с жестким подноском утепленные «Неогард» или аналог</w:t>
            </w:r>
          </w:p>
          <w:p w:rsidR="00BE0E05" w:rsidRPr="004366ED" w:rsidRDefault="00BE0E05" w:rsidP="00BE0E05">
            <w:pPr>
              <w:contextualSpacing/>
              <w:jc w:val="center"/>
              <w:rPr>
                <w:bCs/>
              </w:rPr>
            </w:pPr>
            <w:r>
              <w:rPr>
                <w:b/>
                <w:bCs/>
              </w:rPr>
              <w:t>(женские</w:t>
            </w:r>
            <w:r w:rsidRPr="00B36C52">
              <w:rPr>
                <w:b/>
                <w:bCs/>
              </w:rPr>
              <w:t>)</w:t>
            </w:r>
          </w:p>
          <w:p w:rsidR="00BE0E05" w:rsidRPr="00B36C52" w:rsidRDefault="00BE0E05" w:rsidP="00752064">
            <w:pPr>
              <w:tabs>
                <w:tab w:val="left" w:pos="1248"/>
              </w:tabs>
              <w:contextualSpacing/>
              <w:jc w:val="center"/>
              <w:rPr>
                <w:b/>
                <w:bCs/>
              </w:rPr>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BE0E05" w:rsidRDefault="00BE0E05" w:rsidP="00752064">
            <w:pPr>
              <w:contextualSpacing/>
              <w:jc w:val="center"/>
              <w:rPr>
                <w:bCs/>
              </w:rPr>
            </w:pPr>
            <w:r>
              <w:rPr>
                <w:bCs/>
              </w:rPr>
              <w:t>пара</w:t>
            </w:r>
          </w:p>
        </w:tc>
        <w:tc>
          <w:tcPr>
            <w:tcW w:w="1556" w:type="dxa"/>
            <w:gridSpan w:val="2"/>
            <w:vMerge w:val="restart"/>
            <w:tcBorders>
              <w:top w:val="single" w:sz="4" w:space="0" w:color="auto"/>
              <w:left w:val="single" w:sz="4" w:space="0" w:color="auto"/>
              <w:right w:val="single" w:sz="4" w:space="0" w:color="auto"/>
            </w:tcBorders>
            <w:shd w:val="clear" w:color="auto" w:fill="auto"/>
            <w:vAlign w:val="center"/>
          </w:tcPr>
          <w:p w:rsidR="00BE0E05" w:rsidRDefault="00BE0E05" w:rsidP="00752064">
            <w:pPr>
              <w:contextualSpacing/>
              <w:jc w:val="center"/>
              <w:rPr>
                <w:bCs/>
              </w:rPr>
            </w:pPr>
            <w:r>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BE0E05" w:rsidRDefault="00BE0E05" w:rsidP="001C3B8A">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E0E05" w:rsidRPr="00DA49ED" w:rsidRDefault="00BE0E05" w:rsidP="001C3B8A">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BE0E05" w:rsidRDefault="00BE0E05" w:rsidP="001C3B8A">
            <w:pPr>
              <w:contextualSpacing/>
              <w:jc w:val="center"/>
              <w:rPr>
                <w:bCs/>
              </w:rPr>
            </w:pPr>
            <w:r>
              <w:rPr>
                <w:bCs/>
              </w:rPr>
              <w:t>37</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BE0E05" w:rsidRDefault="0099694E" w:rsidP="001C3B8A">
            <w:pPr>
              <w:contextualSpacing/>
              <w:jc w:val="center"/>
              <w:rPr>
                <w:bCs/>
              </w:rPr>
            </w:pPr>
            <w:r>
              <w:rPr>
                <w:bCs/>
              </w:rPr>
              <w:t>1</w:t>
            </w:r>
          </w:p>
        </w:tc>
        <w:tc>
          <w:tcPr>
            <w:tcW w:w="5667" w:type="dxa"/>
            <w:vMerge w:val="restart"/>
            <w:tcBorders>
              <w:top w:val="single" w:sz="4" w:space="0" w:color="auto"/>
              <w:left w:val="nil"/>
              <w:bottom w:val="single" w:sz="4" w:space="0" w:color="auto"/>
              <w:right w:val="single" w:sz="4" w:space="0" w:color="auto"/>
            </w:tcBorders>
            <w:shd w:val="clear" w:color="000000" w:fill="FFFFFF"/>
            <w:vAlign w:val="center"/>
          </w:tcPr>
          <w:p w:rsidR="00BE0E05" w:rsidRPr="004366ED" w:rsidRDefault="00BE0E05" w:rsidP="00752064">
            <w:pPr>
              <w:pStyle w:val="a9"/>
              <w:ind w:firstLine="259"/>
              <w:jc w:val="both"/>
              <w:rPr>
                <w:rFonts w:ascii="Times New Roman" w:hAnsi="Times New Roman"/>
                <w:sz w:val="24"/>
                <w:szCs w:val="24"/>
              </w:rPr>
            </w:pPr>
            <w:r w:rsidRPr="004366ED">
              <w:rPr>
                <w:rFonts w:ascii="Times New Roman" w:hAnsi="Times New Roman"/>
                <w:sz w:val="24"/>
                <w:szCs w:val="24"/>
              </w:rPr>
              <w:t xml:space="preserve">Обувь должна обладать защитными свойствами: </w:t>
            </w:r>
          </w:p>
          <w:p w:rsidR="00BE0E05" w:rsidRPr="004366ED" w:rsidRDefault="00BE0E05" w:rsidP="00752064">
            <w:pPr>
              <w:pStyle w:val="a9"/>
              <w:jc w:val="both"/>
              <w:rPr>
                <w:rFonts w:ascii="Times New Roman" w:hAnsi="Times New Roman"/>
                <w:sz w:val="24"/>
                <w:szCs w:val="24"/>
              </w:rPr>
            </w:pPr>
            <w:r w:rsidRPr="004366ED">
              <w:rPr>
                <w:rFonts w:ascii="Times New Roman" w:hAnsi="Times New Roman"/>
                <w:sz w:val="24"/>
                <w:szCs w:val="24"/>
              </w:rPr>
              <w:t xml:space="preserve"> -защита от ударов в носочной части композитный подносок </w:t>
            </w:r>
          </w:p>
          <w:p w:rsidR="00BE0E05" w:rsidRPr="004366ED" w:rsidRDefault="00BE0E05" w:rsidP="00752064">
            <w:pPr>
              <w:pStyle w:val="a9"/>
              <w:jc w:val="both"/>
              <w:rPr>
                <w:sz w:val="24"/>
                <w:szCs w:val="24"/>
              </w:rPr>
            </w:pPr>
            <w:r w:rsidRPr="004366ED">
              <w:rPr>
                <w:rFonts w:ascii="Times New Roman" w:hAnsi="Times New Roman"/>
                <w:sz w:val="24"/>
                <w:szCs w:val="24"/>
              </w:rPr>
              <w:t xml:space="preserve">- ударной прочностью 200 Дж  </w:t>
            </w:r>
            <w:r w:rsidRPr="004366ED">
              <w:rPr>
                <w:rFonts w:ascii="Times New Roman" w:hAnsi="Times New Roman"/>
                <w:noProof/>
                <w:sz w:val="24"/>
                <w:szCs w:val="24"/>
              </w:rPr>
              <w:drawing>
                <wp:inline distT="0" distB="0" distL="0" distR="0" wp14:anchorId="46936A62" wp14:editId="20651B41">
                  <wp:extent cx="285750" cy="304800"/>
                  <wp:effectExtent l="0" t="0" r="0" b="0"/>
                  <wp:docPr id="53" name="Рисунок 8" descr="&amp;Zcy;&amp;acy;&amp;shchcy;&amp;icy;&amp;tcy;&amp;acy; &amp;ocy;&amp;tcy; &amp;ucy;&amp;dcy;&amp;acy;&amp;rcy;&amp;ocy;&amp;vcy; &amp;vcy; &amp;ncy;&amp;ocy;&amp;scy;&amp;ocy;&amp;chcy;&amp;ncy;&amp;ocy;&amp;jcy; &amp;chcy;&amp;a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3" descr="&amp;Zcy;&amp;acy;&amp;shchcy;&amp;icy;&amp;tcy;&amp;acy; &amp;ocy;&amp;tcy; &amp;ucy;&amp;dcy;&amp;acy;&amp;rcy;&amp;ocy;&amp;vcy; &amp;vcy; &amp;ncy;&amp;ocy;&amp;scy;&amp;ocy;&amp;chcy;&amp;ncy;&amp;ocy;&amp;jcy; &amp;chcy;&amp;acy;&amp;scy;&amp;tcy;&amp;i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p>
          <w:p w:rsidR="00BE0E05" w:rsidRPr="004366ED" w:rsidRDefault="00BE0E05" w:rsidP="00752064">
            <w:pPr>
              <w:pStyle w:val="a9"/>
              <w:rPr>
                <w:sz w:val="24"/>
                <w:szCs w:val="24"/>
              </w:rPr>
            </w:pPr>
            <w:r w:rsidRPr="004366ED">
              <w:rPr>
                <w:sz w:val="24"/>
                <w:szCs w:val="24"/>
              </w:rPr>
              <w:t xml:space="preserve"> - </w:t>
            </w:r>
            <w:r w:rsidRPr="004366ED">
              <w:rPr>
                <w:rFonts w:ascii="Times New Roman" w:hAnsi="Times New Roman"/>
                <w:sz w:val="24"/>
                <w:szCs w:val="24"/>
              </w:rPr>
              <w:t>защита от нефти, нефтепродуктов, масел</w:t>
            </w:r>
            <w:r w:rsidRPr="004366ED">
              <w:rPr>
                <w:sz w:val="24"/>
                <w:szCs w:val="24"/>
              </w:rPr>
              <w:t xml:space="preserve">    </w:t>
            </w:r>
            <w:r w:rsidRPr="004366ED">
              <w:rPr>
                <w:noProof/>
                <w:sz w:val="24"/>
                <w:szCs w:val="24"/>
              </w:rPr>
              <w:drawing>
                <wp:inline distT="0" distB="0" distL="0" distR="0" wp14:anchorId="61D3446F" wp14:editId="00F53C88">
                  <wp:extent cx="276225" cy="304800"/>
                  <wp:effectExtent l="0" t="0" r="0" b="0"/>
                  <wp:docPr id="54" name="Рисунок 9" descr="http://www.technoavia.ru/img/pictogramm/picto31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5" descr="http://www.technoavia.ru/img/pictogramm/picto31bi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BE0E05" w:rsidRPr="004366ED" w:rsidRDefault="00BE0E05" w:rsidP="00752064">
            <w:pPr>
              <w:pStyle w:val="a9"/>
              <w:rPr>
                <w:rFonts w:ascii="Times New Roman" w:hAnsi="Times New Roman"/>
                <w:sz w:val="24"/>
                <w:szCs w:val="24"/>
              </w:rPr>
            </w:pPr>
            <w:r w:rsidRPr="004366ED">
              <w:rPr>
                <w:sz w:val="24"/>
                <w:szCs w:val="24"/>
              </w:rPr>
              <w:t xml:space="preserve"> </w:t>
            </w:r>
            <w:r w:rsidRPr="004366ED">
              <w:rPr>
                <w:rFonts w:ascii="Times New Roman" w:hAnsi="Times New Roman"/>
                <w:sz w:val="24"/>
                <w:szCs w:val="24"/>
              </w:rPr>
              <w:t xml:space="preserve">-защита от растворов кислот и щелочей   </w:t>
            </w:r>
            <w:r w:rsidRPr="004366ED">
              <w:rPr>
                <w:rFonts w:ascii="Times New Roman" w:hAnsi="Times New Roman"/>
                <w:noProof/>
                <w:sz w:val="24"/>
                <w:szCs w:val="24"/>
              </w:rPr>
              <w:drawing>
                <wp:inline distT="0" distB="0" distL="0" distR="0" wp14:anchorId="5B1FD797" wp14:editId="6F9E9FCF">
                  <wp:extent cx="276225" cy="304800"/>
                  <wp:effectExtent l="0" t="0" r="0" b="0"/>
                  <wp:docPr id="55" name="Рисунок 10" descr="http://www.technoavia.ru/img/pictogramm/picto3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6" descr="http://www.technoavia.ru/img/pictogramm/picto32big.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4366ED">
              <w:rPr>
                <w:rFonts w:ascii="Times New Roman" w:hAnsi="Times New Roman"/>
                <w:sz w:val="24"/>
                <w:szCs w:val="24"/>
              </w:rPr>
              <w:t xml:space="preserve"> </w:t>
            </w:r>
          </w:p>
          <w:p w:rsidR="00BE0E05" w:rsidRPr="004366ED" w:rsidRDefault="00BE0E05" w:rsidP="00752064">
            <w:pPr>
              <w:pStyle w:val="a9"/>
              <w:rPr>
                <w:rFonts w:ascii="Times New Roman" w:hAnsi="Times New Roman"/>
                <w:sz w:val="24"/>
                <w:szCs w:val="24"/>
              </w:rPr>
            </w:pPr>
            <w:r w:rsidRPr="004366ED">
              <w:rPr>
                <w:rFonts w:ascii="Times New Roman" w:hAnsi="Times New Roman"/>
                <w:sz w:val="24"/>
                <w:szCs w:val="24"/>
              </w:rPr>
              <w:t xml:space="preserve"> -</w:t>
            </w:r>
            <w:r w:rsidRPr="004366ED">
              <w:rPr>
                <w:sz w:val="24"/>
                <w:szCs w:val="24"/>
              </w:rPr>
              <w:t xml:space="preserve"> п</w:t>
            </w:r>
            <w:r w:rsidRPr="004366ED">
              <w:rPr>
                <w:rFonts w:ascii="Times New Roman" w:hAnsi="Times New Roman"/>
                <w:sz w:val="24"/>
                <w:szCs w:val="24"/>
              </w:rPr>
              <w:t xml:space="preserve">овышенная защита от влаги       </w:t>
            </w:r>
            <w:r w:rsidRPr="004366ED">
              <w:rPr>
                <w:rFonts w:ascii="Times New Roman" w:hAnsi="Times New Roman"/>
                <w:noProof/>
                <w:sz w:val="24"/>
                <w:szCs w:val="24"/>
              </w:rPr>
              <w:drawing>
                <wp:inline distT="0" distB="0" distL="0" distR="0" wp14:anchorId="3365B958" wp14:editId="6084233C">
                  <wp:extent cx="285750" cy="304800"/>
                  <wp:effectExtent l="0" t="0" r="0" b="0"/>
                  <wp:docPr id="56" name="Рисунок 11" descr="http://www.technoavia.ru/img/pictogramm/picto35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0" descr="http://www.technoavia.ru/img/pictogramm/picto35bi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p>
          <w:p w:rsidR="00BE0E05" w:rsidRPr="004366ED" w:rsidRDefault="00BE0E05" w:rsidP="00752064">
            <w:pPr>
              <w:pStyle w:val="a9"/>
              <w:rPr>
                <w:rFonts w:ascii="Times New Roman" w:hAnsi="Times New Roman"/>
                <w:sz w:val="24"/>
                <w:szCs w:val="24"/>
              </w:rPr>
            </w:pPr>
            <w:r w:rsidRPr="004366ED">
              <w:rPr>
                <w:sz w:val="24"/>
                <w:szCs w:val="24"/>
              </w:rPr>
              <w:t xml:space="preserve"> - з</w:t>
            </w:r>
            <w:r w:rsidRPr="004366ED">
              <w:rPr>
                <w:rFonts w:ascii="Times New Roman" w:hAnsi="Times New Roman"/>
                <w:sz w:val="24"/>
                <w:szCs w:val="24"/>
              </w:rPr>
              <w:t xml:space="preserve">ащита от общих производственных загрязнений  </w:t>
            </w:r>
            <w:r w:rsidRPr="004366ED">
              <w:rPr>
                <w:rFonts w:ascii="Times New Roman" w:hAnsi="Times New Roman"/>
                <w:noProof/>
                <w:sz w:val="24"/>
                <w:szCs w:val="24"/>
              </w:rPr>
              <w:drawing>
                <wp:inline distT="0" distB="0" distL="0" distR="0" wp14:anchorId="48488C76" wp14:editId="224178A4">
                  <wp:extent cx="276225" cy="304800"/>
                  <wp:effectExtent l="0" t="0" r="0" b="0"/>
                  <wp:docPr id="57" name="Рисунок 12" descr="http://www.technoavia.ru/img/pictogramm/picto37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2" descr="http://www.technoavia.ru/img/pictogramm/picto37bi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BE0E05" w:rsidRPr="004366ED" w:rsidRDefault="00BE0E05" w:rsidP="00752064">
            <w:pPr>
              <w:pStyle w:val="a9"/>
              <w:rPr>
                <w:rFonts w:ascii="Times New Roman" w:hAnsi="Times New Roman"/>
                <w:sz w:val="24"/>
                <w:szCs w:val="24"/>
              </w:rPr>
            </w:pPr>
            <w:r w:rsidRPr="004366ED">
              <w:rPr>
                <w:rFonts w:ascii="Times New Roman" w:hAnsi="Times New Roman"/>
                <w:sz w:val="24"/>
                <w:szCs w:val="24"/>
              </w:rPr>
              <w:t xml:space="preserve"> - подошва двухслойная (полиуретан + нитрильная резина)    </w:t>
            </w:r>
            <w:r w:rsidRPr="004366ED">
              <w:rPr>
                <w:rFonts w:ascii="Times New Roman" w:hAnsi="Times New Roman"/>
                <w:noProof/>
                <w:sz w:val="24"/>
                <w:szCs w:val="24"/>
              </w:rPr>
              <w:drawing>
                <wp:inline distT="0" distB="0" distL="0" distR="0" wp14:anchorId="44BDE306" wp14:editId="43BB46E7">
                  <wp:extent cx="276225" cy="304800"/>
                  <wp:effectExtent l="0" t="0" r="0" b="0"/>
                  <wp:docPr id="58" name="Рисунок 13" descr="http://www.technoavia.ru/img/pictogramm/picto39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4" descr="http://www.technoavia.ru/img/pictogramm/picto39bi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4366ED">
              <w:rPr>
                <w:rFonts w:ascii="Times New Roman" w:hAnsi="Times New Roman"/>
                <w:sz w:val="24"/>
                <w:szCs w:val="24"/>
              </w:rPr>
              <w:t xml:space="preserve"> </w:t>
            </w:r>
          </w:p>
          <w:p w:rsidR="00BE0E05" w:rsidRPr="004366ED" w:rsidRDefault="00BE0E05" w:rsidP="00752064">
            <w:pPr>
              <w:pStyle w:val="a9"/>
              <w:rPr>
                <w:sz w:val="24"/>
                <w:szCs w:val="24"/>
              </w:rPr>
            </w:pPr>
            <w:r w:rsidRPr="004366ED">
              <w:rPr>
                <w:rFonts w:ascii="Times New Roman" w:hAnsi="Times New Roman"/>
                <w:sz w:val="24"/>
                <w:szCs w:val="24"/>
              </w:rPr>
              <w:t xml:space="preserve"> - защита от скольжения по зажиренным поверхностям</w:t>
            </w:r>
            <w:r w:rsidRPr="004366ED">
              <w:rPr>
                <w:sz w:val="24"/>
                <w:szCs w:val="24"/>
              </w:rPr>
              <w:t xml:space="preserve">     </w:t>
            </w:r>
            <w:r w:rsidRPr="004366ED">
              <w:rPr>
                <w:noProof/>
                <w:sz w:val="24"/>
                <w:szCs w:val="24"/>
              </w:rPr>
              <w:drawing>
                <wp:inline distT="0" distB="0" distL="0" distR="0" wp14:anchorId="029BF113" wp14:editId="337C219F">
                  <wp:extent cx="276225" cy="304800"/>
                  <wp:effectExtent l="0" t="0" r="0" b="0"/>
                  <wp:docPr id="59" name="Рисунок 14" descr="http://www.technoavia.ru/img/pictogramm/picto816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3" descr="http://www.technoavia.ru/img/pictogramm/picto816big.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BE0E05" w:rsidRPr="004366ED" w:rsidRDefault="00BE0E05" w:rsidP="00752064">
            <w:pPr>
              <w:pStyle w:val="a9"/>
              <w:rPr>
                <w:rFonts w:ascii="Times New Roman" w:hAnsi="Times New Roman"/>
                <w:sz w:val="24"/>
                <w:szCs w:val="24"/>
              </w:rPr>
            </w:pPr>
            <w:r w:rsidRPr="004366ED">
              <w:rPr>
                <w:sz w:val="24"/>
                <w:szCs w:val="24"/>
              </w:rPr>
              <w:t xml:space="preserve"> -   </w:t>
            </w:r>
            <w:r w:rsidRPr="004366ED">
              <w:rPr>
                <w:rFonts w:ascii="Times New Roman" w:hAnsi="Times New Roman"/>
                <w:sz w:val="24"/>
                <w:szCs w:val="24"/>
              </w:rPr>
              <w:t xml:space="preserve">натуральный мех     </w:t>
            </w:r>
            <w:r w:rsidRPr="004366ED">
              <w:rPr>
                <w:noProof/>
                <w:sz w:val="24"/>
                <w:szCs w:val="24"/>
              </w:rPr>
              <w:drawing>
                <wp:inline distT="0" distB="0" distL="0" distR="0" wp14:anchorId="3C22A1B0" wp14:editId="17A1AE03">
                  <wp:extent cx="276225" cy="304800"/>
                  <wp:effectExtent l="0" t="0" r="0" b="0"/>
                  <wp:docPr id="60" name="Рисунок 15" descr="http://www.technoavia.ru/img/pictogramm/picto4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7" descr="http://www.technoavia.ru/img/pictogramm/picto42big.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BE0E05" w:rsidRPr="004366ED" w:rsidRDefault="00BE0E05" w:rsidP="00752064">
            <w:pPr>
              <w:pStyle w:val="a9"/>
              <w:rPr>
                <w:rFonts w:ascii="Times New Roman" w:hAnsi="Times New Roman"/>
                <w:sz w:val="24"/>
                <w:szCs w:val="24"/>
              </w:rPr>
            </w:pPr>
            <w:r w:rsidRPr="004366ED">
              <w:rPr>
                <w:rFonts w:ascii="Times New Roman" w:hAnsi="Times New Roman"/>
                <w:sz w:val="24"/>
                <w:szCs w:val="24"/>
              </w:rPr>
              <w:t xml:space="preserve"> - защита от пониженных температур  </w:t>
            </w:r>
            <w:r w:rsidRPr="004366ED">
              <w:rPr>
                <w:rFonts w:ascii="Times New Roman" w:hAnsi="Times New Roman"/>
                <w:noProof/>
                <w:sz w:val="24"/>
                <w:szCs w:val="24"/>
              </w:rPr>
              <w:drawing>
                <wp:inline distT="0" distB="0" distL="0" distR="0" wp14:anchorId="309D7119" wp14:editId="230894EA">
                  <wp:extent cx="276225" cy="304800"/>
                  <wp:effectExtent l="0" t="0" r="0" b="0"/>
                  <wp:docPr id="61" name="Рисунок 16" descr="http://www.technoavia.ru/img/pictogramm/picto34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9" descr="http://www.technoavia.ru/img/pictogramm/picto34big.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BE0E05" w:rsidRPr="004366ED" w:rsidRDefault="00BE0E05" w:rsidP="00752064">
            <w:pPr>
              <w:ind w:left="115" w:firstLine="283"/>
              <w:jc w:val="both"/>
            </w:pPr>
            <w:r w:rsidRPr="004366ED">
              <w:t xml:space="preserve">Материал верха обуви – термоустойчивая водоотталкивающая кожа (юфть) толщиной 1,8–2,0 мм. </w:t>
            </w:r>
          </w:p>
          <w:p w:rsidR="00BE0E05" w:rsidRPr="004366ED" w:rsidRDefault="00BE0E05" w:rsidP="00752064">
            <w:pPr>
              <w:ind w:left="115" w:firstLine="283"/>
              <w:jc w:val="both"/>
            </w:pPr>
            <w:r w:rsidRPr="004366ED">
              <w:t xml:space="preserve">Подошва – двухслойная, устойчивая к воздействию нефти, нефтепродуктов, щелочей концентрации до 20%, повышенных температур. Верхний слой из полиуретана. </w:t>
            </w:r>
          </w:p>
          <w:p w:rsidR="00BE0E05" w:rsidRPr="004366ED" w:rsidRDefault="00BE0E05" w:rsidP="00752064">
            <w:pPr>
              <w:ind w:left="115" w:firstLine="283"/>
              <w:jc w:val="both"/>
            </w:pPr>
            <w:r w:rsidRPr="004366ED">
              <w:t xml:space="preserve">Ходовой слой из износостойкой, термостойкой, морозостойкой (−40°С) резины на основе нитрильного каучука с улучшенным сопротивлением скольжению, стойкостью к деформациям, истиранию. </w:t>
            </w:r>
          </w:p>
          <w:p w:rsidR="00BE0E05" w:rsidRPr="004366ED" w:rsidRDefault="00BE0E05" w:rsidP="00752064">
            <w:pPr>
              <w:ind w:left="115" w:firstLine="283"/>
              <w:jc w:val="both"/>
            </w:pPr>
            <w:r w:rsidRPr="004366ED">
              <w:t>Носочная часть имеет дополнительную защиту в виде полиуретановой накладки, предотвращающей механические повреждения обуви и препятствующей проникновению холода.</w:t>
            </w:r>
          </w:p>
          <w:p w:rsidR="00BE0E05" w:rsidRPr="004366ED" w:rsidRDefault="00BE0E05" w:rsidP="00752064">
            <w:pPr>
              <w:ind w:left="115" w:firstLine="283"/>
              <w:jc w:val="both"/>
            </w:pPr>
            <w:r w:rsidRPr="004366ED">
              <w:t xml:space="preserve">Для защиты от ударов в носочной части стопы в обуви должен применяется композитный подносок (Мун 200). </w:t>
            </w:r>
          </w:p>
          <w:p w:rsidR="00BE0E05" w:rsidRPr="004366ED" w:rsidRDefault="00BE0E05" w:rsidP="00752064">
            <w:pPr>
              <w:ind w:left="115" w:firstLine="283"/>
              <w:jc w:val="both"/>
            </w:pPr>
            <w:r w:rsidRPr="004366ED">
              <w:t>Рисунок протектора подошвы должен обеспечивать хорошую сцепляемость с обледенелыми и замасленными поверхностями (глубина протектора составлять не менее 5,0 мм). Обладать эффектом самоочищения.</w:t>
            </w:r>
          </w:p>
          <w:p w:rsidR="00BE0E05" w:rsidRPr="004366ED" w:rsidRDefault="00BE0E05" w:rsidP="00752064">
            <w:pPr>
              <w:ind w:hanging="27"/>
            </w:pPr>
            <w:r w:rsidRPr="004366ED">
              <w:t>Подкладка, вкладная стелька из натурального меха.</w:t>
            </w:r>
          </w:p>
          <w:p w:rsidR="00BE0E05" w:rsidRPr="004366ED" w:rsidRDefault="00BE0E05" w:rsidP="00752064">
            <w:r w:rsidRPr="004366ED">
              <w:t>Верх обуви: кожа натуральная и материал RETOR (Ретор)или аналог</w:t>
            </w:r>
          </w:p>
          <w:p w:rsidR="00BE0E05" w:rsidRPr="004366ED" w:rsidRDefault="00BE0E05" w:rsidP="00752064">
            <w:r w:rsidRPr="004366ED">
              <w:t>Подкладка: мех натуральный (овчина), высота ворса 12–14 мм.</w:t>
            </w:r>
          </w:p>
          <w:p w:rsidR="00BE0E05" w:rsidRPr="004366ED" w:rsidRDefault="00BE0E05" w:rsidP="00752064">
            <w:r w:rsidRPr="004366ED">
              <w:t>Подносок: композитный материал (Мун 200).</w:t>
            </w:r>
          </w:p>
          <w:p w:rsidR="00BE0E05" w:rsidRPr="004366ED" w:rsidRDefault="00BE0E05" w:rsidP="00752064">
            <w:r w:rsidRPr="004366ED">
              <w:t xml:space="preserve">Подошва: двухслойная, полиуретан и нитрильная резина. </w:t>
            </w:r>
          </w:p>
          <w:p w:rsidR="00BE0E05" w:rsidRPr="004366ED" w:rsidRDefault="00BE0E05" w:rsidP="00752064">
            <w:r w:rsidRPr="004366ED">
              <w:t>Метод крепления: литьевой.</w:t>
            </w:r>
          </w:p>
          <w:p w:rsidR="00BE0E05" w:rsidRPr="004366ED" w:rsidRDefault="00BE0E05" w:rsidP="00752064">
            <w:r w:rsidRPr="004366ED">
              <w:t>Цвет: черный.</w:t>
            </w:r>
          </w:p>
          <w:p w:rsidR="00BE0E05" w:rsidRDefault="00BE0E05" w:rsidP="00752064">
            <w:r w:rsidRPr="004366ED">
              <w:t>Полнота: 10. ТР ТС 019/2011; ГОСТ 12.4.137-84; ГОСТ 28507-90; ГОСТ Р 12.4.187-97; ГОСТ Р ЕН ИСО 20345-2011 (п. 6.4)</w:t>
            </w:r>
          </w:p>
          <w:p w:rsidR="00BE0E05" w:rsidRPr="004366ED" w:rsidRDefault="00BE0E05" w:rsidP="00752064">
            <w:pPr>
              <w:pStyle w:val="a9"/>
              <w:spacing w:after="240"/>
              <w:ind w:firstLine="115"/>
              <w:rPr>
                <w:rFonts w:ascii="Times New Roman" w:hAnsi="Times New Roman"/>
                <w:sz w:val="24"/>
                <w:szCs w:val="24"/>
              </w:rPr>
            </w:pPr>
          </w:p>
        </w:tc>
      </w:tr>
      <w:tr w:rsidR="000F1117" w:rsidRPr="00DA49ED" w:rsidTr="000F1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16"/>
        </w:trPr>
        <w:tc>
          <w:tcPr>
            <w:tcW w:w="708" w:type="dxa"/>
            <w:vMerge/>
            <w:tcBorders>
              <w:top w:val="single" w:sz="4" w:space="0" w:color="auto"/>
              <w:left w:val="single" w:sz="4" w:space="0" w:color="auto"/>
              <w:right w:val="single" w:sz="4" w:space="0" w:color="auto"/>
            </w:tcBorders>
            <w:shd w:val="clear" w:color="000000" w:fill="FFFFFF"/>
            <w:vAlign w:val="center"/>
          </w:tcPr>
          <w:p w:rsidR="000F1117" w:rsidRDefault="000F1117" w:rsidP="000F1117">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0F1117" w:rsidRPr="00B36C52" w:rsidRDefault="000F1117" w:rsidP="000F1117">
            <w:pPr>
              <w:tabs>
                <w:tab w:val="left" w:pos="1248"/>
              </w:tabs>
              <w:contextualSpacing/>
              <w:jc w:val="center"/>
              <w:rPr>
                <w:b/>
                <w:bCs/>
              </w:rPr>
            </w:pPr>
          </w:p>
        </w:tc>
        <w:tc>
          <w:tcPr>
            <w:tcW w:w="851" w:type="dxa"/>
            <w:vMerge/>
            <w:tcBorders>
              <w:top w:val="single" w:sz="4" w:space="0" w:color="auto"/>
              <w:left w:val="single" w:sz="4" w:space="0" w:color="auto"/>
              <w:right w:val="single" w:sz="4" w:space="0" w:color="auto"/>
            </w:tcBorders>
            <w:shd w:val="clear" w:color="auto" w:fill="auto"/>
            <w:vAlign w:val="center"/>
          </w:tcPr>
          <w:p w:rsidR="000F1117" w:rsidRDefault="000F1117" w:rsidP="000F1117">
            <w:pPr>
              <w:contextualSpacing/>
              <w:jc w:val="center"/>
              <w:rPr>
                <w:bCs/>
              </w:rPr>
            </w:pPr>
          </w:p>
        </w:tc>
        <w:tc>
          <w:tcPr>
            <w:tcW w:w="1556" w:type="dxa"/>
            <w:gridSpan w:val="2"/>
            <w:vMerge/>
            <w:tcBorders>
              <w:top w:val="single" w:sz="4" w:space="0" w:color="auto"/>
              <w:left w:val="single" w:sz="4" w:space="0" w:color="auto"/>
              <w:right w:val="single" w:sz="4" w:space="0" w:color="auto"/>
            </w:tcBorders>
            <w:shd w:val="clear" w:color="auto" w:fill="auto"/>
            <w:vAlign w:val="center"/>
          </w:tcPr>
          <w:p w:rsidR="000F1117" w:rsidRDefault="000F1117" w:rsidP="000F1117">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0F1117" w:rsidRDefault="000F1117" w:rsidP="000F1117">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1117" w:rsidRPr="00DA49ED" w:rsidRDefault="000F1117" w:rsidP="000F1117">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0F1117" w:rsidRDefault="000F1117" w:rsidP="000F1117">
            <w:pPr>
              <w:contextualSpacing/>
              <w:jc w:val="center"/>
              <w:rPr>
                <w:bCs/>
              </w:rPr>
            </w:pPr>
            <w:r>
              <w:rPr>
                <w:bCs/>
              </w:rPr>
              <w:t>38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0F1117" w:rsidRDefault="000F1117" w:rsidP="000F1117">
            <w:pPr>
              <w:contextualSpacing/>
              <w:jc w:val="center"/>
              <w:rPr>
                <w:bCs/>
              </w:rPr>
            </w:pPr>
            <w:r>
              <w:rPr>
                <w:bCs/>
              </w:rPr>
              <w:t>1</w:t>
            </w:r>
          </w:p>
        </w:tc>
        <w:tc>
          <w:tcPr>
            <w:tcW w:w="5667" w:type="dxa"/>
            <w:vMerge/>
            <w:tcBorders>
              <w:top w:val="single" w:sz="4" w:space="0" w:color="auto"/>
              <w:left w:val="nil"/>
              <w:bottom w:val="single" w:sz="4" w:space="0" w:color="auto"/>
              <w:right w:val="single" w:sz="4" w:space="0" w:color="auto"/>
            </w:tcBorders>
            <w:shd w:val="clear" w:color="000000" w:fill="FFFFFF"/>
            <w:vAlign w:val="center"/>
          </w:tcPr>
          <w:p w:rsidR="000F1117" w:rsidRPr="004366ED" w:rsidRDefault="000F1117" w:rsidP="000F1117">
            <w:pPr>
              <w:pStyle w:val="a9"/>
              <w:ind w:firstLine="259"/>
              <w:jc w:val="both"/>
              <w:rPr>
                <w:rFonts w:ascii="Times New Roman" w:hAnsi="Times New Roman"/>
                <w:sz w:val="24"/>
                <w:szCs w:val="24"/>
              </w:rPr>
            </w:pPr>
          </w:p>
        </w:tc>
      </w:tr>
      <w:tr w:rsidR="000F1117" w:rsidRPr="00DA49ED" w:rsidTr="000F1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16"/>
        </w:trPr>
        <w:tc>
          <w:tcPr>
            <w:tcW w:w="708" w:type="dxa"/>
            <w:vMerge/>
            <w:tcBorders>
              <w:top w:val="single" w:sz="4" w:space="0" w:color="auto"/>
              <w:left w:val="single" w:sz="4" w:space="0" w:color="auto"/>
              <w:right w:val="single" w:sz="4" w:space="0" w:color="auto"/>
            </w:tcBorders>
            <w:shd w:val="clear" w:color="000000" w:fill="FFFFFF"/>
            <w:vAlign w:val="center"/>
          </w:tcPr>
          <w:p w:rsidR="000F1117" w:rsidRDefault="000F1117" w:rsidP="000F1117">
            <w:pPr>
              <w:pStyle w:val="a8"/>
              <w:spacing w:after="0" w:line="240" w:lineRule="auto"/>
              <w:ind w:left="0"/>
              <w:jc w:val="center"/>
              <w:rPr>
                <w:rFonts w:ascii="Times New Roman" w:hAnsi="Times New Roman"/>
                <w:bCs/>
                <w:sz w:val="24"/>
                <w:szCs w:val="24"/>
              </w:rPr>
            </w:pPr>
          </w:p>
        </w:tc>
        <w:tc>
          <w:tcPr>
            <w:tcW w:w="2552" w:type="dxa"/>
            <w:vMerge/>
            <w:tcBorders>
              <w:top w:val="single" w:sz="4" w:space="0" w:color="auto"/>
              <w:left w:val="single" w:sz="4" w:space="0" w:color="auto"/>
              <w:right w:val="single" w:sz="4" w:space="0" w:color="auto"/>
            </w:tcBorders>
            <w:shd w:val="clear" w:color="auto" w:fill="auto"/>
            <w:vAlign w:val="center"/>
          </w:tcPr>
          <w:p w:rsidR="000F1117" w:rsidRPr="00B36C52" w:rsidRDefault="000F1117" w:rsidP="000F1117">
            <w:pPr>
              <w:tabs>
                <w:tab w:val="left" w:pos="1248"/>
              </w:tabs>
              <w:contextualSpacing/>
              <w:jc w:val="center"/>
              <w:rPr>
                <w:b/>
                <w:bCs/>
              </w:rPr>
            </w:pPr>
          </w:p>
        </w:tc>
        <w:tc>
          <w:tcPr>
            <w:tcW w:w="851" w:type="dxa"/>
            <w:vMerge/>
            <w:tcBorders>
              <w:top w:val="single" w:sz="4" w:space="0" w:color="auto"/>
              <w:left w:val="single" w:sz="4" w:space="0" w:color="auto"/>
              <w:right w:val="single" w:sz="4" w:space="0" w:color="auto"/>
            </w:tcBorders>
            <w:shd w:val="clear" w:color="auto" w:fill="auto"/>
            <w:vAlign w:val="center"/>
          </w:tcPr>
          <w:p w:rsidR="000F1117" w:rsidRDefault="000F1117" w:rsidP="000F1117">
            <w:pPr>
              <w:contextualSpacing/>
              <w:jc w:val="center"/>
              <w:rPr>
                <w:bCs/>
              </w:rPr>
            </w:pPr>
          </w:p>
        </w:tc>
        <w:tc>
          <w:tcPr>
            <w:tcW w:w="1556" w:type="dxa"/>
            <w:gridSpan w:val="2"/>
            <w:vMerge/>
            <w:tcBorders>
              <w:top w:val="single" w:sz="4" w:space="0" w:color="auto"/>
              <w:left w:val="single" w:sz="4" w:space="0" w:color="auto"/>
              <w:right w:val="single" w:sz="4" w:space="0" w:color="auto"/>
            </w:tcBorders>
            <w:shd w:val="clear" w:color="auto" w:fill="auto"/>
            <w:vAlign w:val="center"/>
          </w:tcPr>
          <w:p w:rsidR="000F1117" w:rsidRDefault="000F1117" w:rsidP="000F1117">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0F1117" w:rsidRDefault="000F1117" w:rsidP="000F1117">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1117" w:rsidRPr="00DA49ED" w:rsidRDefault="000F1117" w:rsidP="000F1117">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0F1117" w:rsidRDefault="000F1117" w:rsidP="000F1117">
            <w:pPr>
              <w:contextualSpacing/>
              <w:jc w:val="center"/>
              <w:rPr>
                <w:bCs/>
              </w:rPr>
            </w:pPr>
            <w:r>
              <w:rPr>
                <w:bCs/>
              </w:rPr>
              <w:t>39</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0F1117" w:rsidRDefault="000F1117" w:rsidP="000F1117">
            <w:pPr>
              <w:contextualSpacing/>
              <w:jc w:val="center"/>
              <w:rPr>
                <w:bCs/>
              </w:rPr>
            </w:pPr>
            <w:r>
              <w:rPr>
                <w:bCs/>
              </w:rPr>
              <w:t>1</w:t>
            </w:r>
          </w:p>
        </w:tc>
        <w:tc>
          <w:tcPr>
            <w:tcW w:w="5667" w:type="dxa"/>
            <w:vMerge/>
            <w:tcBorders>
              <w:top w:val="single" w:sz="4" w:space="0" w:color="auto"/>
              <w:left w:val="nil"/>
              <w:bottom w:val="single" w:sz="4" w:space="0" w:color="auto"/>
              <w:right w:val="single" w:sz="4" w:space="0" w:color="auto"/>
            </w:tcBorders>
            <w:shd w:val="clear" w:color="000000" w:fill="FFFFFF"/>
            <w:vAlign w:val="center"/>
          </w:tcPr>
          <w:p w:rsidR="000F1117" w:rsidRPr="004366ED" w:rsidRDefault="000F1117" w:rsidP="000F1117">
            <w:pPr>
              <w:pStyle w:val="a9"/>
              <w:ind w:firstLine="259"/>
              <w:jc w:val="both"/>
              <w:rPr>
                <w:rFonts w:ascii="Times New Roman" w:hAnsi="Times New Roman"/>
                <w:sz w:val="24"/>
                <w:szCs w:val="24"/>
              </w:rPr>
            </w:pPr>
          </w:p>
        </w:tc>
      </w:tr>
      <w:tr w:rsidR="000F1117" w:rsidRPr="00DA49ED" w:rsidTr="000F1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5"/>
        </w:trPr>
        <w:tc>
          <w:tcPr>
            <w:tcW w:w="708" w:type="dxa"/>
            <w:vMerge/>
            <w:tcBorders>
              <w:left w:val="single" w:sz="4" w:space="0" w:color="auto"/>
              <w:bottom w:val="single" w:sz="4" w:space="0" w:color="auto"/>
              <w:right w:val="single" w:sz="4" w:space="0" w:color="auto"/>
            </w:tcBorders>
            <w:shd w:val="clear" w:color="000000" w:fill="FFFFFF"/>
            <w:vAlign w:val="center"/>
          </w:tcPr>
          <w:p w:rsidR="000F1117" w:rsidRDefault="000F1117" w:rsidP="000F1117">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0F1117" w:rsidRPr="00B36C52" w:rsidRDefault="000F1117" w:rsidP="000F1117">
            <w:pPr>
              <w:tabs>
                <w:tab w:val="left" w:pos="1248"/>
              </w:tabs>
              <w:contextualSpacing/>
              <w:jc w:val="center"/>
              <w:rPr>
                <w:b/>
                <w:bCs/>
              </w:rPr>
            </w:pPr>
          </w:p>
        </w:tc>
        <w:tc>
          <w:tcPr>
            <w:tcW w:w="851" w:type="dxa"/>
            <w:vMerge/>
            <w:tcBorders>
              <w:left w:val="single" w:sz="4" w:space="0" w:color="auto"/>
              <w:bottom w:val="single" w:sz="4" w:space="0" w:color="auto"/>
              <w:right w:val="single" w:sz="4" w:space="0" w:color="auto"/>
            </w:tcBorders>
            <w:shd w:val="clear" w:color="auto" w:fill="auto"/>
            <w:vAlign w:val="center"/>
          </w:tcPr>
          <w:p w:rsidR="000F1117" w:rsidRDefault="000F1117" w:rsidP="000F1117">
            <w:pPr>
              <w:contextualSpacing/>
              <w:jc w:val="center"/>
              <w:rPr>
                <w:bCs/>
              </w:rPr>
            </w:pPr>
          </w:p>
        </w:tc>
        <w:tc>
          <w:tcPr>
            <w:tcW w:w="1556" w:type="dxa"/>
            <w:gridSpan w:val="2"/>
            <w:vMerge/>
            <w:tcBorders>
              <w:left w:val="single" w:sz="4" w:space="0" w:color="auto"/>
              <w:bottom w:val="single" w:sz="4" w:space="0" w:color="auto"/>
              <w:right w:val="single" w:sz="4" w:space="0" w:color="auto"/>
            </w:tcBorders>
            <w:shd w:val="clear" w:color="auto" w:fill="auto"/>
            <w:vAlign w:val="center"/>
          </w:tcPr>
          <w:p w:rsidR="000F1117" w:rsidRDefault="000F1117" w:rsidP="000F1117">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0F1117" w:rsidRDefault="000F1117" w:rsidP="000F1117">
            <w:pPr>
              <w:contextualSpacing/>
              <w:jc w:val="center"/>
              <w:rPr>
                <w:bCs/>
              </w:rPr>
            </w:pP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F1117" w:rsidRPr="00DA49ED" w:rsidRDefault="000F1117" w:rsidP="000F1117">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0F1117" w:rsidRDefault="000F1117" w:rsidP="000F1117">
            <w:pPr>
              <w:contextualSpacing/>
              <w:jc w:val="center"/>
              <w:rPr>
                <w:bCs/>
              </w:rPr>
            </w:pPr>
          </w:p>
        </w:tc>
        <w:tc>
          <w:tcPr>
            <w:tcW w:w="854" w:type="dxa"/>
            <w:tcBorders>
              <w:top w:val="single" w:sz="4" w:space="0" w:color="auto"/>
              <w:left w:val="nil"/>
              <w:bottom w:val="single" w:sz="4" w:space="0" w:color="auto"/>
              <w:right w:val="single" w:sz="4" w:space="0" w:color="auto"/>
            </w:tcBorders>
            <w:shd w:val="clear" w:color="000000" w:fill="FFFFFF"/>
            <w:vAlign w:val="center"/>
          </w:tcPr>
          <w:p w:rsidR="000F1117" w:rsidRDefault="000F1117" w:rsidP="000F1117">
            <w:pPr>
              <w:contextualSpacing/>
              <w:jc w:val="center"/>
              <w:rPr>
                <w:bCs/>
              </w:rPr>
            </w:pPr>
          </w:p>
        </w:tc>
        <w:tc>
          <w:tcPr>
            <w:tcW w:w="5667" w:type="dxa"/>
            <w:vMerge/>
            <w:tcBorders>
              <w:left w:val="nil"/>
              <w:bottom w:val="single" w:sz="4" w:space="0" w:color="auto"/>
              <w:right w:val="single" w:sz="4" w:space="0" w:color="auto"/>
            </w:tcBorders>
            <w:shd w:val="clear" w:color="000000" w:fill="FFFFFF"/>
            <w:vAlign w:val="center"/>
          </w:tcPr>
          <w:p w:rsidR="000F1117" w:rsidRPr="004366ED" w:rsidRDefault="000F1117" w:rsidP="000F1117">
            <w:pPr>
              <w:pStyle w:val="a9"/>
              <w:spacing w:after="240"/>
              <w:ind w:firstLine="115"/>
              <w:rPr>
                <w:rFonts w:ascii="Times New Roman" w:hAnsi="Times New Roman"/>
                <w:sz w:val="24"/>
                <w:szCs w:val="24"/>
              </w:rPr>
            </w:pPr>
          </w:p>
        </w:tc>
      </w:tr>
      <w:tr w:rsidR="00955015"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16"/>
        </w:trPr>
        <w:tc>
          <w:tcPr>
            <w:tcW w:w="708" w:type="dxa"/>
            <w:vMerge w:val="restart"/>
            <w:tcBorders>
              <w:top w:val="single" w:sz="4" w:space="0" w:color="auto"/>
              <w:left w:val="single" w:sz="4" w:space="0" w:color="auto"/>
              <w:right w:val="single" w:sz="4" w:space="0" w:color="auto"/>
            </w:tcBorders>
            <w:shd w:val="clear" w:color="000000" w:fill="FFFFFF"/>
            <w:vAlign w:val="center"/>
          </w:tcPr>
          <w:p w:rsidR="00955015" w:rsidRPr="00B01580" w:rsidRDefault="00955015" w:rsidP="00955015">
            <w:pPr>
              <w:pStyle w:val="a8"/>
              <w:spacing w:after="0" w:line="240" w:lineRule="auto"/>
              <w:ind w:left="0"/>
              <w:jc w:val="center"/>
              <w:rPr>
                <w:rFonts w:ascii="Times New Roman" w:hAnsi="Times New Roman"/>
                <w:bCs/>
                <w:sz w:val="24"/>
                <w:szCs w:val="24"/>
              </w:rPr>
            </w:pPr>
            <w:r>
              <w:rPr>
                <w:rFonts w:ascii="Times New Roman" w:hAnsi="Times New Roman"/>
                <w:bCs/>
                <w:sz w:val="24"/>
                <w:szCs w:val="24"/>
              </w:rPr>
              <w:t>7.</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955015" w:rsidRPr="00B36C52" w:rsidRDefault="00955015" w:rsidP="00955015">
            <w:pPr>
              <w:tabs>
                <w:tab w:val="left" w:pos="1248"/>
              </w:tabs>
              <w:contextualSpacing/>
              <w:jc w:val="center"/>
              <w:rPr>
                <w:b/>
                <w:bCs/>
              </w:rPr>
            </w:pPr>
            <w:r w:rsidRPr="00B36C52">
              <w:rPr>
                <w:b/>
                <w:bCs/>
              </w:rPr>
              <w:t>Ботинки кожаные с жестким подноском утепленные «Неогард» или аналог</w:t>
            </w:r>
          </w:p>
          <w:p w:rsidR="00955015" w:rsidRPr="004366ED" w:rsidRDefault="00955015" w:rsidP="00955015">
            <w:pPr>
              <w:contextualSpacing/>
              <w:jc w:val="center"/>
              <w:rPr>
                <w:bCs/>
              </w:rPr>
            </w:pPr>
            <w:r w:rsidRPr="00B36C52">
              <w:rPr>
                <w:b/>
                <w:bCs/>
              </w:rPr>
              <w:t>(мужские)</w:t>
            </w:r>
          </w:p>
          <w:p w:rsidR="00955015" w:rsidRDefault="00955015" w:rsidP="00955015">
            <w:pPr>
              <w:contextualSpacing/>
              <w:jc w:val="both"/>
            </w:pPr>
          </w:p>
        </w:tc>
        <w:tc>
          <w:tcPr>
            <w:tcW w:w="851" w:type="dxa"/>
            <w:vMerge w:val="restart"/>
            <w:tcBorders>
              <w:top w:val="single" w:sz="4" w:space="0" w:color="auto"/>
              <w:left w:val="single" w:sz="4" w:space="0" w:color="auto"/>
              <w:right w:val="single" w:sz="4" w:space="0" w:color="auto"/>
            </w:tcBorders>
            <w:shd w:val="clear" w:color="auto" w:fill="auto"/>
            <w:vAlign w:val="center"/>
          </w:tcPr>
          <w:p w:rsidR="00955015" w:rsidRPr="00DA49ED" w:rsidRDefault="00955015" w:rsidP="00955015">
            <w:pPr>
              <w:contextualSpacing/>
              <w:jc w:val="center"/>
              <w:rPr>
                <w:bCs/>
              </w:rPr>
            </w:pPr>
            <w:r>
              <w:rPr>
                <w:bCs/>
              </w:rPr>
              <w:t>Пара</w:t>
            </w:r>
          </w:p>
          <w:p w:rsidR="00955015" w:rsidRPr="00DA49ED" w:rsidRDefault="00955015" w:rsidP="00955015">
            <w:pPr>
              <w:contextualSpacing/>
              <w:jc w:val="center"/>
              <w:rPr>
                <w:bCs/>
              </w:rPr>
            </w:pPr>
          </w:p>
        </w:tc>
        <w:tc>
          <w:tcPr>
            <w:tcW w:w="1556" w:type="dxa"/>
            <w:gridSpan w:val="2"/>
            <w:vMerge w:val="restart"/>
            <w:tcBorders>
              <w:top w:val="single" w:sz="4" w:space="0" w:color="auto"/>
              <w:left w:val="single" w:sz="4" w:space="0" w:color="auto"/>
              <w:right w:val="single" w:sz="4" w:space="0" w:color="auto"/>
            </w:tcBorders>
            <w:shd w:val="clear" w:color="auto" w:fill="auto"/>
            <w:vAlign w:val="center"/>
          </w:tcPr>
          <w:p w:rsidR="00955015" w:rsidRPr="00DA49ED" w:rsidRDefault="00955015" w:rsidP="00955015">
            <w:pPr>
              <w:contextualSpacing/>
              <w:jc w:val="center"/>
              <w:rPr>
                <w:bCs/>
              </w:rPr>
            </w:pPr>
            <w:r>
              <w:rPr>
                <w:bCs/>
              </w:rPr>
              <w:t>В кратчайшие сроки</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955015" w:rsidRDefault="00955015" w:rsidP="00955015">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5015" w:rsidRPr="00DA49ED" w:rsidRDefault="00955015" w:rsidP="00955015">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955015" w:rsidRPr="00DA49ED" w:rsidRDefault="00955015" w:rsidP="00955015">
            <w:pPr>
              <w:contextualSpacing/>
              <w:jc w:val="center"/>
              <w:rPr>
                <w:bCs/>
              </w:rPr>
            </w:pPr>
            <w:r>
              <w:rPr>
                <w:bCs/>
              </w:rPr>
              <w:t>4</w:t>
            </w:r>
            <w:r>
              <w:rPr>
                <w:bCs/>
                <w:lang w:val="en-US"/>
              </w:rPr>
              <w:t>0</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955015" w:rsidRDefault="00955015" w:rsidP="00955015">
            <w:pPr>
              <w:contextualSpacing/>
              <w:jc w:val="center"/>
              <w:rPr>
                <w:bCs/>
              </w:rPr>
            </w:pPr>
            <w:r>
              <w:rPr>
                <w:bCs/>
              </w:rPr>
              <w:t>1</w:t>
            </w:r>
          </w:p>
        </w:tc>
        <w:tc>
          <w:tcPr>
            <w:tcW w:w="5667" w:type="dxa"/>
            <w:vMerge/>
            <w:tcBorders>
              <w:left w:val="nil"/>
              <w:bottom w:val="single" w:sz="4" w:space="0" w:color="auto"/>
              <w:right w:val="single" w:sz="4" w:space="0" w:color="auto"/>
            </w:tcBorders>
            <w:shd w:val="clear" w:color="000000" w:fill="FFFFFF"/>
            <w:vAlign w:val="center"/>
          </w:tcPr>
          <w:p w:rsidR="00955015" w:rsidRPr="00B36C52" w:rsidRDefault="00955015" w:rsidP="00955015">
            <w:pPr>
              <w:pStyle w:val="a9"/>
              <w:spacing w:after="240"/>
              <w:ind w:firstLine="115"/>
              <w:rPr>
                <w:rFonts w:ascii="Times New Roman" w:hAnsi="Times New Roman"/>
                <w:bCs/>
                <w:sz w:val="24"/>
                <w:szCs w:val="24"/>
              </w:rPr>
            </w:pPr>
          </w:p>
        </w:tc>
      </w:tr>
      <w:tr w:rsidR="00955015"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955015" w:rsidRPr="00DA49ED" w:rsidRDefault="00955015" w:rsidP="0095501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55015" w:rsidRPr="00DA49ED" w:rsidRDefault="00955015" w:rsidP="00955015">
            <w:pPr>
              <w:contextualSpacing/>
            </w:pPr>
          </w:p>
        </w:tc>
        <w:tc>
          <w:tcPr>
            <w:tcW w:w="851" w:type="dxa"/>
            <w:vMerge/>
            <w:tcBorders>
              <w:left w:val="single" w:sz="4" w:space="0" w:color="auto"/>
              <w:right w:val="single" w:sz="4" w:space="0" w:color="auto"/>
            </w:tcBorders>
            <w:shd w:val="clear" w:color="auto" w:fill="auto"/>
            <w:vAlign w:val="center"/>
          </w:tcPr>
          <w:p w:rsidR="00955015" w:rsidRDefault="00955015" w:rsidP="00955015">
            <w:pPr>
              <w:contextualSpacing/>
              <w:jc w:val="center"/>
              <w:rPr>
                <w:bCs/>
              </w:rPr>
            </w:pPr>
          </w:p>
        </w:tc>
        <w:tc>
          <w:tcPr>
            <w:tcW w:w="1556" w:type="dxa"/>
            <w:gridSpan w:val="2"/>
            <w:vMerge/>
            <w:tcBorders>
              <w:left w:val="single" w:sz="4" w:space="0" w:color="auto"/>
              <w:right w:val="single" w:sz="4" w:space="0" w:color="auto"/>
            </w:tcBorders>
            <w:shd w:val="clear" w:color="auto" w:fill="auto"/>
            <w:vAlign w:val="center"/>
          </w:tcPr>
          <w:p w:rsidR="00955015" w:rsidRPr="00DA49ED" w:rsidRDefault="00955015" w:rsidP="00955015">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955015" w:rsidRDefault="00955015" w:rsidP="00955015">
            <w:pPr>
              <w:contextualSpacing/>
              <w:jc w:val="center"/>
              <w:rPr>
                <w:bCs/>
              </w:rPr>
            </w:pPr>
            <w:r>
              <w:rPr>
                <w:bC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5015" w:rsidRPr="00DA49ED" w:rsidRDefault="00955015" w:rsidP="00955015">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955015" w:rsidRPr="00DA49ED" w:rsidRDefault="00955015" w:rsidP="00955015">
            <w:pPr>
              <w:contextualSpacing/>
              <w:jc w:val="center"/>
              <w:rPr>
                <w:bCs/>
              </w:rPr>
            </w:pPr>
            <w:r>
              <w:rPr>
                <w:bCs/>
              </w:rPr>
              <w:t>4</w:t>
            </w:r>
            <w:r>
              <w:rPr>
                <w:bCs/>
                <w:lang w:val="en-US"/>
              </w:rPr>
              <w:t>1</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955015" w:rsidRDefault="00955015" w:rsidP="00955015">
            <w:pPr>
              <w:contextualSpacing/>
              <w:jc w:val="center"/>
              <w:rPr>
                <w:bCs/>
              </w:rPr>
            </w:pPr>
            <w:r>
              <w:rPr>
                <w:bCs/>
              </w:rPr>
              <w:t>1</w:t>
            </w:r>
          </w:p>
        </w:tc>
        <w:tc>
          <w:tcPr>
            <w:tcW w:w="5667" w:type="dxa"/>
            <w:vMerge/>
            <w:tcBorders>
              <w:left w:val="nil"/>
              <w:bottom w:val="single" w:sz="4" w:space="0" w:color="auto"/>
              <w:right w:val="single" w:sz="4" w:space="0" w:color="auto"/>
            </w:tcBorders>
            <w:shd w:val="clear" w:color="000000" w:fill="FFFFFF"/>
            <w:vAlign w:val="center"/>
          </w:tcPr>
          <w:p w:rsidR="00955015" w:rsidRPr="008C3972" w:rsidRDefault="00955015" w:rsidP="00955015">
            <w:pPr>
              <w:pStyle w:val="a9"/>
              <w:contextualSpacing/>
              <w:rPr>
                <w:rFonts w:ascii="Times New Roman" w:hAnsi="Times New Roman"/>
                <w:sz w:val="24"/>
                <w:szCs w:val="24"/>
                <w:u w:val="single"/>
              </w:rPr>
            </w:pPr>
          </w:p>
        </w:tc>
      </w:tr>
      <w:tr w:rsidR="00955015"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955015" w:rsidRPr="00DA49ED" w:rsidRDefault="00955015" w:rsidP="0095501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55015" w:rsidRPr="00DA49ED" w:rsidRDefault="00955015" w:rsidP="00955015">
            <w:pPr>
              <w:contextualSpacing/>
            </w:pPr>
          </w:p>
        </w:tc>
        <w:tc>
          <w:tcPr>
            <w:tcW w:w="851" w:type="dxa"/>
            <w:vMerge/>
            <w:tcBorders>
              <w:left w:val="single" w:sz="4" w:space="0" w:color="auto"/>
              <w:right w:val="single" w:sz="4" w:space="0" w:color="auto"/>
            </w:tcBorders>
            <w:shd w:val="clear" w:color="auto" w:fill="auto"/>
            <w:vAlign w:val="center"/>
          </w:tcPr>
          <w:p w:rsidR="00955015" w:rsidRDefault="00955015" w:rsidP="00955015">
            <w:pPr>
              <w:contextualSpacing/>
              <w:jc w:val="center"/>
              <w:rPr>
                <w:bCs/>
              </w:rPr>
            </w:pPr>
          </w:p>
        </w:tc>
        <w:tc>
          <w:tcPr>
            <w:tcW w:w="1556" w:type="dxa"/>
            <w:gridSpan w:val="2"/>
            <w:vMerge/>
            <w:tcBorders>
              <w:left w:val="single" w:sz="4" w:space="0" w:color="auto"/>
              <w:right w:val="single" w:sz="4" w:space="0" w:color="auto"/>
            </w:tcBorders>
            <w:shd w:val="clear" w:color="auto" w:fill="auto"/>
            <w:vAlign w:val="center"/>
          </w:tcPr>
          <w:p w:rsidR="00955015" w:rsidRPr="00DA49ED" w:rsidRDefault="00955015" w:rsidP="00955015">
            <w:pPr>
              <w:contextualSpacing/>
              <w:jc w:val="center"/>
              <w:rPr>
                <w:bCs/>
              </w:rPr>
            </w:pPr>
          </w:p>
        </w:tc>
        <w:tc>
          <w:tcPr>
            <w:tcW w:w="741" w:type="dxa"/>
            <w:tcBorders>
              <w:top w:val="single" w:sz="4" w:space="0" w:color="auto"/>
              <w:left w:val="single" w:sz="4" w:space="0" w:color="auto"/>
              <w:right w:val="single" w:sz="4" w:space="0" w:color="000000"/>
            </w:tcBorders>
            <w:shd w:val="clear" w:color="000000" w:fill="FFFFFF"/>
            <w:vAlign w:val="center"/>
          </w:tcPr>
          <w:p w:rsidR="00955015" w:rsidRPr="00BE0E05" w:rsidRDefault="00955015" w:rsidP="00955015">
            <w:pPr>
              <w:contextualSpacing/>
              <w:jc w:val="center"/>
              <w:rPr>
                <w:bCs/>
              </w:rPr>
            </w:pPr>
            <w:r>
              <w:rPr>
                <w:bCs/>
              </w:rPr>
              <w:t>5</w:t>
            </w:r>
          </w:p>
        </w:tc>
        <w:tc>
          <w:tcPr>
            <w:tcW w:w="1244" w:type="dxa"/>
            <w:tcBorders>
              <w:top w:val="single" w:sz="4" w:space="0" w:color="auto"/>
              <w:left w:val="nil"/>
              <w:right w:val="single" w:sz="4" w:space="0" w:color="auto"/>
            </w:tcBorders>
            <w:shd w:val="clear" w:color="000000" w:fill="FFFFFF"/>
            <w:noWrap/>
            <w:vAlign w:val="center"/>
          </w:tcPr>
          <w:p w:rsidR="00955015" w:rsidRPr="00DA49ED" w:rsidRDefault="00955015" w:rsidP="00955015">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955015" w:rsidRPr="00DA49ED" w:rsidRDefault="00955015" w:rsidP="00955015">
            <w:pPr>
              <w:contextualSpacing/>
              <w:jc w:val="center"/>
              <w:rPr>
                <w:bCs/>
              </w:rPr>
            </w:pPr>
            <w:r>
              <w:rPr>
                <w:bCs/>
              </w:rPr>
              <w:t>4</w:t>
            </w:r>
            <w:r>
              <w:rPr>
                <w:bCs/>
                <w:lang w:val="en-US"/>
              </w:rPr>
              <w:t>2</w:t>
            </w:r>
          </w:p>
        </w:tc>
        <w:tc>
          <w:tcPr>
            <w:tcW w:w="854" w:type="dxa"/>
            <w:tcBorders>
              <w:top w:val="single" w:sz="4" w:space="0" w:color="auto"/>
              <w:left w:val="single" w:sz="4" w:space="0" w:color="auto"/>
              <w:right w:val="single" w:sz="4" w:space="0" w:color="000000"/>
            </w:tcBorders>
            <w:shd w:val="clear" w:color="000000" w:fill="FFFFFF"/>
            <w:vAlign w:val="center"/>
          </w:tcPr>
          <w:p w:rsidR="00955015" w:rsidRPr="00BE0E05" w:rsidRDefault="00955015" w:rsidP="00955015">
            <w:pPr>
              <w:contextualSpacing/>
              <w:jc w:val="center"/>
              <w:rPr>
                <w:bCs/>
              </w:rPr>
            </w:pPr>
            <w:r>
              <w:rPr>
                <w:bCs/>
              </w:rPr>
              <w:t>5</w:t>
            </w:r>
          </w:p>
        </w:tc>
        <w:tc>
          <w:tcPr>
            <w:tcW w:w="5667" w:type="dxa"/>
            <w:vMerge/>
            <w:tcBorders>
              <w:left w:val="nil"/>
              <w:bottom w:val="single" w:sz="4" w:space="0" w:color="auto"/>
              <w:right w:val="single" w:sz="4" w:space="0" w:color="auto"/>
            </w:tcBorders>
            <w:shd w:val="clear" w:color="000000" w:fill="FFFFFF"/>
            <w:vAlign w:val="center"/>
          </w:tcPr>
          <w:p w:rsidR="00955015" w:rsidRPr="008C3972" w:rsidRDefault="00955015" w:rsidP="00955015">
            <w:pPr>
              <w:pStyle w:val="a9"/>
              <w:contextualSpacing/>
              <w:rPr>
                <w:rFonts w:ascii="Times New Roman" w:hAnsi="Times New Roman"/>
                <w:sz w:val="24"/>
                <w:szCs w:val="24"/>
                <w:u w:val="single"/>
              </w:rPr>
            </w:pPr>
          </w:p>
        </w:tc>
      </w:tr>
      <w:tr w:rsidR="00955015"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955015" w:rsidRPr="00DA49ED" w:rsidRDefault="00955015" w:rsidP="0095501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55015" w:rsidRPr="00DA49ED" w:rsidRDefault="00955015" w:rsidP="00955015">
            <w:pPr>
              <w:contextualSpacing/>
            </w:pPr>
          </w:p>
        </w:tc>
        <w:tc>
          <w:tcPr>
            <w:tcW w:w="851" w:type="dxa"/>
            <w:vMerge/>
            <w:tcBorders>
              <w:left w:val="single" w:sz="4" w:space="0" w:color="auto"/>
              <w:right w:val="single" w:sz="4" w:space="0" w:color="auto"/>
            </w:tcBorders>
            <w:shd w:val="clear" w:color="auto" w:fill="auto"/>
            <w:vAlign w:val="center"/>
          </w:tcPr>
          <w:p w:rsidR="00955015" w:rsidRDefault="00955015" w:rsidP="00955015">
            <w:pPr>
              <w:contextualSpacing/>
              <w:jc w:val="center"/>
              <w:rPr>
                <w:bCs/>
              </w:rPr>
            </w:pPr>
          </w:p>
        </w:tc>
        <w:tc>
          <w:tcPr>
            <w:tcW w:w="1556" w:type="dxa"/>
            <w:gridSpan w:val="2"/>
            <w:vMerge/>
            <w:tcBorders>
              <w:left w:val="single" w:sz="4" w:space="0" w:color="auto"/>
              <w:right w:val="single" w:sz="4" w:space="0" w:color="auto"/>
            </w:tcBorders>
            <w:shd w:val="clear" w:color="auto" w:fill="auto"/>
            <w:vAlign w:val="center"/>
          </w:tcPr>
          <w:p w:rsidR="00955015" w:rsidRPr="00DA49ED" w:rsidRDefault="00955015" w:rsidP="00955015">
            <w:pPr>
              <w:contextualSpacing/>
              <w:jc w:val="center"/>
              <w:rPr>
                <w:bCs/>
              </w:rPr>
            </w:pPr>
          </w:p>
        </w:tc>
        <w:tc>
          <w:tcPr>
            <w:tcW w:w="741" w:type="dxa"/>
            <w:tcBorders>
              <w:top w:val="single" w:sz="4" w:space="0" w:color="auto"/>
              <w:left w:val="single" w:sz="4" w:space="0" w:color="auto"/>
              <w:right w:val="single" w:sz="4" w:space="0" w:color="000000"/>
            </w:tcBorders>
            <w:shd w:val="clear" w:color="000000" w:fill="FFFFFF"/>
            <w:vAlign w:val="center"/>
          </w:tcPr>
          <w:p w:rsidR="00955015" w:rsidRPr="00BE0E05" w:rsidRDefault="00955015" w:rsidP="00955015">
            <w:pPr>
              <w:contextualSpacing/>
              <w:jc w:val="center"/>
              <w:rPr>
                <w:bCs/>
              </w:rPr>
            </w:pPr>
            <w:r>
              <w:rPr>
                <w:bCs/>
              </w:rPr>
              <w:t>7</w:t>
            </w:r>
          </w:p>
        </w:tc>
        <w:tc>
          <w:tcPr>
            <w:tcW w:w="1244" w:type="dxa"/>
            <w:tcBorders>
              <w:top w:val="single" w:sz="4" w:space="0" w:color="auto"/>
              <w:left w:val="nil"/>
              <w:right w:val="single" w:sz="4" w:space="0" w:color="auto"/>
            </w:tcBorders>
            <w:shd w:val="clear" w:color="000000" w:fill="FFFFFF"/>
            <w:noWrap/>
            <w:vAlign w:val="center"/>
          </w:tcPr>
          <w:p w:rsidR="00955015" w:rsidRPr="00DA49ED" w:rsidRDefault="00955015" w:rsidP="00955015">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955015" w:rsidRPr="00DA49ED" w:rsidRDefault="00955015" w:rsidP="00955015">
            <w:pPr>
              <w:contextualSpacing/>
              <w:jc w:val="center"/>
              <w:rPr>
                <w:bCs/>
              </w:rPr>
            </w:pPr>
            <w:r>
              <w:rPr>
                <w:bCs/>
              </w:rPr>
              <w:t>4</w:t>
            </w:r>
            <w:r>
              <w:rPr>
                <w:bCs/>
                <w:lang w:val="en-US"/>
              </w:rPr>
              <w:t>3</w:t>
            </w:r>
          </w:p>
        </w:tc>
        <w:tc>
          <w:tcPr>
            <w:tcW w:w="854" w:type="dxa"/>
            <w:tcBorders>
              <w:top w:val="single" w:sz="4" w:space="0" w:color="auto"/>
              <w:left w:val="single" w:sz="4" w:space="0" w:color="auto"/>
              <w:right w:val="single" w:sz="4" w:space="0" w:color="000000"/>
            </w:tcBorders>
            <w:shd w:val="clear" w:color="000000" w:fill="FFFFFF"/>
            <w:vAlign w:val="center"/>
          </w:tcPr>
          <w:p w:rsidR="00955015" w:rsidRPr="00BE0E05" w:rsidRDefault="00955015" w:rsidP="00955015">
            <w:pPr>
              <w:contextualSpacing/>
              <w:jc w:val="center"/>
              <w:rPr>
                <w:bCs/>
              </w:rPr>
            </w:pPr>
            <w:r>
              <w:rPr>
                <w:bCs/>
              </w:rPr>
              <w:t>7</w:t>
            </w:r>
          </w:p>
        </w:tc>
        <w:tc>
          <w:tcPr>
            <w:tcW w:w="5667" w:type="dxa"/>
            <w:vMerge/>
            <w:tcBorders>
              <w:left w:val="nil"/>
              <w:bottom w:val="single" w:sz="4" w:space="0" w:color="auto"/>
              <w:right w:val="single" w:sz="4" w:space="0" w:color="auto"/>
            </w:tcBorders>
            <w:shd w:val="clear" w:color="000000" w:fill="FFFFFF"/>
            <w:vAlign w:val="center"/>
          </w:tcPr>
          <w:p w:rsidR="00955015" w:rsidRPr="008C3972" w:rsidRDefault="00955015" w:rsidP="00955015">
            <w:pPr>
              <w:pStyle w:val="a9"/>
              <w:contextualSpacing/>
              <w:rPr>
                <w:rFonts w:ascii="Times New Roman" w:hAnsi="Times New Roman"/>
                <w:sz w:val="24"/>
                <w:szCs w:val="24"/>
                <w:u w:val="single"/>
              </w:rPr>
            </w:pPr>
          </w:p>
        </w:tc>
      </w:tr>
      <w:tr w:rsidR="00955015"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955015" w:rsidRPr="00DA49ED" w:rsidRDefault="00955015" w:rsidP="0095501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55015" w:rsidRPr="00DA49ED" w:rsidRDefault="00955015" w:rsidP="00955015">
            <w:pPr>
              <w:contextualSpacing/>
            </w:pPr>
          </w:p>
        </w:tc>
        <w:tc>
          <w:tcPr>
            <w:tcW w:w="851" w:type="dxa"/>
            <w:vMerge/>
            <w:tcBorders>
              <w:left w:val="single" w:sz="4" w:space="0" w:color="auto"/>
              <w:right w:val="single" w:sz="4" w:space="0" w:color="auto"/>
            </w:tcBorders>
            <w:shd w:val="clear" w:color="auto" w:fill="auto"/>
            <w:vAlign w:val="center"/>
          </w:tcPr>
          <w:p w:rsidR="00955015" w:rsidRDefault="00955015" w:rsidP="00955015">
            <w:pPr>
              <w:contextualSpacing/>
              <w:jc w:val="center"/>
              <w:rPr>
                <w:bCs/>
              </w:rPr>
            </w:pPr>
          </w:p>
        </w:tc>
        <w:tc>
          <w:tcPr>
            <w:tcW w:w="1556" w:type="dxa"/>
            <w:gridSpan w:val="2"/>
            <w:vMerge/>
            <w:tcBorders>
              <w:left w:val="single" w:sz="4" w:space="0" w:color="auto"/>
              <w:right w:val="single" w:sz="4" w:space="0" w:color="auto"/>
            </w:tcBorders>
            <w:shd w:val="clear" w:color="auto" w:fill="auto"/>
            <w:vAlign w:val="center"/>
          </w:tcPr>
          <w:p w:rsidR="00955015" w:rsidRPr="00DA49ED" w:rsidRDefault="00955015" w:rsidP="00955015">
            <w:pPr>
              <w:contextualSpacing/>
              <w:jc w:val="center"/>
              <w:rPr>
                <w:bCs/>
              </w:rPr>
            </w:pPr>
          </w:p>
        </w:tc>
        <w:tc>
          <w:tcPr>
            <w:tcW w:w="741" w:type="dxa"/>
            <w:tcBorders>
              <w:top w:val="single" w:sz="4" w:space="0" w:color="auto"/>
              <w:left w:val="single" w:sz="4" w:space="0" w:color="auto"/>
              <w:right w:val="single" w:sz="4" w:space="0" w:color="000000"/>
            </w:tcBorders>
            <w:shd w:val="clear" w:color="000000" w:fill="FFFFFF"/>
            <w:vAlign w:val="center"/>
          </w:tcPr>
          <w:p w:rsidR="00955015" w:rsidRPr="000F1117" w:rsidRDefault="00955015" w:rsidP="00955015">
            <w:pPr>
              <w:contextualSpacing/>
              <w:jc w:val="center"/>
              <w:rPr>
                <w:bCs/>
                <w:lang w:val="en-US"/>
              </w:rPr>
            </w:pPr>
            <w:r>
              <w:rPr>
                <w:bCs/>
                <w:lang w:val="en-US"/>
              </w:rPr>
              <w:t>3</w:t>
            </w:r>
          </w:p>
        </w:tc>
        <w:tc>
          <w:tcPr>
            <w:tcW w:w="1244" w:type="dxa"/>
            <w:tcBorders>
              <w:top w:val="single" w:sz="4" w:space="0" w:color="auto"/>
              <w:left w:val="nil"/>
              <w:right w:val="single" w:sz="4" w:space="0" w:color="auto"/>
            </w:tcBorders>
            <w:shd w:val="clear" w:color="000000" w:fill="FFFFFF"/>
            <w:noWrap/>
            <w:vAlign w:val="center"/>
          </w:tcPr>
          <w:p w:rsidR="00955015" w:rsidRPr="00DA49ED" w:rsidRDefault="00955015" w:rsidP="00955015">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955015" w:rsidRPr="000F1117" w:rsidRDefault="00955015" w:rsidP="00955015">
            <w:pPr>
              <w:contextualSpacing/>
              <w:jc w:val="center"/>
              <w:rPr>
                <w:bCs/>
                <w:lang w:val="en-US"/>
              </w:rPr>
            </w:pPr>
            <w:r>
              <w:rPr>
                <w:bCs/>
                <w:lang w:val="en-US"/>
              </w:rPr>
              <w:t>44</w:t>
            </w:r>
          </w:p>
        </w:tc>
        <w:tc>
          <w:tcPr>
            <w:tcW w:w="854" w:type="dxa"/>
            <w:tcBorders>
              <w:top w:val="single" w:sz="4" w:space="0" w:color="auto"/>
              <w:left w:val="single" w:sz="4" w:space="0" w:color="auto"/>
              <w:right w:val="single" w:sz="4" w:space="0" w:color="000000"/>
            </w:tcBorders>
            <w:shd w:val="clear" w:color="000000" w:fill="FFFFFF"/>
            <w:vAlign w:val="center"/>
          </w:tcPr>
          <w:p w:rsidR="00955015" w:rsidRPr="000F1117" w:rsidRDefault="00955015" w:rsidP="00955015">
            <w:pPr>
              <w:contextualSpacing/>
              <w:jc w:val="center"/>
              <w:rPr>
                <w:bCs/>
                <w:lang w:val="en-US"/>
              </w:rPr>
            </w:pPr>
            <w:r>
              <w:rPr>
                <w:bCs/>
                <w:lang w:val="en-US"/>
              </w:rPr>
              <w:t>3</w:t>
            </w:r>
          </w:p>
        </w:tc>
        <w:tc>
          <w:tcPr>
            <w:tcW w:w="5667" w:type="dxa"/>
            <w:vMerge/>
            <w:tcBorders>
              <w:left w:val="nil"/>
              <w:bottom w:val="single" w:sz="4" w:space="0" w:color="auto"/>
              <w:right w:val="single" w:sz="4" w:space="0" w:color="auto"/>
            </w:tcBorders>
            <w:shd w:val="clear" w:color="000000" w:fill="FFFFFF"/>
            <w:vAlign w:val="center"/>
          </w:tcPr>
          <w:p w:rsidR="00955015" w:rsidRPr="008C3972" w:rsidRDefault="00955015" w:rsidP="00955015">
            <w:pPr>
              <w:pStyle w:val="a9"/>
              <w:contextualSpacing/>
              <w:rPr>
                <w:rFonts w:ascii="Times New Roman" w:hAnsi="Times New Roman"/>
                <w:sz w:val="24"/>
                <w:szCs w:val="24"/>
                <w:u w:val="single"/>
              </w:rPr>
            </w:pPr>
          </w:p>
        </w:tc>
      </w:tr>
      <w:tr w:rsidR="00955015"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955015" w:rsidRPr="00DA49ED" w:rsidRDefault="00955015" w:rsidP="0095501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55015" w:rsidRPr="00DA49ED" w:rsidRDefault="00955015" w:rsidP="00955015">
            <w:pPr>
              <w:contextualSpacing/>
            </w:pPr>
          </w:p>
        </w:tc>
        <w:tc>
          <w:tcPr>
            <w:tcW w:w="851" w:type="dxa"/>
            <w:vMerge/>
            <w:tcBorders>
              <w:left w:val="single" w:sz="4" w:space="0" w:color="auto"/>
              <w:right w:val="single" w:sz="4" w:space="0" w:color="auto"/>
            </w:tcBorders>
            <w:shd w:val="clear" w:color="auto" w:fill="auto"/>
            <w:vAlign w:val="center"/>
          </w:tcPr>
          <w:p w:rsidR="00955015" w:rsidRDefault="00955015" w:rsidP="00955015">
            <w:pPr>
              <w:contextualSpacing/>
              <w:jc w:val="center"/>
              <w:rPr>
                <w:bCs/>
              </w:rPr>
            </w:pPr>
          </w:p>
        </w:tc>
        <w:tc>
          <w:tcPr>
            <w:tcW w:w="1556" w:type="dxa"/>
            <w:gridSpan w:val="2"/>
            <w:vMerge/>
            <w:tcBorders>
              <w:left w:val="single" w:sz="4" w:space="0" w:color="auto"/>
              <w:right w:val="single" w:sz="4" w:space="0" w:color="auto"/>
            </w:tcBorders>
            <w:shd w:val="clear" w:color="auto" w:fill="auto"/>
            <w:vAlign w:val="center"/>
          </w:tcPr>
          <w:p w:rsidR="00955015" w:rsidRPr="00DA49ED" w:rsidRDefault="00955015" w:rsidP="00955015">
            <w:pPr>
              <w:contextualSpacing/>
              <w:jc w:val="center"/>
              <w:rPr>
                <w:bCs/>
              </w:rPr>
            </w:pPr>
          </w:p>
        </w:tc>
        <w:tc>
          <w:tcPr>
            <w:tcW w:w="741" w:type="dxa"/>
            <w:tcBorders>
              <w:top w:val="single" w:sz="4" w:space="0" w:color="auto"/>
              <w:left w:val="single" w:sz="4" w:space="0" w:color="auto"/>
              <w:right w:val="single" w:sz="4" w:space="0" w:color="000000"/>
            </w:tcBorders>
            <w:shd w:val="clear" w:color="000000" w:fill="FFFFFF"/>
            <w:vAlign w:val="center"/>
          </w:tcPr>
          <w:p w:rsidR="00955015" w:rsidRPr="00BE0E05" w:rsidRDefault="00955015" w:rsidP="00955015">
            <w:pPr>
              <w:contextualSpacing/>
              <w:jc w:val="center"/>
              <w:rPr>
                <w:bCs/>
              </w:rPr>
            </w:pPr>
            <w:r>
              <w:rPr>
                <w:bCs/>
              </w:rPr>
              <w:t>2</w:t>
            </w:r>
          </w:p>
        </w:tc>
        <w:tc>
          <w:tcPr>
            <w:tcW w:w="1244" w:type="dxa"/>
            <w:tcBorders>
              <w:top w:val="single" w:sz="4" w:space="0" w:color="auto"/>
              <w:left w:val="nil"/>
              <w:right w:val="single" w:sz="4" w:space="0" w:color="auto"/>
            </w:tcBorders>
            <w:shd w:val="clear" w:color="000000" w:fill="FFFFFF"/>
            <w:noWrap/>
            <w:vAlign w:val="center"/>
          </w:tcPr>
          <w:p w:rsidR="00955015" w:rsidRPr="00DA49ED" w:rsidRDefault="00955015" w:rsidP="00955015">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955015" w:rsidRDefault="00955015" w:rsidP="00955015">
            <w:pPr>
              <w:contextualSpacing/>
              <w:jc w:val="center"/>
              <w:rPr>
                <w:bCs/>
              </w:rPr>
            </w:pPr>
            <w:r>
              <w:rPr>
                <w:bCs/>
              </w:rPr>
              <w:t>45</w:t>
            </w:r>
          </w:p>
        </w:tc>
        <w:tc>
          <w:tcPr>
            <w:tcW w:w="854" w:type="dxa"/>
            <w:tcBorders>
              <w:top w:val="single" w:sz="4" w:space="0" w:color="auto"/>
              <w:left w:val="single" w:sz="4" w:space="0" w:color="auto"/>
              <w:right w:val="single" w:sz="4" w:space="0" w:color="000000"/>
            </w:tcBorders>
            <w:shd w:val="clear" w:color="000000" w:fill="FFFFFF"/>
            <w:vAlign w:val="center"/>
          </w:tcPr>
          <w:p w:rsidR="00955015" w:rsidRPr="00BE0E05" w:rsidRDefault="00955015" w:rsidP="00955015">
            <w:pPr>
              <w:contextualSpacing/>
              <w:jc w:val="center"/>
              <w:rPr>
                <w:bCs/>
              </w:rPr>
            </w:pPr>
            <w:r>
              <w:rPr>
                <w:bCs/>
              </w:rPr>
              <w:t>2</w:t>
            </w:r>
          </w:p>
        </w:tc>
        <w:tc>
          <w:tcPr>
            <w:tcW w:w="5667" w:type="dxa"/>
            <w:vMerge/>
            <w:tcBorders>
              <w:left w:val="nil"/>
              <w:bottom w:val="single" w:sz="4" w:space="0" w:color="auto"/>
              <w:right w:val="single" w:sz="4" w:space="0" w:color="auto"/>
            </w:tcBorders>
            <w:shd w:val="clear" w:color="000000" w:fill="FFFFFF"/>
            <w:vAlign w:val="center"/>
          </w:tcPr>
          <w:p w:rsidR="00955015" w:rsidRPr="008C3972" w:rsidRDefault="00955015" w:rsidP="00955015">
            <w:pPr>
              <w:pStyle w:val="a9"/>
              <w:contextualSpacing/>
              <w:rPr>
                <w:rFonts w:ascii="Times New Roman" w:hAnsi="Times New Roman"/>
                <w:sz w:val="24"/>
                <w:szCs w:val="24"/>
                <w:u w:val="single"/>
              </w:rPr>
            </w:pPr>
          </w:p>
        </w:tc>
      </w:tr>
      <w:tr w:rsidR="00955015" w:rsidRPr="00DA49ED" w:rsidTr="00A4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2"/>
        </w:trPr>
        <w:tc>
          <w:tcPr>
            <w:tcW w:w="708" w:type="dxa"/>
            <w:vMerge/>
            <w:tcBorders>
              <w:left w:val="single" w:sz="4" w:space="0" w:color="auto"/>
              <w:right w:val="single" w:sz="4" w:space="0" w:color="auto"/>
            </w:tcBorders>
            <w:shd w:val="clear" w:color="000000" w:fill="FFFFFF"/>
            <w:vAlign w:val="center"/>
          </w:tcPr>
          <w:p w:rsidR="00955015" w:rsidRPr="00DA49ED" w:rsidRDefault="00955015" w:rsidP="00955015">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right w:val="single" w:sz="4" w:space="0" w:color="auto"/>
            </w:tcBorders>
            <w:shd w:val="clear" w:color="auto" w:fill="auto"/>
            <w:vAlign w:val="center"/>
          </w:tcPr>
          <w:p w:rsidR="00955015" w:rsidRPr="00DA49ED" w:rsidRDefault="00955015" w:rsidP="00955015">
            <w:pPr>
              <w:contextualSpacing/>
            </w:pPr>
          </w:p>
        </w:tc>
        <w:tc>
          <w:tcPr>
            <w:tcW w:w="851" w:type="dxa"/>
            <w:vMerge/>
            <w:tcBorders>
              <w:left w:val="single" w:sz="4" w:space="0" w:color="auto"/>
              <w:right w:val="single" w:sz="4" w:space="0" w:color="auto"/>
            </w:tcBorders>
            <w:shd w:val="clear" w:color="auto" w:fill="auto"/>
            <w:vAlign w:val="center"/>
          </w:tcPr>
          <w:p w:rsidR="00955015" w:rsidRDefault="00955015" w:rsidP="00955015">
            <w:pPr>
              <w:contextualSpacing/>
              <w:jc w:val="center"/>
              <w:rPr>
                <w:bCs/>
              </w:rPr>
            </w:pPr>
          </w:p>
        </w:tc>
        <w:tc>
          <w:tcPr>
            <w:tcW w:w="1556" w:type="dxa"/>
            <w:gridSpan w:val="2"/>
            <w:vMerge/>
            <w:tcBorders>
              <w:left w:val="single" w:sz="4" w:space="0" w:color="auto"/>
              <w:right w:val="single" w:sz="4" w:space="0" w:color="auto"/>
            </w:tcBorders>
            <w:shd w:val="clear" w:color="auto" w:fill="auto"/>
            <w:vAlign w:val="center"/>
          </w:tcPr>
          <w:p w:rsidR="00955015" w:rsidRPr="00DA49ED" w:rsidRDefault="00955015" w:rsidP="00955015">
            <w:pPr>
              <w:contextualSpacing/>
              <w:jc w:val="center"/>
              <w:rPr>
                <w:bCs/>
              </w:rPr>
            </w:pPr>
          </w:p>
        </w:tc>
        <w:tc>
          <w:tcPr>
            <w:tcW w:w="741" w:type="dxa"/>
            <w:tcBorders>
              <w:top w:val="single" w:sz="4" w:space="0" w:color="auto"/>
              <w:left w:val="single" w:sz="4" w:space="0" w:color="auto"/>
              <w:right w:val="single" w:sz="4" w:space="0" w:color="000000"/>
            </w:tcBorders>
            <w:shd w:val="clear" w:color="000000" w:fill="FFFFFF"/>
            <w:vAlign w:val="center"/>
          </w:tcPr>
          <w:p w:rsidR="00955015" w:rsidRPr="00BE0E05" w:rsidRDefault="00955015" w:rsidP="00955015">
            <w:pPr>
              <w:contextualSpacing/>
              <w:jc w:val="center"/>
              <w:rPr>
                <w:bCs/>
              </w:rPr>
            </w:pPr>
            <w:r>
              <w:rPr>
                <w:bCs/>
              </w:rPr>
              <w:t>1</w:t>
            </w:r>
          </w:p>
        </w:tc>
        <w:tc>
          <w:tcPr>
            <w:tcW w:w="1244" w:type="dxa"/>
            <w:tcBorders>
              <w:top w:val="single" w:sz="4" w:space="0" w:color="auto"/>
              <w:left w:val="nil"/>
              <w:right w:val="single" w:sz="4" w:space="0" w:color="auto"/>
            </w:tcBorders>
            <w:shd w:val="clear" w:color="000000" w:fill="FFFFFF"/>
            <w:noWrap/>
            <w:vAlign w:val="center"/>
          </w:tcPr>
          <w:p w:rsidR="00955015" w:rsidRPr="00DA49ED" w:rsidRDefault="00955015" w:rsidP="00955015">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955015" w:rsidRDefault="00955015" w:rsidP="00955015">
            <w:pPr>
              <w:contextualSpacing/>
              <w:jc w:val="center"/>
              <w:rPr>
                <w:bCs/>
              </w:rPr>
            </w:pPr>
            <w:r>
              <w:rPr>
                <w:bCs/>
              </w:rPr>
              <w:t>46</w:t>
            </w:r>
          </w:p>
        </w:tc>
        <w:tc>
          <w:tcPr>
            <w:tcW w:w="854" w:type="dxa"/>
            <w:tcBorders>
              <w:top w:val="single" w:sz="4" w:space="0" w:color="auto"/>
              <w:left w:val="single" w:sz="4" w:space="0" w:color="auto"/>
              <w:right w:val="single" w:sz="4" w:space="0" w:color="000000"/>
            </w:tcBorders>
            <w:shd w:val="clear" w:color="000000" w:fill="FFFFFF"/>
            <w:vAlign w:val="center"/>
          </w:tcPr>
          <w:p w:rsidR="00955015" w:rsidRPr="00BE0E05" w:rsidRDefault="00955015" w:rsidP="00955015">
            <w:pPr>
              <w:contextualSpacing/>
              <w:jc w:val="center"/>
              <w:rPr>
                <w:bCs/>
              </w:rPr>
            </w:pPr>
            <w:r>
              <w:rPr>
                <w:bCs/>
              </w:rPr>
              <w:t>1</w:t>
            </w:r>
          </w:p>
        </w:tc>
        <w:tc>
          <w:tcPr>
            <w:tcW w:w="5667" w:type="dxa"/>
            <w:vMerge/>
            <w:tcBorders>
              <w:left w:val="nil"/>
              <w:bottom w:val="single" w:sz="4" w:space="0" w:color="auto"/>
              <w:right w:val="single" w:sz="4" w:space="0" w:color="auto"/>
            </w:tcBorders>
            <w:shd w:val="clear" w:color="000000" w:fill="FFFFFF"/>
            <w:vAlign w:val="center"/>
          </w:tcPr>
          <w:p w:rsidR="00955015" w:rsidRPr="008C3972" w:rsidRDefault="00955015" w:rsidP="00955015">
            <w:pPr>
              <w:pStyle w:val="a9"/>
              <w:contextualSpacing/>
              <w:rPr>
                <w:rFonts w:ascii="Times New Roman" w:hAnsi="Times New Roman"/>
                <w:sz w:val="24"/>
                <w:szCs w:val="24"/>
                <w:u w:val="single"/>
              </w:rPr>
            </w:pPr>
          </w:p>
        </w:tc>
      </w:tr>
      <w:tr w:rsidR="000F1117" w:rsidRPr="00DA49ED" w:rsidTr="000F1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26"/>
        </w:trPr>
        <w:tc>
          <w:tcPr>
            <w:tcW w:w="708" w:type="dxa"/>
            <w:vMerge/>
            <w:tcBorders>
              <w:left w:val="single" w:sz="4" w:space="0" w:color="auto"/>
              <w:bottom w:val="single" w:sz="4" w:space="0" w:color="auto"/>
              <w:right w:val="single" w:sz="4" w:space="0" w:color="auto"/>
            </w:tcBorders>
            <w:shd w:val="clear" w:color="000000" w:fill="FFFFFF"/>
            <w:vAlign w:val="center"/>
          </w:tcPr>
          <w:p w:rsidR="000F1117" w:rsidRPr="00DA49ED" w:rsidRDefault="000F1117" w:rsidP="000F1117">
            <w:pPr>
              <w:pStyle w:val="a8"/>
              <w:spacing w:after="0" w:line="240" w:lineRule="auto"/>
              <w:ind w:left="0"/>
              <w:jc w:val="center"/>
              <w:rPr>
                <w:rFonts w:ascii="Times New Roman" w:hAnsi="Times New Roman"/>
                <w:bCs/>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0F1117" w:rsidRPr="00DA49ED" w:rsidRDefault="000F1117" w:rsidP="000F1117">
            <w:pPr>
              <w:contextualSpacing/>
            </w:pPr>
          </w:p>
        </w:tc>
        <w:tc>
          <w:tcPr>
            <w:tcW w:w="851" w:type="dxa"/>
            <w:vMerge/>
            <w:tcBorders>
              <w:left w:val="single" w:sz="4" w:space="0" w:color="auto"/>
              <w:bottom w:val="single" w:sz="4" w:space="0" w:color="auto"/>
              <w:right w:val="single" w:sz="4" w:space="0" w:color="auto"/>
            </w:tcBorders>
            <w:shd w:val="clear" w:color="auto" w:fill="auto"/>
            <w:vAlign w:val="center"/>
          </w:tcPr>
          <w:p w:rsidR="000F1117" w:rsidRPr="00DA49ED" w:rsidRDefault="000F1117" w:rsidP="000F1117">
            <w:pPr>
              <w:contextualSpacing/>
              <w:jc w:val="center"/>
              <w:rPr>
                <w:bCs/>
              </w:rPr>
            </w:pPr>
          </w:p>
        </w:tc>
        <w:tc>
          <w:tcPr>
            <w:tcW w:w="1556" w:type="dxa"/>
            <w:gridSpan w:val="2"/>
            <w:vMerge/>
            <w:tcBorders>
              <w:left w:val="single" w:sz="4" w:space="0" w:color="auto"/>
              <w:bottom w:val="single" w:sz="4" w:space="0" w:color="auto"/>
              <w:right w:val="single" w:sz="4" w:space="0" w:color="auto"/>
            </w:tcBorders>
            <w:shd w:val="clear" w:color="auto" w:fill="auto"/>
            <w:vAlign w:val="center"/>
          </w:tcPr>
          <w:p w:rsidR="000F1117" w:rsidRPr="00DA49ED" w:rsidRDefault="000F1117" w:rsidP="000F1117">
            <w:pPr>
              <w:contextualSpacing/>
              <w:jc w:val="center"/>
              <w:rPr>
                <w:bCs/>
              </w:rPr>
            </w:pPr>
          </w:p>
        </w:tc>
        <w:tc>
          <w:tcPr>
            <w:tcW w:w="741" w:type="dxa"/>
            <w:tcBorders>
              <w:top w:val="single" w:sz="4" w:space="0" w:color="auto"/>
              <w:left w:val="single" w:sz="4" w:space="0" w:color="auto"/>
              <w:bottom w:val="single" w:sz="4" w:space="0" w:color="auto"/>
              <w:right w:val="single" w:sz="4" w:space="0" w:color="000000"/>
            </w:tcBorders>
            <w:shd w:val="clear" w:color="000000" w:fill="FFFFFF"/>
            <w:vAlign w:val="center"/>
          </w:tcPr>
          <w:p w:rsidR="000F1117" w:rsidRPr="00DA49ED" w:rsidRDefault="000F1117" w:rsidP="000F1117">
            <w:pPr>
              <w:contextualSpacing/>
              <w:jc w:val="center"/>
              <w:rPr>
                <w:bCs/>
              </w:rPr>
            </w:pPr>
          </w:p>
        </w:tc>
        <w:tc>
          <w:tcPr>
            <w:tcW w:w="1244" w:type="dxa"/>
            <w:tcBorders>
              <w:top w:val="single" w:sz="4" w:space="0" w:color="auto"/>
              <w:left w:val="nil"/>
              <w:bottom w:val="single" w:sz="4" w:space="0" w:color="auto"/>
              <w:right w:val="single" w:sz="4" w:space="0" w:color="auto"/>
            </w:tcBorders>
            <w:shd w:val="clear" w:color="000000" w:fill="FFFFFF"/>
            <w:noWrap/>
            <w:vAlign w:val="center"/>
          </w:tcPr>
          <w:p w:rsidR="000F1117" w:rsidRPr="00DA49ED" w:rsidRDefault="000F1117" w:rsidP="000F1117">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0F1117" w:rsidRPr="00DA49ED" w:rsidRDefault="000F1117" w:rsidP="000F1117">
            <w:pPr>
              <w:contextualSpacing/>
              <w:jc w:val="center"/>
              <w:rPr>
                <w:bCs/>
              </w:rPr>
            </w:pPr>
          </w:p>
        </w:tc>
        <w:tc>
          <w:tcPr>
            <w:tcW w:w="854" w:type="dxa"/>
            <w:tcBorders>
              <w:top w:val="single" w:sz="4" w:space="0" w:color="auto"/>
              <w:left w:val="nil"/>
              <w:bottom w:val="single" w:sz="4" w:space="0" w:color="auto"/>
              <w:right w:val="single" w:sz="4" w:space="0" w:color="auto"/>
            </w:tcBorders>
            <w:shd w:val="clear" w:color="000000" w:fill="FFFFFF"/>
            <w:vAlign w:val="center"/>
          </w:tcPr>
          <w:p w:rsidR="000F1117" w:rsidRPr="00A92F74" w:rsidRDefault="000F1117" w:rsidP="000F1117">
            <w:pPr>
              <w:contextualSpacing/>
              <w:jc w:val="center"/>
              <w:rPr>
                <w:bCs/>
              </w:rPr>
            </w:pPr>
          </w:p>
        </w:tc>
        <w:tc>
          <w:tcPr>
            <w:tcW w:w="5667" w:type="dxa"/>
            <w:vMerge/>
            <w:tcBorders>
              <w:left w:val="nil"/>
              <w:bottom w:val="single" w:sz="4" w:space="0" w:color="auto"/>
              <w:right w:val="single" w:sz="4" w:space="0" w:color="auto"/>
            </w:tcBorders>
            <w:shd w:val="clear" w:color="000000" w:fill="FFFFFF"/>
            <w:vAlign w:val="center"/>
          </w:tcPr>
          <w:p w:rsidR="000F1117" w:rsidRPr="008C3972" w:rsidRDefault="000F1117" w:rsidP="000F1117">
            <w:pPr>
              <w:pStyle w:val="a9"/>
              <w:contextualSpacing/>
              <w:rPr>
                <w:rFonts w:ascii="Times New Roman" w:hAnsi="Times New Roman"/>
                <w:sz w:val="24"/>
                <w:szCs w:val="24"/>
                <w:u w:val="single"/>
              </w:rPr>
            </w:pPr>
          </w:p>
        </w:tc>
      </w:tr>
    </w:tbl>
    <w:p w:rsidR="008A00C6" w:rsidRDefault="008A00C6" w:rsidP="0099694E">
      <w:pPr>
        <w:pBdr>
          <w:top w:val="single" w:sz="4" w:space="1" w:color="auto"/>
          <w:left w:val="single" w:sz="4" w:space="4" w:color="auto"/>
          <w:right w:val="single" w:sz="4" w:space="4" w:color="auto"/>
          <w:between w:val="single" w:sz="4" w:space="1" w:color="auto"/>
          <w:bar w:val="single" w:sz="4" w:color="auto"/>
        </w:pBdr>
      </w:pPr>
      <w:r>
        <w:br w:type="page"/>
      </w:r>
    </w:p>
    <w:tbl>
      <w:tblPr>
        <w:tblW w:w="15593" w:type="dxa"/>
        <w:tblInd w:w="250" w:type="dxa"/>
        <w:tblLayout w:type="fixed"/>
        <w:tblLook w:val="00A0" w:firstRow="1" w:lastRow="0" w:firstColumn="1" w:lastColumn="0" w:noHBand="0" w:noVBand="0"/>
      </w:tblPr>
      <w:tblGrid>
        <w:gridCol w:w="566"/>
        <w:gridCol w:w="141"/>
        <w:gridCol w:w="1560"/>
        <w:gridCol w:w="992"/>
        <w:gridCol w:w="709"/>
        <w:gridCol w:w="171"/>
        <w:gridCol w:w="821"/>
        <w:gridCol w:w="709"/>
        <w:gridCol w:w="741"/>
        <w:gridCol w:w="1244"/>
        <w:gridCol w:w="1416"/>
        <w:gridCol w:w="854"/>
        <w:gridCol w:w="5669"/>
      </w:tblGrid>
      <w:tr w:rsidR="0064472D" w:rsidRPr="00DA49ED" w:rsidTr="00955015">
        <w:trPr>
          <w:trHeight w:val="272"/>
        </w:trPr>
        <w:tc>
          <w:tcPr>
            <w:tcW w:w="707" w:type="dxa"/>
            <w:gridSpan w:val="2"/>
            <w:vMerge w:val="restart"/>
            <w:tcBorders>
              <w:top w:val="single" w:sz="4" w:space="0" w:color="auto"/>
              <w:left w:val="single" w:sz="4" w:space="0" w:color="auto"/>
              <w:right w:val="single" w:sz="4" w:space="0" w:color="auto"/>
            </w:tcBorders>
            <w:shd w:val="clear" w:color="000000" w:fill="FFFFFF"/>
            <w:vAlign w:val="center"/>
          </w:tcPr>
          <w:p w:rsidR="0064472D" w:rsidRDefault="0064472D" w:rsidP="00752064">
            <w:pPr>
              <w:pStyle w:val="a8"/>
              <w:spacing w:after="0" w:line="240" w:lineRule="auto"/>
              <w:ind w:left="0"/>
              <w:jc w:val="center"/>
              <w:rPr>
                <w:rFonts w:ascii="Times New Roman" w:hAnsi="Times New Roman"/>
                <w:bCs/>
                <w:sz w:val="24"/>
                <w:szCs w:val="24"/>
              </w:rPr>
            </w:pPr>
          </w:p>
        </w:tc>
        <w:tc>
          <w:tcPr>
            <w:tcW w:w="2552" w:type="dxa"/>
            <w:gridSpan w:val="2"/>
            <w:vMerge w:val="restart"/>
            <w:tcBorders>
              <w:top w:val="single" w:sz="4" w:space="0" w:color="auto"/>
              <w:left w:val="single" w:sz="4" w:space="0" w:color="auto"/>
              <w:right w:val="single" w:sz="4" w:space="0" w:color="auto"/>
            </w:tcBorders>
            <w:shd w:val="clear" w:color="auto" w:fill="auto"/>
            <w:vAlign w:val="center"/>
          </w:tcPr>
          <w:p w:rsidR="0064472D" w:rsidRPr="00E75F93" w:rsidRDefault="0064472D" w:rsidP="00BE0E05">
            <w:pPr>
              <w:tabs>
                <w:tab w:val="left" w:pos="1248"/>
              </w:tabs>
              <w:contextualSpacing/>
              <w:jc w:val="center"/>
              <w:rPr>
                <w:b/>
                <w:bCs/>
              </w:rPr>
            </w:pPr>
            <w:r w:rsidRPr="00E75F93">
              <w:rPr>
                <w:b/>
                <w:bCs/>
              </w:rPr>
              <w:t>Ботинки кожаные с жестким подноском «Техногард» или аналог</w:t>
            </w:r>
          </w:p>
          <w:p w:rsidR="0064472D" w:rsidRPr="00E75F93" w:rsidRDefault="0064472D" w:rsidP="00BE0E05">
            <w:pPr>
              <w:contextualSpacing/>
              <w:jc w:val="center"/>
              <w:rPr>
                <w:b/>
                <w:bCs/>
              </w:rPr>
            </w:pPr>
            <w:r>
              <w:rPr>
                <w:b/>
                <w:bCs/>
              </w:rPr>
              <w:t>(женские</w:t>
            </w:r>
            <w:r w:rsidRPr="00E75F93">
              <w:rPr>
                <w:b/>
                <w:bCs/>
              </w:rPr>
              <w:t>)</w:t>
            </w:r>
          </w:p>
          <w:p w:rsidR="0064472D" w:rsidRPr="00E75F93" w:rsidRDefault="0064472D" w:rsidP="00752064">
            <w:pPr>
              <w:tabs>
                <w:tab w:val="left" w:pos="1248"/>
              </w:tabs>
              <w:contextualSpacing/>
              <w:jc w:val="center"/>
              <w:rPr>
                <w:b/>
                <w:bCs/>
              </w:rPr>
            </w:pP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64472D" w:rsidRDefault="0064472D" w:rsidP="00752064">
            <w:pPr>
              <w:contextualSpacing/>
              <w:jc w:val="center"/>
              <w:rPr>
                <w:bCs/>
              </w:rPr>
            </w:pPr>
          </w:p>
        </w:tc>
        <w:tc>
          <w:tcPr>
            <w:tcW w:w="1530" w:type="dxa"/>
            <w:gridSpan w:val="2"/>
            <w:vMerge w:val="restart"/>
            <w:tcBorders>
              <w:top w:val="single" w:sz="4" w:space="0" w:color="auto"/>
              <w:left w:val="single" w:sz="4" w:space="0" w:color="auto"/>
              <w:right w:val="single" w:sz="4" w:space="0" w:color="auto"/>
            </w:tcBorders>
            <w:shd w:val="clear" w:color="auto" w:fill="auto"/>
            <w:vAlign w:val="center"/>
          </w:tcPr>
          <w:p w:rsidR="0064472D" w:rsidRDefault="0064472D" w:rsidP="00752064">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64472D" w:rsidRDefault="0064472D" w:rsidP="00752064">
            <w:pPr>
              <w:contextualSpacing/>
              <w:jc w:val="center"/>
              <w:rPr>
                <w:bCs/>
                <w:lang w:val="en-US"/>
              </w:rPr>
            </w:pPr>
            <w:r>
              <w:rPr>
                <w:bCs/>
                <w:lang w:val="en-U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472D" w:rsidRPr="00DA49ED" w:rsidRDefault="0064472D" w:rsidP="00752064">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64472D" w:rsidRPr="0064472D" w:rsidRDefault="0064472D" w:rsidP="00752064">
            <w:pPr>
              <w:contextualSpacing/>
              <w:jc w:val="center"/>
              <w:rPr>
                <w:bCs/>
                <w:lang w:val="en-US"/>
              </w:rPr>
            </w:pPr>
            <w:r>
              <w:rPr>
                <w:bCs/>
                <w:lang w:val="en-US"/>
              </w:rPr>
              <w:t>38</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64472D" w:rsidRPr="0064472D" w:rsidRDefault="0064472D" w:rsidP="00752064">
            <w:pPr>
              <w:contextualSpacing/>
              <w:jc w:val="center"/>
              <w:rPr>
                <w:bCs/>
                <w:lang w:val="en-US"/>
              </w:rPr>
            </w:pPr>
            <w:r>
              <w:rPr>
                <w:bCs/>
                <w:lang w:val="en-US"/>
              </w:rPr>
              <w:t>1</w:t>
            </w:r>
          </w:p>
        </w:tc>
        <w:tc>
          <w:tcPr>
            <w:tcW w:w="5669" w:type="dxa"/>
            <w:tcBorders>
              <w:top w:val="single" w:sz="4" w:space="0" w:color="auto"/>
              <w:left w:val="nil"/>
              <w:bottom w:val="single" w:sz="4" w:space="0" w:color="auto"/>
              <w:right w:val="single" w:sz="4" w:space="0" w:color="auto"/>
            </w:tcBorders>
            <w:shd w:val="clear" w:color="000000" w:fill="FFFFFF"/>
            <w:vAlign w:val="center"/>
          </w:tcPr>
          <w:p w:rsidR="0064472D" w:rsidRPr="004366ED" w:rsidRDefault="0064472D" w:rsidP="00752064">
            <w:pPr>
              <w:pStyle w:val="a9"/>
              <w:ind w:firstLine="115"/>
              <w:jc w:val="both"/>
              <w:rPr>
                <w:rFonts w:ascii="Times New Roman" w:hAnsi="Times New Roman"/>
                <w:sz w:val="24"/>
                <w:szCs w:val="24"/>
              </w:rPr>
            </w:pPr>
          </w:p>
        </w:tc>
      </w:tr>
      <w:tr w:rsidR="0064472D" w:rsidRPr="00DA49ED" w:rsidTr="00A4111D">
        <w:trPr>
          <w:trHeight w:val="272"/>
        </w:trPr>
        <w:tc>
          <w:tcPr>
            <w:tcW w:w="707" w:type="dxa"/>
            <w:gridSpan w:val="2"/>
            <w:vMerge/>
            <w:tcBorders>
              <w:left w:val="single" w:sz="4" w:space="0" w:color="auto"/>
              <w:right w:val="single" w:sz="4" w:space="0" w:color="auto"/>
            </w:tcBorders>
            <w:shd w:val="clear" w:color="000000" w:fill="FFFFFF"/>
            <w:vAlign w:val="center"/>
          </w:tcPr>
          <w:p w:rsidR="0064472D" w:rsidRDefault="0064472D" w:rsidP="00752064">
            <w:pPr>
              <w:pStyle w:val="a8"/>
              <w:spacing w:after="0" w:line="240" w:lineRule="auto"/>
              <w:ind w:left="0"/>
              <w:jc w:val="center"/>
              <w:rPr>
                <w:rFonts w:ascii="Times New Roman" w:hAnsi="Times New Roman"/>
                <w:bCs/>
                <w:sz w:val="24"/>
                <w:szCs w:val="24"/>
              </w:rPr>
            </w:pPr>
          </w:p>
        </w:tc>
        <w:tc>
          <w:tcPr>
            <w:tcW w:w="2552" w:type="dxa"/>
            <w:gridSpan w:val="2"/>
            <w:vMerge/>
            <w:tcBorders>
              <w:left w:val="single" w:sz="4" w:space="0" w:color="auto"/>
              <w:right w:val="single" w:sz="4" w:space="0" w:color="auto"/>
            </w:tcBorders>
            <w:shd w:val="clear" w:color="auto" w:fill="auto"/>
            <w:vAlign w:val="center"/>
          </w:tcPr>
          <w:p w:rsidR="0064472D" w:rsidRPr="00E75F93" w:rsidRDefault="0064472D" w:rsidP="00752064">
            <w:pPr>
              <w:tabs>
                <w:tab w:val="left" w:pos="1248"/>
              </w:tabs>
              <w:contextualSpacing/>
              <w:jc w:val="center"/>
              <w:rPr>
                <w:b/>
                <w:bCs/>
              </w:rPr>
            </w:pPr>
          </w:p>
        </w:tc>
        <w:tc>
          <w:tcPr>
            <w:tcW w:w="880" w:type="dxa"/>
            <w:gridSpan w:val="2"/>
            <w:vMerge/>
            <w:tcBorders>
              <w:left w:val="single" w:sz="4" w:space="0" w:color="auto"/>
              <w:right w:val="single" w:sz="4" w:space="0" w:color="auto"/>
            </w:tcBorders>
            <w:shd w:val="clear" w:color="auto" w:fill="auto"/>
            <w:vAlign w:val="center"/>
          </w:tcPr>
          <w:p w:rsidR="0064472D" w:rsidRDefault="0064472D" w:rsidP="00752064">
            <w:pPr>
              <w:contextualSpacing/>
              <w:jc w:val="center"/>
              <w:rPr>
                <w:bCs/>
              </w:rPr>
            </w:pPr>
          </w:p>
        </w:tc>
        <w:tc>
          <w:tcPr>
            <w:tcW w:w="1530" w:type="dxa"/>
            <w:gridSpan w:val="2"/>
            <w:vMerge/>
            <w:tcBorders>
              <w:left w:val="single" w:sz="4" w:space="0" w:color="auto"/>
              <w:right w:val="single" w:sz="4" w:space="0" w:color="auto"/>
            </w:tcBorders>
            <w:shd w:val="clear" w:color="auto" w:fill="auto"/>
            <w:vAlign w:val="center"/>
          </w:tcPr>
          <w:p w:rsidR="0064472D" w:rsidRDefault="0064472D" w:rsidP="00752064">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Default="0064472D" w:rsidP="00752064">
            <w:pPr>
              <w:contextualSpacing/>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472D" w:rsidRPr="00DA49ED" w:rsidRDefault="0064472D" w:rsidP="00752064">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64472D" w:rsidRPr="0099694E" w:rsidRDefault="0064472D" w:rsidP="00752064">
            <w:pPr>
              <w:contextualSpacing/>
              <w:jc w:val="center"/>
              <w:rPr>
                <w:bCs/>
              </w:rPr>
            </w:pPr>
            <w:r>
              <w:rPr>
                <w:bCs/>
              </w:rPr>
              <w:t>37</w:t>
            </w:r>
          </w:p>
        </w:tc>
        <w:tc>
          <w:tcPr>
            <w:tcW w:w="854" w:type="dxa"/>
            <w:tcBorders>
              <w:top w:val="single" w:sz="4" w:space="0" w:color="auto"/>
              <w:left w:val="nil"/>
              <w:bottom w:val="single" w:sz="4" w:space="0" w:color="auto"/>
              <w:right w:val="single" w:sz="4" w:space="0" w:color="auto"/>
            </w:tcBorders>
            <w:shd w:val="clear" w:color="000000" w:fill="FFFFFF"/>
            <w:vAlign w:val="center"/>
          </w:tcPr>
          <w:p w:rsidR="0064472D" w:rsidRDefault="0064472D" w:rsidP="00752064">
            <w:pPr>
              <w:contextualSpacing/>
              <w:jc w:val="center"/>
              <w:rPr>
                <w:bCs/>
              </w:rPr>
            </w:pPr>
            <w:r>
              <w:rPr>
                <w:bCs/>
              </w:rPr>
              <w:t>2</w:t>
            </w:r>
          </w:p>
        </w:tc>
        <w:tc>
          <w:tcPr>
            <w:tcW w:w="5669" w:type="dxa"/>
            <w:vMerge w:val="restart"/>
            <w:tcBorders>
              <w:top w:val="single" w:sz="4" w:space="0" w:color="auto"/>
              <w:left w:val="nil"/>
              <w:bottom w:val="single" w:sz="4" w:space="0" w:color="auto"/>
              <w:right w:val="single" w:sz="4" w:space="0" w:color="auto"/>
            </w:tcBorders>
            <w:shd w:val="clear" w:color="000000" w:fill="FFFFFF"/>
            <w:vAlign w:val="center"/>
          </w:tcPr>
          <w:p w:rsidR="0064472D" w:rsidRPr="004366ED" w:rsidRDefault="0064472D" w:rsidP="00752064">
            <w:pPr>
              <w:pStyle w:val="a9"/>
              <w:ind w:firstLine="115"/>
              <w:jc w:val="both"/>
              <w:rPr>
                <w:rFonts w:ascii="Times New Roman" w:hAnsi="Times New Roman"/>
                <w:sz w:val="24"/>
                <w:szCs w:val="24"/>
              </w:rPr>
            </w:pPr>
            <w:r w:rsidRPr="004366ED">
              <w:rPr>
                <w:rFonts w:ascii="Times New Roman" w:hAnsi="Times New Roman"/>
                <w:sz w:val="24"/>
                <w:szCs w:val="24"/>
              </w:rPr>
              <w:t>Обувь должна обладать защитными свойствами</w:t>
            </w:r>
            <w:r w:rsidRPr="004366ED">
              <w:rPr>
                <w:sz w:val="24"/>
                <w:szCs w:val="24"/>
              </w:rPr>
              <w:t>:</w:t>
            </w:r>
            <w:r w:rsidRPr="004366ED">
              <w:rPr>
                <w:rFonts w:ascii="Times New Roman" w:hAnsi="Times New Roman"/>
                <w:sz w:val="24"/>
                <w:szCs w:val="24"/>
              </w:rPr>
              <w:t xml:space="preserve">  </w:t>
            </w:r>
          </w:p>
          <w:p w:rsidR="0064472D" w:rsidRPr="004366ED" w:rsidRDefault="0064472D" w:rsidP="00752064">
            <w:pPr>
              <w:pStyle w:val="a9"/>
              <w:jc w:val="both"/>
              <w:rPr>
                <w:rFonts w:ascii="Times New Roman" w:hAnsi="Times New Roman"/>
                <w:sz w:val="24"/>
                <w:szCs w:val="24"/>
              </w:rPr>
            </w:pPr>
            <w:r w:rsidRPr="004366ED">
              <w:rPr>
                <w:rFonts w:ascii="Times New Roman" w:hAnsi="Times New Roman"/>
                <w:sz w:val="24"/>
                <w:szCs w:val="24"/>
              </w:rPr>
              <w:t xml:space="preserve">-защита от ударов в носочной части композитный подносок   </w:t>
            </w:r>
          </w:p>
          <w:p w:rsidR="0064472D" w:rsidRPr="004366ED" w:rsidRDefault="0064472D" w:rsidP="00752064">
            <w:pPr>
              <w:pStyle w:val="a9"/>
              <w:jc w:val="both"/>
              <w:rPr>
                <w:sz w:val="24"/>
                <w:szCs w:val="24"/>
              </w:rPr>
            </w:pPr>
            <w:r w:rsidRPr="004366ED">
              <w:rPr>
                <w:rFonts w:ascii="Times New Roman" w:hAnsi="Times New Roman"/>
                <w:sz w:val="24"/>
                <w:szCs w:val="24"/>
              </w:rPr>
              <w:t xml:space="preserve">   - ударной прочностью 200 Дж  </w:t>
            </w:r>
            <w:r w:rsidRPr="004366ED">
              <w:rPr>
                <w:rFonts w:ascii="Times New Roman" w:hAnsi="Times New Roman"/>
                <w:noProof/>
                <w:sz w:val="24"/>
                <w:szCs w:val="24"/>
              </w:rPr>
              <w:drawing>
                <wp:inline distT="0" distB="0" distL="0" distR="0" wp14:anchorId="4880FF0B" wp14:editId="17C52A2E">
                  <wp:extent cx="285750" cy="304800"/>
                  <wp:effectExtent l="0" t="0" r="0" b="0"/>
                  <wp:docPr id="68" name="Рисунок 1" descr="&amp;Zcy;&amp;acy;&amp;shchcy;&amp;icy;&amp;tcy;&amp;acy; &amp;ocy;&amp;tcy; &amp;ucy;&amp;dcy;&amp;acy;&amp;rcy;&amp;ocy;&amp;vcy; &amp;vcy; &amp;ncy;&amp;ocy;&amp;scy;&amp;ocy;&amp;chcy;&amp;ncy;&amp;ocy;&amp;jcy; &amp;chcy;&amp;a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3" descr="&amp;Zcy;&amp;acy;&amp;shchcy;&amp;icy;&amp;tcy;&amp;acy; &amp;ocy;&amp;tcy; &amp;ucy;&amp;dcy;&amp;acy;&amp;rcy;&amp;ocy;&amp;vcy; &amp;vcy; &amp;ncy;&amp;ocy;&amp;scy;&amp;ocy;&amp;chcy;&amp;ncy;&amp;ocy;&amp;jcy; &amp;chcy;&amp;acy;&amp;scy;&amp;tcy;&amp;i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p>
          <w:p w:rsidR="0064472D" w:rsidRPr="004366ED" w:rsidRDefault="0064472D" w:rsidP="00752064">
            <w:pPr>
              <w:pStyle w:val="a9"/>
              <w:rPr>
                <w:sz w:val="24"/>
                <w:szCs w:val="24"/>
              </w:rPr>
            </w:pPr>
            <w:r w:rsidRPr="004366ED">
              <w:rPr>
                <w:sz w:val="24"/>
                <w:szCs w:val="24"/>
              </w:rPr>
              <w:t xml:space="preserve"> - </w:t>
            </w:r>
            <w:r w:rsidRPr="004366ED">
              <w:rPr>
                <w:rFonts w:ascii="Times New Roman" w:hAnsi="Times New Roman"/>
                <w:sz w:val="24"/>
                <w:szCs w:val="24"/>
              </w:rPr>
              <w:t>защита от нефти, нефтепродуктов, масел</w:t>
            </w:r>
            <w:r w:rsidRPr="004366ED">
              <w:rPr>
                <w:sz w:val="24"/>
                <w:szCs w:val="24"/>
              </w:rPr>
              <w:t xml:space="preserve">    </w:t>
            </w:r>
            <w:r w:rsidRPr="004366ED">
              <w:rPr>
                <w:noProof/>
                <w:sz w:val="24"/>
                <w:szCs w:val="24"/>
              </w:rPr>
              <w:drawing>
                <wp:inline distT="0" distB="0" distL="0" distR="0" wp14:anchorId="01EFF0BF" wp14:editId="6CF36E2E">
                  <wp:extent cx="276225" cy="304800"/>
                  <wp:effectExtent l="0" t="0" r="0" b="0"/>
                  <wp:docPr id="69" name="Рисунок 2" descr="http://www.technoavia.ru/img/pictogramm/picto31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5" descr="http://www.technoavia.ru/img/pictogramm/picto31bi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64472D" w:rsidRPr="004366ED" w:rsidRDefault="0064472D" w:rsidP="00752064">
            <w:pPr>
              <w:pStyle w:val="a9"/>
              <w:rPr>
                <w:rFonts w:ascii="Times New Roman" w:hAnsi="Times New Roman"/>
                <w:sz w:val="24"/>
                <w:szCs w:val="24"/>
              </w:rPr>
            </w:pPr>
            <w:r w:rsidRPr="004366ED">
              <w:rPr>
                <w:sz w:val="24"/>
                <w:szCs w:val="24"/>
              </w:rPr>
              <w:t xml:space="preserve"> </w:t>
            </w:r>
            <w:r w:rsidRPr="004366ED">
              <w:rPr>
                <w:rFonts w:ascii="Times New Roman" w:hAnsi="Times New Roman"/>
                <w:sz w:val="24"/>
                <w:szCs w:val="24"/>
              </w:rPr>
              <w:t xml:space="preserve">-защита от растворов кислот и щелочей   </w:t>
            </w:r>
            <w:r w:rsidRPr="004366ED">
              <w:rPr>
                <w:rFonts w:ascii="Times New Roman" w:hAnsi="Times New Roman"/>
                <w:noProof/>
                <w:sz w:val="24"/>
                <w:szCs w:val="24"/>
              </w:rPr>
              <w:drawing>
                <wp:inline distT="0" distB="0" distL="0" distR="0" wp14:anchorId="51D6CDA7" wp14:editId="389C62A6">
                  <wp:extent cx="276225" cy="304800"/>
                  <wp:effectExtent l="0" t="0" r="0" b="0"/>
                  <wp:docPr id="70" name="Рисунок 3" descr="http://www.technoavia.ru/img/pictogramm/picto3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6" descr="http://www.technoavia.ru/img/pictogramm/picto32big.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4366ED">
              <w:rPr>
                <w:rFonts w:ascii="Times New Roman" w:hAnsi="Times New Roman"/>
                <w:sz w:val="24"/>
                <w:szCs w:val="24"/>
              </w:rPr>
              <w:t xml:space="preserve"> </w:t>
            </w:r>
          </w:p>
          <w:p w:rsidR="0064472D" w:rsidRPr="004366ED" w:rsidRDefault="0064472D" w:rsidP="00752064">
            <w:pPr>
              <w:pStyle w:val="a9"/>
              <w:rPr>
                <w:rFonts w:ascii="Times New Roman" w:hAnsi="Times New Roman"/>
                <w:sz w:val="24"/>
                <w:szCs w:val="24"/>
              </w:rPr>
            </w:pPr>
            <w:r w:rsidRPr="004366ED">
              <w:rPr>
                <w:rFonts w:ascii="Times New Roman" w:hAnsi="Times New Roman"/>
                <w:sz w:val="24"/>
                <w:szCs w:val="24"/>
              </w:rPr>
              <w:t xml:space="preserve"> -</w:t>
            </w:r>
            <w:r w:rsidRPr="004366ED">
              <w:rPr>
                <w:sz w:val="24"/>
                <w:szCs w:val="24"/>
              </w:rPr>
              <w:t xml:space="preserve"> п</w:t>
            </w:r>
            <w:r w:rsidRPr="004366ED">
              <w:rPr>
                <w:rFonts w:ascii="Times New Roman" w:hAnsi="Times New Roman"/>
                <w:sz w:val="24"/>
                <w:szCs w:val="24"/>
              </w:rPr>
              <w:t xml:space="preserve">овышенная защита от влаги       </w:t>
            </w:r>
            <w:r w:rsidRPr="004366ED">
              <w:rPr>
                <w:rFonts w:ascii="Times New Roman" w:hAnsi="Times New Roman"/>
                <w:noProof/>
                <w:sz w:val="24"/>
                <w:szCs w:val="24"/>
              </w:rPr>
              <w:drawing>
                <wp:inline distT="0" distB="0" distL="0" distR="0" wp14:anchorId="6281521E" wp14:editId="1638449C">
                  <wp:extent cx="285750" cy="304800"/>
                  <wp:effectExtent l="0" t="0" r="0" b="0"/>
                  <wp:docPr id="71" name="Рисунок 4" descr="http://www.technoavia.ru/img/pictogramm/picto35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0" descr="http://www.technoavia.ru/img/pictogramm/picto35bi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p>
          <w:p w:rsidR="0064472D" w:rsidRPr="004366ED" w:rsidRDefault="0064472D" w:rsidP="00752064">
            <w:pPr>
              <w:pStyle w:val="a9"/>
              <w:rPr>
                <w:rFonts w:ascii="Times New Roman" w:hAnsi="Times New Roman"/>
                <w:sz w:val="24"/>
                <w:szCs w:val="24"/>
              </w:rPr>
            </w:pPr>
            <w:r w:rsidRPr="004366ED">
              <w:rPr>
                <w:sz w:val="24"/>
                <w:szCs w:val="24"/>
              </w:rPr>
              <w:t xml:space="preserve"> - з</w:t>
            </w:r>
            <w:r w:rsidRPr="004366ED">
              <w:rPr>
                <w:rFonts w:ascii="Times New Roman" w:hAnsi="Times New Roman"/>
                <w:sz w:val="24"/>
                <w:szCs w:val="24"/>
              </w:rPr>
              <w:t xml:space="preserve">ащита от общих производственных загрязнений  </w:t>
            </w:r>
            <w:r w:rsidRPr="004366ED">
              <w:rPr>
                <w:rFonts w:ascii="Times New Roman" w:hAnsi="Times New Roman"/>
                <w:noProof/>
                <w:sz w:val="24"/>
                <w:szCs w:val="24"/>
              </w:rPr>
              <w:drawing>
                <wp:inline distT="0" distB="0" distL="0" distR="0" wp14:anchorId="07ACC3E1" wp14:editId="09E352DA">
                  <wp:extent cx="276225" cy="304800"/>
                  <wp:effectExtent l="0" t="0" r="0" b="0"/>
                  <wp:docPr id="72" name="Рисунок 29" descr="http://www.technoavia.ru/img/pictogramm/picto37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2" descr="http://www.technoavia.ru/img/pictogramm/picto37bi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64472D" w:rsidRPr="004366ED" w:rsidRDefault="0064472D" w:rsidP="00752064">
            <w:pPr>
              <w:pStyle w:val="a9"/>
              <w:rPr>
                <w:rFonts w:ascii="Times New Roman" w:hAnsi="Times New Roman"/>
                <w:sz w:val="24"/>
                <w:szCs w:val="24"/>
              </w:rPr>
            </w:pPr>
            <w:r w:rsidRPr="004366ED">
              <w:rPr>
                <w:rFonts w:ascii="Times New Roman" w:hAnsi="Times New Roman"/>
                <w:sz w:val="24"/>
                <w:szCs w:val="24"/>
              </w:rPr>
              <w:t xml:space="preserve"> - подошва двухслойная (полиуретан + нитрильная резина) </w:t>
            </w:r>
            <w:r w:rsidRPr="004366ED">
              <w:rPr>
                <w:rFonts w:ascii="Times New Roman" w:hAnsi="Times New Roman"/>
                <w:noProof/>
                <w:sz w:val="24"/>
                <w:szCs w:val="24"/>
              </w:rPr>
              <w:drawing>
                <wp:inline distT="0" distB="0" distL="0" distR="0" wp14:anchorId="70EE2CF0" wp14:editId="7C3EF8C8">
                  <wp:extent cx="276225" cy="304800"/>
                  <wp:effectExtent l="0" t="0" r="0" b="0"/>
                  <wp:docPr id="73" name="Рисунок 41" descr="http://www.technoavia.ru/img/pictogramm/picto39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4" descr="http://www.technoavia.ru/img/pictogramm/picto39big.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4366ED">
              <w:rPr>
                <w:rFonts w:ascii="Times New Roman" w:hAnsi="Times New Roman"/>
                <w:sz w:val="24"/>
                <w:szCs w:val="24"/>
              </w:rPr>
              <w:t xml:space="preserve"> </w:t>
            </w:r>
          </w:p>
          <w:p w:rsidR="0064472D" w:rsidRPr="004366ED" w:rsidRDefault="0064472D" w:rsidP="00752064">
            <w:pPr>
              <w:pStyle w:val="a9"/>
              <w:rPr>
                <w:rFonts w:ascii="Times New Roman" w:hAnsi="Times New Roman"/>
                <w:sz w:val="24"/>
                <w:szCs w:val="24"/>
              </w:rPr>
            </w:pPr>
            <w:r w:rsidRPr="004366ED">
              <w:rPr>
                <w:rFonts w:ascii="Times New Roman" w:hAnsi="Times New Roman"/>
                <w:sz w:val="24"/>
                <w:szCs w:val="24"/>
              </w:rPr>
              <w:t xml:space="preserve"> - защита от скольжения по зажиренным поверхностям</w:t>
            </w:r>
            <w:r w:rsidRPr="004366ED">
              <w:rPr>
                <w:sz w:val="24"/>
                <w:szCs w:val="24"/>
              </w:rPr>
              <w:t xml:space="preserve">     </w:t>
            </w:r>
            <w:r w:rsidRPr="004366ED">
              <w:rPr>
                <w:noProof/>
                <w:sz w:val="24"/>
                <w:szCs w:val="24"/>
              </w:rPr>
              <w:drawing>
                <wp:inline distT="0" distB="0" distL="0" distR="0" wp14:anchorId="16DB0BC4" wp14:editId="6C5F2276">
                  <wp:extent cx="276225" cy="304800"/>
                  <wp:effectExtent l="0" t="0" r="0" b="0"/>
                  <wp:docPr id="74" name="Рисунок 42" descr="http://www.technoavia.ru/img/pictogramm/picto816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3" descr="http://www.technoavia.ru/img/pictogramm/picto816big.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p w:rsidR="0064472D" w:rsidRPr="004366ED" w:rsidRDefault="0064472D" w:rsidP="00752064">
            <w:pPr>
              <w:ind w:left="115" w:firstLine="283"/>
              <w:jc w:val="both"/>
            </w:pPr>
            <w:r w:rsidRPr="004366ED">
              <w:t xml:space="preserve">Материал верха обуви – термоустойчивая водоотталкивающая кожа (юфть) толщиной 1,8–2,0 мм. </w:t>
            </w:r>
          </w:p>
          <w:p w:rsidR="0064472D" w:rsidRPr="004366ED" w:rsidRDefault="0064472D" w:rsidP="00752064">
            <w:pPr>
              <w:ind w:left="115" w:firstLine="283"/>
              <w:jc w:val="both"/>
            </w:pPr>
            <w:r w:rsidRPr="004366ED">
              <w:t xml:space="preserve">Подошва – двухслойная, устойчивая к воздействию нефти, нефтепродуктов, щелочей концентрации до 20%, повышенных температур. Верхний слой из полиуретана. </w:t>
            </w:r>
          </w:p>
          <w:p w:rsidR="0064472D" w:rsidRPr="004366ED" w:rsidRDefault="0064472D" w:rsidP="00752064">
            <w:pPr>
              <w:ind w:left="115" w:firstLine="283"/>
              <w:jc w:val="both"/>
            </w:pPr>
            <w:r w:rsidRPr="004366ED">
              <w:t xml:space="preserve">Ходовой слой должен изготовляться из износостойкой, термостойкой, морозостойкой (−40°С) резины на основе нитрильного каучука с улучшенным сопротивлением скольжению, стойкостью к деформациям, истиранию. </w:t>
            </w:r>
          </w:p>
          <w:p w:rsidR="0064472D" w:rsidRPr="004366ED" w:rsidRDefault="0064472D" w:rsidP="00752064">
            <w:pPr>
              <w:ind w:left="115" w:firstLine="283"/>
              <w:jc w:val="both"/>
            </w:pPr>
            <w:r w:rsidRPr="004366ED">
              <w:t>Носочная часть иметь дополнительную защиту в виде полиуретановой накладки, предотвращающей механические повреждения обуви и препятствующей проникновению холода.</w:t>
            </w:r>
          </w:p>
          <w:p w:rsidR="0064472D" w:rsidRPr="004366ED" w:rsidRDefault="0064472D" w:rsidP="00752064">
            <w:pPr>
              <w:ind w:left="115" w:firstLine="283"/>
              <w:jc w:val="both"/>
            </w:pPr>
            <w:r w:rsidRPr="004366ED">
              <w:t xml:space="preserve">Для защиты от ударов в носочной части стопы в обуви должен применяется композитный подносок (Мун 200). </w:t>
            </w:r>
          </w:p>
          <w:p w:rsidR="0064472D" w:rsidRPr="004366ED" w:rsidRDefault="0064472D" w:rsidP="00752064">
            <w:pPr>
              <w:ind w:left="115" w:firstLine="283"/>
              <w:jc w:val="both"/>
            </w:pPr>
            <w:r w:rsidRPr="004366ED">
              <w:t>Рисунок протектора подошвы должен обеспечивать хорошую сцепляемость с обледенелыми и замасленными поверхностями (глубина протектора составлять не менее 5,0 мм). Обладать эффектом самоочищения.</w:t>
            </w:r>
          </w:p>
          <w:p w:rsidR="0064472D" w:rsidRPr="004366ED" w:rsidRDefault="0064472D" w:rsidP="00752064">
            <w:r w:rsidRPr="004366ED">
              <w:rPr>
                <w:bCs/>
              </w:rPr>
              <w:t>Верх обуви</w:t>
            </w:r>
            <w:r w:rsidRPr="004366ED">
              <w:rPr>
                <w:b/>
                <w:bCs/>
              </w:rPr>
              <w:t xml:space="preserve">: </w:t>
            </w:r>
            <w:r w:rsidRPr="004366ED">
              <w:t>кожа натуральная материал RETOR (Ретор)</w:t>
            </w:r>
            <w:r>
              <w:t xml:space="preserve"> </w:t>
            </w:r>
            <w:r w:rsidRPr="004366ED">
              <w:t>или аналог. Подкладка</w:t>
            </w:r>
            <w:r w:rsidRPr="004366ED">
              <w:rPr>
                <w:bCs/>
              </w:rPr>
              <w:t>:</w:t>
            </w:r>
            <w:r w:rsidRPr="004366ED">
              <w:rPr>
                <w:b/>
                <w:bCs/>
              </w:rPr>
              <w:t xml:space="preserve"> </w:t>
            </w:r>
            <w:r w:rsidRPr="004366ED">
              <w:t>спилок подкладочный, материал трикотажный объемный.</w:t>
            </w:r>
            <w:r w:rsidRPr="004366ED">
              <w:br/>
            </w:r>
            <w:r w:rsidRPr="004366ED">
              <w:rPr>
                <w:bCs/>
              </w:rPr>
              <w:t>Подносок:</w:t>
            </w:r>
            <w:r w:rsidRPr="004366ED">
              <w:t xml:space="preserve"> композитный материал (Мун 200).</w:t>
            </w:r>
          </w:p>
          <w:p w:rsidR="0064472D" w:rsidRPr="004366ED" w:rsidRDefault="0064472D" w:rsidP="00752064">
            <w:pPr>
              <w:ind w:left="-27"/>
            </w:pPr>
            <w:r w:rsidRPr="004366ED">
              <w:t>Подошва</w:t>
            </w:r>
            <w:r w:rsidRPr="004366ED">
              <w:rPr>
                <w:b/>
                <w:bCs/>
              </w:rPr>
              <w:t>:</w:t>
            </w:r>
            <w:r w:rsidRPr="004366ED">
              <w:t xml:space="preserve"> двухслойная, полиуретан и нитрильная резина. Метод</w:t>
            </w:r>
            <w:r w:rsidRPr="004366ED">
              <w:rPr>
                <w:b/>
                <w:bCs/>
              </w:rPr>
              <w:t xml:space="preserve"> </w:t>
            </w:r>
            <w:r w:rsidRPr="004366ED">
              <w:rPr>
                <w:bCs/>
              </w:rPr>
              <w:t>крепления:</w:t>
            </w:r>
            <w:r w:rsidRPr="004366ED">
              <w:rPr>
                <w:b/>
                <w:bCs/>
              </w:rPr>
              <w:t xml:space="preserve"> </w:t>
            </w:r>
            <w:r w:rsidRPr="004366ED">
              <w:t xml:space="preserve">литьевой. </w:t>
            </w:r>
            <w:r w:rsidRPr="004366ED">
              <w:rPr>
                <w:bCs/>
              </w:rPr>
              <w:t>Цвет:</w:t>
            </w:r>
            <w:r w:rsidRPr="004366ED">
              <w:rPr>
                <w:b/>
                <w:bCs/>
              </w:rPr>
              <w:t xml:space="preserve"> </w:t>
            </w:r>
            <w:r w:rsidRPr="004366ED">
              <w:t xml:space="preserve">черный. </w:t>
            </w:r>
            <w:r w:rsidRPr="004366ED">
              <w:rPr>
                <w:bCs/>
              </w:rPr>
              <w:t>Полнота:</w:t>
            </w:r>
            <w:r w:rsidRPr="004366ED">
              <w:t xml:space="preserve"> 10.</w:t>
            </w:r>
          </w:p>
          <w:p w:rsidR="0064472D" w:rsidRDefault="0064472D" w:rsidP="00752064">
            <w:pPr>
              <w:rPr>
                <w:bCs/>
              </w:rPr>
            </w:pPr>
            <w:r w:rsidRPr="004366ED">
              <w:rPr>
                <w:bCs/>
              </w:rPr>
              <w:t>ТР ТС 019/2011; ГОСТ 12.4.137-84; ГОСТ 28507-90; ГОСТ Р 12.4.187-97; ГОСТ Р ЕН ИСО 20345-2011 (п. 6.4)</w:t>
            </w: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Default="00814451" w:rsidP="00752064">
            <w:pPr>
              <w:rPr>
                <w:bCs/>
              </w:rPr>
            </w:pPr>
          </w:p>
          <w:p w:rsidR="00814451" w:rsidRPr="004366ED" w:rsidRDefault="00814451" w:rsidP="00752064"/>
        </w:tc>
      </w:tr>
      <w:tr w:rsidR="0064472D" w:rsidRPr="00DA49ED" w:rsidTr="00955015">
        <w:trPr>
          <w:trHeight w:val="416"/>
        </w:trPr>
        <w:tc>
          <w:tcPr>
            <w:tcW w:w="707" w:type="dxa"/>
            <w:gridSpan w:val="2"/>
            <w:vMerge/>
            <w:tcBorders>
              <w:left w:val="single" w:sz="4" w:space="0" w:color="auto"/>
              <w:bottom w:val="single" w:sz="4" w:space="0" w:color="auto"/>
              <w:right w:val="single" w:sz="4" w:space="0" w:color="auto"/>
            </w:tcBorders>
            <w:shd w:val="clear" w:color="000000" w:fill="FFFFFF"/>
            <w:vAlign w:val="center"/>
          </w:tcPr>
          <w:p w:rsidR="0064472D" w:rsidRDefault="0064472D" w:rsidP="00752064">
            <w:pPr>
              <w:pStyle w:val="a8"/>
              <w:spacing w:after="0" w:line="240" w:lineRule="auto"/>
              <w:ind w:left="0"/>
              <w:jc w:val="center"/>
              <w:rPr>
                <w:rFonts w:ascii="Times New Roman" w:hAnsi="Times New Roman"/>
                <w:bCs/>
                <w:sz w:val="24"/>
                <w:szCs w:val="24"/>
              </w:rPr>
            </w:pPr>
          </w:p>
        </w:tc>
        <w:tc>
          <w:tcPr>
            <w:tcW w:w="2552" w:type="dxa"/>
            <w:gridSpan w:val="2"/>
            <w:vMerge/>
            <w:tcBorders>
              <w:left w:val="single" w:sz="4" w:space="0" w:color="auto"/>
              <w:bottom w:val="single" w:sz="4" w:space="0" w:color="auto"/>
              <w:right w:val="single" w:sz="4" w:space="0" w:color="auto"/>
            </w:tcBorders>
            <w:shd w:val="clear" w:color="auto" w:fill="auto"/>
            <w:vAlign w:val="center"/>
          </w:tcPr>
          <w:p w:rsidR="0064472D" w:rsidRPr="00E75F93" w:rsidRDefault="0064472D" w:rsidP="00752064">
            <w:pPr>
              <w:tabs>
                <w:tab w:val="left" w:pos="1248"/>
              </w:tabs>
              <w:contextualSpacing/>
              <w:jc w:val="center"/>
              <w:rPr>
                <w:b/>
                <w:bCs/>
              </w:rPr>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64472D" w:rsidRDefault="0064472D" w:rsidP="00752064">
            <w:pPr>
              <w:contextualSpacing/>
              <w:jc w:val="center"/>
              <w:rPr>
                <w:bCs/>
              </w:rPr>
            </w:pPr>
          </w:p>
        </w:tc>
        <w:tc>
          <w:tcPr>
            <w:tcW w:w="1530" w:type="dxa"/>
            <w:gridSpan w:val="2"/>
            <w:vMerge/>
            <w:tcBorders>
              <w:left w:val="single" w:sz="4" w:space="0" w:color="auto"/>
              <w:bottom w:val="single" w:sz="4" w:space="0" w:color="auto"/>
              <w:right w:val="single" w:sz="4" w:space="0" w:color="auto"/>
            </w:tcBorders>
            <w:shd w:val="clear" w:color="auto" w:fill="auto"/>
            <w:vAlign w:val="center"/>
          </w:tcPr>
          <w:p w:rsidR="0064472D" w:rsidRDefault="0064472D" w:rsidP="00752064">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Default="0064472D" w:rsidP="00752064">
            <w:pPr>
              <w:contextualSpacing/>
              <w:jc w:val="center"/>
              <w:rPr>
                <w:bCs/>
              </w:rPr>
            </w:pP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472D" w:rsidRPr="00DA49ED" w:rsidRDefault="0064472D" w:rsidP="00752064">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64472D" w:rsidRPr="0099694E" w:rsidRDefault="0064472D" w:rsidP="00752064">
            <w:pPr>
              <w:contextualSpacing/>
              <w:jc w:val="center"/>
              <w:rPr>
                <w:bCs/>
              </w:rPr>
            </w:pPr>
          </w:p>
        </w:tc>
        <w:tc>
          <w:tcPr>
            <w:tcW w:w="854" w:type="dxa"/>
            <w:tcBorders>
              <w:top w:val="single" w:sz="4" w:space="0" w:color="auto"/>
              <w:left w:val="nil"/>
              <w:bottom w:val="single" w:sz="4" w:space="0" w:color="auto"/>
              <w:right w:val="single" w:sz="4" w:space="0" w:color="auto"/>
            </w:tcBorders>
            <w:shd w:val="clear" w:color="000000" w:fill="FFFFFF"/>
            <w:vAlign w:val="center"/>
          </w:tcPr>
          <w:p w:rsidR="0064472D" w:rsidRDefault="0064472D" w:rsidP="00752064">
            <w:pPr>
              <w:contextualSpacing/>
              <w:jc w:val="center"/>
              <w:rPr>
                <w:bCs/>
              </w:rPr>
            </w:pPr>
          </w:p>
        </w:tc>
        <w:tc>
          <w:tcPr>
            <w:tcW w:w="5669" w:type="dxa"/>
            <w:vMerge/>
            <w:tcBorders>
              <w:left w:val="nil"/>
              <w:bottom w:val="single" w:sz="4" w:space="0" w:color="auto"/>
              <w:right w:val="single" w:sz="4" w:space="0" w:color="auto"/>
            </w:tcBorders>
            <w:shd w:val="clear" w:color="000000" w:fill="FFFFFF"/>
            <w:vAlign w:val="center"/>
          </w:tcPr>
          <w:p w:rsidR="0064472D" w:rsidRPr="004366ED" w:rsidRDefault="0064472D" w:rsidP="00752064"/>
        </w:tc>
      </w:tr>
      <w:tr w:rsidR="0064472D" w:rsidRPr="00DA49ED" w:rsidTr="00A4111D">
        <w:trPr>
          <w:trHeight w:val="451"/>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B01580" w:rsidRDefault="0064472D" w:rsidP="0064472D">
            <w:pPr>
              <w:pStyle w:val="a8"/>
              <w:spacing w:after="0" w:line="240" w:lineRule="auto"/>
              <w:ind w:left="0"/>
              <w:jc w:val="center"/>
              <w:rPr>
                <w:rFonts w:ascii="Times New Roman" w:hAnsi="Times New Roman"/>
                <w:bCs/>
                <w:sz w:val="24"/>
                <w:szCs w:val="24"/>
              </w:rPr>
            </w:pPr>
            <w:r>
              <w:rPr>
                <w:rFonts w:ascii="Times New Roman" w:hAnsi="Times New Roman"/>
                <w:bCs/>
                <w:sz w:val="24"/>
                <w:szCs w:val="24"/>
              </w:rPr>
              <w:t>8.</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72D" w:rsidRPr="00E75F93" w:rsidRDefault="0064472D" w:rsidP="0064472D">
            <w:pPr>
              <w:tabs>
                <w:tab w:val="left" w:pos="1248"/>
              </w:tabs>
              <w:contextualSpacing/>
              <w:jc w:val="center"/>
              <w:rPr>
                <w:b/>
                <w:bCs/>
              </w:rPr>
            </w:pPr>
            <w:r w:rsidRPr="00E75F93">
              <w:rPr>
                <w:b/>
                <w:bCs/>
              </w:rPr>
              <w:t>Ботинки кожаные с жестким подноском «Техногард» или аналог</w:t>
            </w:r>
          </w:p>
          <w:p w:rsidR="0064472D" w:rsidRPr="00E75F93" w:rsidRDefault="0064472D" w:rsidP="0064472D">
            <w:pPr>
              <w:contextualSpacing/>
              <w:jc w:val="center"/>
              <w:rPr>
                <w:b/>
                <w:bCs/>
              </w:rPr>
            </w:pPr>
            <w:r w:rsidRPr="00E75F93">
              <w:rPr>
                <w:b/>
                <w:bCs/>
              </w:rPr>
              <w:t>(мужские)</w:t>
            </w:r>
          </w:p>
          <w:p w:rsidR="0064472D" w:rsidRDefault="0064472D" w:rsidP="0064472D">
            <w:pPr>
              <w:contextualSpacing/>
              <w:jc w:val="both"/>
            </w:pPr>
          </w:p>
        </w:tc>
        <w:tc>
          <w:tcPr>
            <w:tcW w:w="880" w:type="dxa"/>
            <w:gridSpan w:val="2"/>
            <w:vMerge w:val="restart"/>
            <w:tcBorders>
              <w:top w:val="single" w:sz="4" w:space="0" w:color="auto"/>
              <w:left w:val="single" w:sz="4" w:space="0" w:color="auto"/>
              <w:right w:val="single" w:sz="4" w:space="0" w:color="auto"/>
            </w:tcBorders>
            <w:shd w:val="clear" w:color="auto" w:fill="auto"/>
            <w:vAlign w:val="center"/>
          </w:tcPr>
          <w:p w:rsidR="0064472D" w:rsidRPr="00DA49ED" w:rsidRDefault="0064472D" w:rsidP="0064472D">
            <w:pPr>
              <w:contextualSpacing/>
              <w:jc w:val="center"/>
              <w:rPr>
                <w:bCs/>
              </w:rPr>
            </w:pPr>
            <w:r>
              <w:rPr>
                <w:bCs/>
              </w:rPr>
              <w:t>Пара</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jc w:val="center"/>
              <w:rPr>
                <w:bCs/>
              </w:rPr>
            </w:pPr>
            <w:r>
              <w:rPr>
                <w:bCs/>
              </w:rPr>
              <w:t>В кратчайшие сроки</w:t>
            </w:r>
          </w:p>
        </w:tc>
        <w:tc>
          <w:tcPr>
            <w:tcW w:w="741" w:type="dxa"/>
            <w:tcBorders>
              <w:top w:val="single" w:sz="4" w:space="0" w:color="auto"/>
              <w:left w:val="single" w:sz="4" w:space="0" w:color="auto"/>
              <w:right w:val="single" w:sz="4" w:space="0" w:color="auto"/>
            </w:tcBorders>
            <w:shd w:val="clear" w:color="000000" w:fill="FFFFFF"/>
            <w:vAlign w:val="center"/>
          </w:tcPr>
          <w:p w:rsidR="0064472D" w:rsidRDefault="0064472D" w:rsidP="0064472D">
            <w:pPr>
              <w:contextualSpacing/>
              <w:jc w:val="center"/>
              <w:rPr>
                <w:bCs/>
              </w:rPr>
            </w:pPr>
            <w:r>
              <w:rPr>
                <w:bCs/>
                <w:lang w:val="en-US"/>
              </w:rPr>
              <w:t>2</w:t>
            </w:r>
          </w:p>
        </w:tc>
        <w:tc>
          <w:tcPr>
            <w:tcW w:w="1244" w:type="dxa"/>
            <w:tcBorders>
              <w:top w:val="single" w:sz="4" w:space="0" w:color="auto"/>
              <w:left w:val="single" w:sz="4" w:space="0" w:color="auto"/>
              <w:right w:val="single" w:sz="4" w:space="0" w:color="auto"/>
            </w:tcBorders>
            <w:shd w:val="clear" w:color="000000" w:fill="FFFFFF"/>
            <w:noWrap/>
            <w:vAlign w:val="center"/>
          </w:tcPr>
          <w:p w:rsidR="0064472D" w:rsidRPr="00DA49ED" w:rsidRDefault="0064472D" w:rsidP="0064472D">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45</w:t>
            </w:r>
          </w:p>
        </w:tc>
        <w:tc>
          <w:tcPr>
            <w:tcW w:w="854" w:type="dxa"/>
            <w:tcBorders>
              <w:top w:val="single" w:sz="4" w:space="0" w:color="auto"/>
              <w:left w:val="single" w:sz="4" w:space="0" w:color="auto"/>
              <w:right w:val="single" w:sz="4" w:space="0" w:color="auto"/>
            </w:tcBorders>
            <w:shd w:val="clear" w:color="000000" w:fill="FFFFFF"/>
            <w:vAlign w:val="center"/>
          </w:tcPr>
          <w:p w:rsidR="0064472D" w:rsidRDefault="0064472D" w:rsidP="0064472D">
            <w:pPr>
              <w:contextualSpacing/>
              <w:jc w:val="center"/>
              <w:rPr>
                <w:bCs/>
              </w:rPr>
            </w:pPr>
            <w:r>
              <w:rPr>
                <w:bCs/>
                <w:lang w:val="en-US"/>
              </w:rPr>
              <w:t>2</w:t>
            </w:r>
          </w:p>
        </w:tc>
        <w:tc>
          <w:tcPr>
            <w:tcW w:w="5669" w:type="dxa"/>
            <w:vMerge/>
            <w:tcBorders>
              <w:left w:val="nil"/>
              <w:bottom w:val="single" w:sz="4" w:space="0" w:color="auto"/>
              <w:right w:val="single" w:sz="4" w:space="0" w:color="auto"/>
            </w:tcBorders>
            <w:shd w:val="clear" w:color="000000" w:fill="FFFFFF"/>
            <w:vAlign w:val="center"/>
          </w:tcPr>
          <w:p w:rsidR="0064472D" w:rsidRPr="00E75F93" w:rsidRDefault="0064472D" w:rsidP="0064472D"/>
        </w:tc>
      </w:tr>
      <w:tr w:rsidR="0064472D" w:rsidRPr="00DA49ED" w:rsidTr="00A4111D">
        <w:trPr>
          <w:trHeight w:val="262"/>
        </w:trPr>
        <w:tc>
          <w:tcPr>
            <w:tcW w:w="70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DA49ED" w:rsidRDefault="0064472D" w:rsidP="0064472D">
            <w:pPr>
              <w:pStyle w:val="a8"/>
              <w:spacing w:after="0" w:line="240" w:lineRule="auto"/>
              <w:ind w:left="0"/>
              <w:jc w:val="center"/>
              <w:rPr>
                <w:rFonts w:ascii="Times New Roman" w:hAnsi="Times New Roman"/>
                <w:bCs/>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pPr>
          </w:p>
        </w:tc>
        <w:tc>
          <w:tcPr>
            <w:tcW w:w="880" w:type="dxa"/>
            <w:gridSpan w:val="2"/>
            <w:vMerge/>
            <w:tcBorders>
              <w:left w:val="single" w:sz="4" w:space="0" w:color="auto"/>
              <w:right w:val="single" w:sz="4" w:space="0" w:color="auto"/>
            </w:tcBorders>
            <w:shd w:val="clear" w:color="auto" w:fill="auto"/>
            <w:vAlign w:val="center"/>
          </w:tcPr>
          <w:p w:rsidR="0064472D" w:rsidRDefault="0064472D" w:rsidP="0064472D">
            <w:pPr>
              <w:contextualSpacing/>
              <w:jc w:val="center"/>
              <w:rPr>
                <w:bCs/>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472D" w:rsidRPr="00DA49ED" w:rsidRDefault="0064472D" w:rsidP="0064472D">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44</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2</w:t>
            </w:r>
          </w:p>
        </w:tc>
        <w:tc>
          <w:tcPr>
            <w:tcW w:w="5669" w:type="dxa"/>
            <w:vMerge/>
            <w:tcBorders>
              <w:left w:val="nil"/>
              <w:bottom w:val="single" w:sz="4" w:space="0" w:color="auto"/>
              <w:right w:val="single" w:sz="4" w:space="0" w:color="auto"/>
            </w:tcBorders>
            <w:shd w:val="clear" w:color="000000" w:fill="FFFFFF"/>
            <w:vAlign w:val="center"/>
          </w:tcPr>
          <w:p w:rsidR="0064472D" w:rsidRPr="008C3972" w:rsidRDefault="0064472D" w:rsidP="0064472D">
            <w:pPr>
              <w:pStyle w:val="a9"/>
              <w:contextualSpacing/>
              <w:rPr>
                <w:rFonts w:ascii="Times New Roman" w:hAnsi="Times New Roman"/>
                <w:sz w:val="24"/>
                <w:szCs w:val="24"/>
                <w:u w:val="single"/>
              </w:rPr>
            </w:pPr>
          </w:p>
        </w:tc>
      </w:tr>
      <w:tr w:rsidR="0064472D" w:rsidRPr="00DA49ED" w:rsidTr="00A4111D">
        <w:trPr>
          <w:trHeight w:val="262"/>
        </w:trPr>
        <w:tc>
          <w:tcPr>
            <w:tcW w:w="70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DA49ED" w:rsidRDefault="0064472D" w:rsidP="0064472D">
            <w:pPr>
              <w:pStyle w:val="a8"/>
              <w:spacing w:after="0" w:line="240" w:lineRule="auto"/>
              <w:ind w:left="0"/>
              <w:jc w:val="center"/>
              <w:rPr>
                <w:rFonts w:ascii="Times New Roman" w:hAnsi="Times New Roman"/>
                <w:bCs/>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pPr>
          </w:p>
        </w:tc>
        <w:tc>
          <w:tcPr>
            <w:tcW w:w="880" w:type="dxa"/>
            <w:gridSpan w:val="2"/>
            <w:vMerge/>
            <w:tcBorders>
              <w:left w:val="single" w:sz="4" w:space="0" w:color="auto"/>
              <w:right w:val="single" w:sz="4" w:space="0" w:color="auto"/>
            </w:tcBorders>
            <w:shd w:val="clear" w:color="auto" w:fill="auto"/>
            <w:vAlign w:val="center"/>
          </w:tcPr>
          <w:p w:rsidR="0064472D" w:rsidRDefault="0064472D" w:rsidP="0064472D">
            <w:pPr>
              <w:contextualSpacing/>
              <w:jc w:val="center"/>
              <w:rPr>
                <w:bCs/>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3</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472D" w:rsidRPr="00DA49ED" w:rsidRDefault="0064472D" w:rsidP="0064472D">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43</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3</w:t>
            </w:r>
          </w:p>
        </w:tc>
        <w:tc>
          <w:tcPr>
            <w:tcW w:w="5669" w:type="dxa"/>
            <w:vMerge/>
            <w:tcBorders>
              <w:left w:val="nil"/>
              <w:bottom w:val="single" w:sz="4" w:space="0" w:color="auto"/>
              <w:right w:val="single" w:sz="4" w:space="0" w:color="auto"/>
            </w:tcBorders>
            <w:shd w:val="clear" w:color="000000" w:fill="FFFFFF"/>
            <w:vAlign w:val="center"/>
          </w:tcPr>
          <w:p w:rsidR="0064472D" w:rsidRPr="008C3972" w:rsidRDefault="0064472D" w:rsidP="0064472D">
            <w:pPr>
              <w:pStyle w:val="a9"/>
              <w:contextualSpacing/>
              <w:rPr>
                <w:rFonts w:ascii="Times New Roman" w:hAnsi="Times New Roman"/>
                <w:sz w:val="24"/>
                <w:szCs w:val="24"/>
                <w:u w:val="single"/>
              </w:rPr>
            </w:pPr>
          </w:p>
        </w:tc>
      </w:tr>
      <w:tr w:rsidR="0064472D" w:rsidRPr="00DA49ED" w:rsidTr="00A4111D">
        <w:trPr>
          <w:trHeight w:val="262"/>
        </w:trPr>
        <w:tc>
          <w:tcPr>
            <w:tcW w:w="70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DA49ED" w:rsidRDefault="0064472D" w:rsidP="0064472D">
            <w:pPr>
              <w:pStyle w:val="a8"/>
              <w:spacing w:after="0" w:line="240" w:lineRule="auto"/>
              <w:ind w:left="0"/>
              <w:jc w:val="center"/>
              <w:rPr>
                <w:rFonts w:ascii="Times New Roman" w:hAnsi="Times New Roman"/>
                <w:bCs/>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pPr>
          </w:p>
        </w:tc>
        <w:tc>
          <w:tcPr>
            <w:tcW w:w="880" w:type="dxa"/>
            <w:gridSpan w:val="2"/>
            <w:vMerge/>
            <w:tcBorders>
              <w:left w:val="single" w:sz="4" w:space="0" w:color="auto"/>
              <w:right w:val="single" w:sz="4" w:space="0" w:color="auto"/>
            </w:tcBorders>
            <w:shd w:val="clear" w:color="auto" w:fill="auto"/>
            <w:vAlign w:val="center"/>
          </w:tcPr>
          <w:p w:rsidR="0064472D" w:rsidRDefault="0064472D" w:rsidP="0064472D">
            <w:pPr>
              <w:contextualSpacing/>
              <w:jc w:val="center"/>
              <w:rPr>
                <w:bCs/>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Default="0064472D" w:rsidP="0064472D">
            <w:pPr>
              <w:contextualSpacing/>
              <w:jc w:val="center"/>
              <w:rPr>
                <w:bCs/>
                <w:lang w:val="en-US"/>
              </w:rPr>
            </w:pPr>
            <w:r>
              <w:rPr>
                <w:bCs/>
                <w:lang w:val="en-US"/>
              </w:rPr>
              <w:t>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472D" w:rsidRPr="00DA49ED" w:rsidRDefault="0064472D" w:rsidP="0064472D">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64472D" w:rsidRDefault="0064472D" w:rsidP="0064472D">
            <w:pPr>
              <w:contextualSpacing/>
              <w:jc w:val="center"/>
              <w:rPr>
                <w:bCs/>
                <w:lang w:val="en-US"/>
              </w:rPr>
            </w:pPr>
            <w:r>
              <w:rPr>
                <w:bCs/>
                <w:lang w:val="en-US"/>
              </w:rPr>
              <w:t>42</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Default="0064472D" w:rsidP="0064472D">
            <w:pPr>
              <w:contextualSpacing/>
              <w:jc w:val="center"/>
              <w:rPr>
                <w:bCs/>
                <w:lang w:val="en-US"/>
              </w:rPr>
            </w:pPr>
            <w:r>
              <w:rPr>
                <w:bCs/>
                <w:lang w:val="en-US"/>
              </w:rPr>
              <w:t>8</w:t>
            </w:r>
          </w:p>
        </w:tc>
        <w:tc>
          <w:tcPr>
            <w:tcW w:w="5669" w:type="dxa"/>
            <w:vMerge/>
            <w:tcBorders>
              <w:left w:val="nil"/>
              <w:bottom w:val="single" w:sz="4" w:space="0" w:color="auto"/>
              <w:right w:val="single" w:sz="4" w:space="0" w:color="auto"/>
            </w:tcBorders>
            <w:shd w:val="clear" w:color="000000" w:fill="FFFFFF"/>
            <w:vAlign w:val="center"/>
          </w:tcPr>
          <w:p w:rsidR="0064472D" w:rsidRPr="008C3972" w:rsidRDefault="0064472D" w:rsidP="0064472D">
            <w:pPr>
              <w:pStyle w:val="a9"/>
              <w:contextualSpacing/>
              <w:rPr>
                <w:rFonts w:ascii="Times New Roman" w:hAnsi="Times New Roman"/>
                <w:sz w:val="24"/>
                <w:szCs w:val="24"/>
                <w:u w:val="single"/>
              </w:rPr>
            </w:pPr>
          </w:p>
        </w:tc>
      </w:tr>
      <w:tr w:rsidR="0064472D" w:rsidRPr="00DA49ED" w:rsidTr="00A4111D">
        <w:trPr>
          <w:trHeight w:val="262"/>
        </w:trPr>
        <w:tc>
          <w:tcPr>
            <w:tcW w:w="70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DA49ED" w:rsidRDefault="0064472D" w:rsidP="0064472D">
            <w:pPr>
              <w:pStyle w:val="a8"/>
              <w:spacing w:after="0" w:line="240" w:lineRule="auto"/>
              <w:ind w:left="0"/>
              <w:jc w:val="center"/>
              <w:rPr>
                <w:rFonts w:ascii="Times New Roman" w:hAnsi="Times New Roman"/>
                <w:bCs/>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pPr>
          </w:p>
        </w:tc>
        <w:tc>
          <w:tcPr>
            <w:tcW w:w="880" w:type="dxa"/>
            <w:gridSpan w:val="2"/>
            <w:vMerge/>
            <w:tcBorders>
              <w:left w:val="single" w:sz="4" w:space="0" w:color="auto"/>
              <w:right w:val="single" w:sz="4" w:space="0" w:color="auto"/>
            </w:tcBorders>
            <w:shd w:val="clear" w:color="auto" w:fill="auto"/>
            <w:vAlign w:val="center"/>
          </w:tcPr>
          <w:p w:rsidR="0064472D" w:rsidRDefault="0064472D" w:rsidP="0064472D">
            <w:pPr>
              <w:contextualSpacing/>
              <w:jc w:val="center"/>
              <w:rPr>
                <w:bCs/>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Default="0064472D" w:rsidP="0064472D">
            <w:pPr>
              <w:contextualSpacing/>
              <w:jc w:val="center"/>
              <w:rPr>
                <w:bCs/>
                <w:lang w:val="en-US"/>
              </w:rPr>
            </w:pPr>
            <w:r>
              <w:rPr>
                <w:bCs/>
                <w:lang w:val="en-US"/>
              </w:rPr>
              <w:t>2</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472D" w:rsidRPr="00DA49ED" w:rsidRDefault="0064472D" w:rsidP="0064472D">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64472D" w:rsidRDefault="0064472D" w:rsidP="0064472D">
            <w:pPr>
              <w:contextualSpacing/>
              <w:jc w:val="center"/>
              <w:rPr>
                <w:bCs/>
                <w:lang w:val="en-US"/>
              </w:rPr>
            </w:pPr>
            <w:r>
              <w:rPr>
                <w:bCs/>
                <w:lang w:val="en-US"/>
              </w:rPr>
              <w:t>41</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Default="0064472D" w:rsidP="0064472D">
            <w:pPr>
              <w:contextualSpacing/>
              <w:jc w:val="center"/>
              <w:rPr>
                <w:bCs/>
                <w:lang w:val="en-US"/>
              </w:rPr>
            </w:pPr>
            <w:r>
              <w:rPr>
                <w:bCs/>
                <w:lang w:val="en-US"/>
              </w:rPr>
              <w:t>2</w:t>
            </w:r>
          </w:p>
        </w:tc>
        <w:tc>
          <w:tcPr>
            <w:tcW w:w="5669" w:type="dxa"/>
            <w:vMerge/>
            <w:tcBorders>
              <w:left w:val="nil"/>
              <w:bottom w:val="single" w:sz="4" w:space="0" w:color="auto"/>
              <w:right w:val="single" w:sz="4" w:space="0" w:color="auto"/>
            </w:tcBorders>
            <w:shd w:val="clear" w:color="000000" w:fill="FFFFFF"/>
            <w:vAlign w:val="center"/>
          </w:tcPr>
          <w:p w:rsidR="0064472D" w:rsidRPr="008C3972" w:rsidRDefault="0064472D" w:rsidP="0064472D">
            <w:pPr>
              <w:pStyle w:val="a9"/>
              <w:contextualSpacing/>
              <w:rPr>
                <w:rFonts w:ascii="Times New Roman" w:hAnsi="Times New Roman"/>
                <w:sz w:val="24"/>
                <w:szCs w:val="24"/>
                <w:u w:val="single"/>
              </w:rPr>
            </w:pPr>
          </w:p>
        </w:tc>
      </w:tr>
      <w:tr w:rsidR="0064472D" w:rsidRPr="00DA49ED" w:rsidTr="00A4111D">
        <w:trPr>
          <w:trHeight w:val="262"/>
        </w:trPr>
        <w:tc>
          <w:tcPr>
            <w:tcW w:w="70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DA49ED" w:rsidRDefault="0064472D" w:rsidP="0064472D">
            <w:pPr>
              <w:pStyle w:val="a8"/>
              <w:spacing w:after="0" w:line="240" w:lineRule="auto"/>
              <w:ind w:left="0"/>
              <w:jc w:val="center"/>
              <w:rPr>
                <w:rFonts w:ascii="Times New Roman" w:hAnsi="Times New Roman"/>
                <w:bCs/>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pPr>
          </w:p>
        </w:tc>
        <w:tc>
          <w:tcPr>
            <w:tcW w:w="880" w:type="dxa"/>
            <w:gridSpan w:val="2"/>
            <w:vMerge/>
            <w:tcBorders>
              <w:left w:val="single" w:sz="4" w:space="0" w:color="auto"/>
              <w:right w:val="single" w:sz="4" w:space="0" w:color="auto"/>
            </w:tcBorders>
            <w:shd w:val="clear" w:color="auto" w:fill="auto"/>
            <w:vAlign w:val="center"/>
          </w:tcPr>
          <w:p w:rsidR="0064472D" w:rsidRDefault="0064472D" w:rsidP="0064472D">
            <w:pPr>
              <w:contextualSpacing/>
              <w:jc w:val="center"/>
              <w:rPr>
                <w:bCs/>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472D" w:rsidRPr="00DA49ED" w:rsidRDefault="0064472D" w:rsidP="0064472D">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1</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472D" w:rsidRPr="00DA49ED" w:rsidRDefault="0064472D" w:rsidP="0064472D">
            <w:pPr>
              <w:contextualSpacing/>
              <w:jc w:val="center"/>
              <w:rPr>
                <w:bCs/>
              </w:rPr>
            </w:pPr>
          </w:p>
        </w:tc>
        <w:tc>
          <w:tcPr>
            <w:tcW w:w="1416" w:type="dxa"/>
            <w:tcBorders>
              <w:top w:val="single" w:sz="4" w:space="0" w:color="auto"/>
              <w:left w:val="nil"/>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39</w:t>
            </w:r>
          </w:p>
        </w:tc>
        <w:tc>
          <w:tcPr>
            <w:tcW w:w="854" w:type="dxa"/>
            <w:tcBorders>
              <w:top w:val="single" w:sz="4" w:space="0" w:color="auto"/>
              <w:left w:val="single" w:sz="4" w:space="0" w:color="auto"/>
              <w:bottom w:val="single" w:sz="4" w:space="0" w:color="auto"/>
              <w:right w:val="single" w:sz="4" w:space="0" w:color="auto"/>
            </w:tcBorders>
            <w:shd w:val="clear" w:color="000000" w:fill="FFFFFF"/>
            <w:vAlign w:val="center"/>
          </w:tcPr>
          <w:p w:rsidR="0064472D" w:rsidRPr="00216311" w:rsidRDefault="0064472D" w:rsidP="0064472D">
            <w:pPr>
              <w:contextualSpacing/>
              <w:jc w:val="center"/>
              <w:rPr>
                <w:bCs/>
                <w:lang w:val="en-US"/>
              </w:rPr>
            </w:pPr>
            <w:r>
              <w:rPr>
                <w:bCs/>
                <w:lang w:val="en-US"/>
              </w:rPr>
              <w:t>1</w:t>
            </w:r>
          </w:p>
        </w:tc>
        <w:tc>
          <w:tcPr>
            <w:tcW w:w="5669" w:type="dxa"/>
            <w:vMerge/>
            <w:tcBorders>
              <w:left w:val="nil"/>
              <w:bottom w:val="single" w:sz="4" w:space="0" w:color="auto"/>
              <w:right w:val="single" w:sz="4" w:space="0" w:color="auto"/>
            </w:tcBorders>
            <w:shd w:val="clear" w:color="000000" w:fill="FFFFFF"/>
            <w:vAlign w:val="center"/>
          </w:tcPr>
          <w:p w:rsidR="0064472D" w:rsidRPr="008C3972" w:rsidRDefault="0064472D" w:rsidP="0064472D">
            <w:pPr>
              <w:pStyle w:val="a9"/>
              <w:contextualSpacing/>
              <w:rPr>
                <w:rFonts w:ascii="Times New Roman" w:hAnsi="Times New Roman"/>
                <w:sz w:val="24"/>
                <w:szCs w:val="24"/>
                <w:u w:val="single"/>
              </w:rPr>
            </w:pPr>
          </w:p>
        </w:tc>
      </w:tr>
      <w:tr w:rsidR="0099694E" w:rsidRPr="00DA49ED" w:rsidTr="00955015">
        <w:trPr>
          <w:trHeight w:val="3026"/>
        </w:trPr>
        <w:tc>
          <w:tcPr>
            <w:tcW w:w="70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9694E" w:rsidRPr="00DA49ED" w:rsidRDefault="0099694E" w:rsidP="00216311">
            <w:pPr>
              <w:pStyle w:val="a8"/>
              <w:spacing w:after="0" w:line="240" w:lineRule="auto"/>
              <w:ind w:left="0"/>
              <w:jc w:val="center"/>
              <w:rPr>
                <w:rFonts w:ascii="Times New Roman" w:hAnsi="Times New Roman"/>
                <w:bCs/>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694E" w:rsidRPr="00DA49ED" w:rsidRDefault="0099694E" w:rsidP="00216311">
            <w:pPr>
              <w:contextualSpacing/>
            </w:pPr>
          </w:p>
        </w:tc>
        <w:tc>
          <w:tcPr>
            <w:tcW w:w="880" w:type="dxa"/>
            <w:gridSpan w:val="2"/>
            <w:vMerge/>
            <w:tcBorders>
              <w:left w:val="single" w:sz="4" w:space="0" w:color="auto"/>
              <w:bottom w:val="single" w:sz="4" w:space="0" w:color="auto"/>
              <w:right w:val="single" w:sz="4" w:space="0" w:color="auto"/>
            </w:tcBorders>
            <w:shd w:val="clear" w:color="auto" w:fill="auto"/>
            <w:vAlign w:val="center"/>
          </w:tcPr>
          <w:p w:rsidR="0099694E" w:rsidRPr="00DA49ED" w:rsidRDefault="0099694E" w:rsidP="00216311">
            <w:pPr>
              <w:contextualSpacing/>
              <w:jc w:val="center"/>
              <w:rPr>
                <w:bCs/>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694E" w:rsidRPr="00DA49ED" w:rsidRDefault="0099694E" w:rsidP="00216311">
            <w:pPr>
              <w:contextualSpacing/>
              <w:jc w:val="center"/>
              <w:rPr>
                <w:bCs/>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99694E" w:rsidRPr="00DA49ED" w:rsidRDefault="0099694E" w:rsidP="00216311">
            <w:pPr>
              <w:contextualSpacing/>
              <w:jc w:val="center"/>
              <w:rPr>
                <w:bCs/>
              </w:rPr>
            </w:pP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694E" w:rsidRPr="00DA49ED" w:rsidRDefault="0099694E" w:rsidP="00216311">
            <w:pPr>
              <w:contextualSpacing/>
              <w:jc w:val="center"/>
              <w:rPr>
                <w:bCs/>
              </w:rPr>
            </w:pPr>
          </w:p>
        </w:tc>
        <w:tc>
          <w:tcPr>
            <w:tcW w:w="1416" w:type="dxa"/>
            <w:tcBorders>
              <w:top w:val="single" w:sz="4" w:space="0" w:color="auto"/>
              <w:left w:val="nil"/>
              <w:bottom w:val="single" w:sz="4" w:space="0" w:color="auto"/>
              <w:right w:val="single" w:sz="4" w:space="0" w:color="auto"/>
            </w:tcBorders>
            <w:shd w:val="clear" w:color="000000" w:fill="FFFFFF"/>
            <w:vAlign w:val="center"/>
          </w:tcPr>
          <w:p w:rsidR="0099694E" w:rsidRPr="00DA49ED" w:rsidRDefault="0099694E" w:rsidP="00216311">
            <w:pPr>
              <w:contextualSpacing/>
              <w:jc w:val="center"/>
              <w:rPr>
                <w:bCs/>
              </w:rPr>
            </w:pPr>
          </w:p>
        </w:tc>
        <w:tc>
          <w:tcPr>
            <w:tcW w:w="854" w:type="dxa"/>
            <w:tcBorders>
              <w:top w:val="single" w:sz="4" w:space="0" w:color="auto"/>
              <w:left w:val="nil"/>
              <w:bottom w:val="single" w:sz="4" w:space="0" w:color="auto"/>
              <w:right w:val="single" w:sz="4" w:space="0" w:color="auto"/>
            </w:tcBorders>
            <w:shd w:val="clear" w:color="000000" w:fill="FFFFFF"/>
            <w:vAlign w:val="center"/>
          </w:tcPr>
          <w:p w:rsidR="0099694E" w:rsidRPr="00A92F74" w:rsidRDefault="0099694E" w:rsidP="00216311">
            <w:pPr>
              <w:contextualSpacing/>
              <w:jc w:val="center"/>
              <w:rPr>
                <w:bCs/>
              </w:rPr>
            </w:pPr>
          </w:p>
        </w:tc>
        <w:tc>
          <w:tcPr>
            <w:tcW w:w="5669" w:type="dxa"/>
            <w:vMerge/>
            <w:tcBorders>
              <w:left w:val="nil"/>
              <w:bottom w:val="single" w:sz="4" w:space="0" w:color="auto"/>
              <w:right w:val="single" w:sz="4" w:space="0" w:color="auto"/>
            </w:tcBorders>
            <w:shd w:val="clear" w:color="000000" w:fill="FFFFFF"/>
            <w:vAlign w:val="center"/>
          </w:tcPr>
          <w:p w:rsidR="0099694E" w:rsidRPr="008C3972" w:rsidRDefault="0099694E" w:rsidP="00216311">
            <w:pPr>
              <w:pStyle w:val="a9"/>
              <w:contextualSpacing/>
              <w:rPr>
                <w:rFonts w:ascii="Times New Roman" w:hAnsi="Times New Roman"/>
                <w:sz w:val="24"/>
                <w:szCs w:val="24"/>
                <w:u w:val="single"/>
              </w:rPr>
            </w:pPr>
          </w:p>
        </w:tc>
      </w:tr>
      <w:tr w:rsidR="000C2E4C" w:rsidRPr="00020E1B" w:rsidTr="00955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566" w:type="dxa"/>
            <w:vMerge w:val="restart"/>
            <w:vAlign w:val="center"/>
          </w:tcPr>
          <w:p w:rsidR="000C2E4C" w:rsidRPr="00020E1B" w:rsidRDefault="000C2E4C" w:rsidP="00B30920">
            <w:pPr>
              <w:tabs>
                <w:tab w:val="left" w:pos="1248"/>
              </w:tabs>
              <w:contextualSpacing/>
              <w:jc w:val="center"/>
            </w:pPr>
            <w:r w:rsidRPr="00020E1B">
              <w:t>№</w:t>
            </w:r>
          </w:p>
          <w:p w:rsidR="000C2E4C" w:rsidRPr="00020E1B" w:rsidRDefault="000C2E4C" w:rsidP="00B30920">
            <w:pPr>
              <w:contextualSpacing/>
              <w:jc w:val="center"/>
              <w:rPr>
                <w:b/>
              </w:rPr>
            </w:pPr>
            <w:r w:rsidRPr="00020E1B">
              <w:t>п/п</w:t>
            </w:r>
          </w:p>
        </w:tc>
        <w:tc>
          <w:tcPr>
            <w:tcW w:w="1701" w:type="dxa"/>
            <w:gridSpan w:val="2"/>
            <w:vMerge w:val="restart"/>
            <w:vAlign w:val="center"/>
          </w:tcPr>
          <w:p w:rsidR="000C2E4C" w:rsidRPr="00020E1B" w:rsidRDefault="000C2E4C" w:rsidP="00B30920">
            <w:pPr>
              <w:contextualSpacing/>
              <w:jc w:val="center"/>
              <w:rPr>
                <w:b/>
              </w:rPr>
            </w:pPr>
            <w:r w:rsidRPr="00020E1B">
              <w:t>Обозначение</w:t>
            </w:r>
          </w:p>
        </w:tc>
        <w:tc>
          <w:tcPr>
            <w:tcW w:w="992" w:type="dxa"/>
            <w:vMerge w:val="restart"/>
            <w:vAlign w:val="center"/>
          </w:tcPr>
          <w:p w:rsidR="000C2E4C" w:rsidRPr="00020E1B" w:rsidRDefault="000C2E4C" w:rsidP="00B30920">
            <w:pPr>
              <w:contextualSpacing/>
              <w:jc w:val="center"/>
              <w:rPr>
                <w:b/>
              </w:rPr>
            </w:pPr>
            <w:r w:rsidRPr="00020E1B">
              <w:t>Срок постав</w:t>
            </w:r>
            <w:r>
              <w:t>-</w:t>
            </w:r>
            <w:r w:rsidRPr="00020E1B">
              <w:t>ки</w:t>
            </w:r>
          </w:p>
        </w:tc>
        <w:tc>
          <w:tcPr>
            <w:tcW w:w="709" w:type="dxa"/>
            <w:vMerge w:val="restart"/>
            <w:vAlign w:val="center"/>
          </w:tcPr>
          <w:p w:rsidR="000C2E4C" w:rsidRPr="00020E1B" w:rsidRDefault="000C2E4C" w:rsidP="00B30920">
            <w:pPr>
              <w:contextualSpacing/>
              <w:jc w:val="center"/>
            </w:pPr>
            <w:r w:rsidRPr="00020E1B">
              <w:t>Кол-во,</w:t>
            </w:r>
          </w:p>
          <w:p w:rsidR="000C2E4C" w:rsidRPr="00020E1B" w:rsidRDefault="000C2E4C" w:rsidP="00B30920">
            <w:pPr>
              <w:contextualSpacing/>
              <w:jc w:val="center"/>
              <w:rPr>
                <w:b/>
              </w:rPr>
            </w:pPr>
            <w:r w:rsidRPr="00020E1B">
              <w:t>шт.</w:t>
            </w:r>
          </w:p>
        </w:tc>
        <w:tc>
          <w:tcPr>
            <w:tcW w:w="5956" w:type="dxa"/>
            <w:gridSpan w:val="7"/>
            <w:vAlign w:val="center"/>
          </w:tcPr>
          <w:p w:rsidR="000C2E4C" w:rsidRPr="00020E1B" w:rsidRDefault="000C2E4C" w:rsidP="00B30920">
            <w:pPr>
              <w:contextualSpacing/>
              <w:jc w:val="center"/>
              <w:rPr>
                <w:b/>
              </w:rPr>
            </w:pPr>
            <w:r w:rsidRPr="00020E1B">
              <w:rPr>
                <w:bCs/>
              </w:rPr>
              <w:t>Параметры</w:t>
            </w:r>
          </w:p>
        </w:tc>
        <w:tc>
          <w:tcPr>
            <w:tcW w:w="5669" w:type="dxa"/>
            <w:vMerge w:val="restart"/>
            <w:vAlign w:val="center"/>
          </w:tcPr>
          <w:p w:rsidR="000C2E4C" w:rsidRPr="00020E1B" w:rsidRDefault="000C2E4C" w:rsidP="00B30920">
            <w:pPr>
              <w:contextualSpacing/>
              <w:jc w:val="center"/>
              <w:rPr>
                <w:b/>
              </w:rPr>
            </w:pPr>
            <w:r w:rsidRPr="00020E1B">
              <w:t>Технические характеристики</w:t>
            </w:r>
          </w:p>
        </w:tc>
      </w:tr>
      <w:tr w:rsidR="000C2E4C" w:rsidRPr="00020E1B" w:rsidTr="00955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566" w:type="dxa"/>
            <w:vMerge/>
            <w:vAlign w:val="center"/>
          </w:tcPr>
          <w:p w:rsidR="000C2E4C" w:rsidRPr="00020E1B" w:rsidRDefault="000C2E4C" w:rsidP="00B30920">
            <w:pPr>
              <w:contextualSpacing/>
              <w:jc w:val="center"/>
              <w:rPr>
                <w:b/>
              </w:rPr>
            </w:pPr>
          </w:p>
        </w:tc>
        <w:tc>
          <w:tcPr>
            <w:tcW w:w="1701" w:type="dxa"/>
            <w:gridSpan w:val="2"/>
            <w:vMerge/>
            <w:vAlign w:val="center"/>
          </w:tcPr>
          <w:p w:rsidR="000C2E4C" w:rsidRPr="00020E1B" w:rsidRDefault="000C2E4C" w:rsidP="00B30920">
            <w:pPr>
              <w:contextualSpacing/>
              <w:jc w:val="center"/>
              <w:rPr>
                <w:b/>
              </w:rPr>
            </w:pPr>
          </w:p>
        </w:tc>
        <w:tc>
          <w:tcPr>
            <w:tcW w:w="992" w:type="dxa"/>
            <w:vMerge/>
            <w:vAlign w:val="center"/>
          </w:tcPr>
          <w:p w:rsidR="000C2E4C" w:rsidRPr="00020E1B" w:rsidRDefault="000C2E4C" w:rsidP="00B30920">
            <w:pPr>
              <w:contextualSpacing/>
              <w:jc w:val="center"/>
              <w:rPr>
                <w:b/>
              </w:rPr>
            </w:pPr>
          </w:p>
        </w:tc>
        <w:tc>
          <w:tcPr>
            <w:tcW w:w="709" w:type="dxa"/>
            <w:vMerge/>
            <w:vAlign w:val="center"/>
          </w:tcPr>
          <w:p w:rsidR="000C2E4C" w:rsidRPr="00020E1B" w:rsidRDefault="000C2E4C" w:rsidP="00B30920">
            <w:pPr>
              <w:contextualSpacing/>
              <w:jc w:val="center"/>
              <w:rPr>
                <w:b/>
              </w:rPr>
            </w:pPr>
          </w:p>
        </w:tc>
        <w:tc>
          <w:tcPr>
            <w:tcW w:w="992" w:type="dxa"/>
            <w:gridSpan w:val="2"/>
            <w:vAlign w:val="center"/>
          </w:tcPr>
          <w:p w:rsidR="000C2E4C" w:rsidRPr="00020E1B" w:rsidRDefault="000C2E4C" w:rsidP="00B30920">
            <w:pPr>
              <w:contextualSpacing/>
              <w:jc w:val="center"/>
              <w:rPr>
                <w:bCs/>
              </w:rPr>
            </w:pPr>
            <w:r w:rsidRPr="00020E1B">
              <w:rPr>
                <w:bCs/>
              </w:rPr>
              <w:t>размер</w:t>
            </w:r>
          </w:p>
        </w:tc>
        <w:tc>
          <w:tcPr>
            <w:tcW w:w="709" w:type="dxa"/>
            <w:vAlign w:val="center"/>
          </w:tcPr>
          <w:p w:rsidR="000C2E4C" w:rsidRPr="00020E1B" w:rsidRDefault="000C2E4C" w:rsidP="00B30920">
            <w:pPr>
              <w:contextualSpacing/>
              <w:jc w:val="center"/>
              <w:rPr>
                <w:bCs/>
              </w:rPr>
            </w:pPr>
            <w:r w:rsidRPr="00020E1B">
              <w:rPr>
                <w:bCs/>
              </w:rPr>
              <w:t>рост</w:t>
            </w:r>
          </w:p>
        </w:tc>
        <w:tc>
          <w:tcPr>
            <w:tcW w:w="4255" w:type="dxa"/>
            <w:gridSpan w:val="4"/>
            <w:vAlign w:val="center"/>
          </w:tcPr>
          <w:p w:rsidR="000C2E4C" w:rsidRPr="00020E1B" w:rsidRDefault="000C2E4C" w:rsidP="00B30920">
            <w:pPr>
              <w:contextualSpacing/>
              <w:jc w:val="center"/>
              <w:rPr>
                <w:bCs/>
              </w:rPr>
            </w:pPr>
            <w:r w:rsidRPr="00020E1B">
              <w:rPr>
                <w:bCs/>
              </w:rPr>
              <w:t>Кол-во,</w:t>
            </w:r>
          </w:p>
          <w:p w:rsidR="000C2E4C" w:rsidRPr="00020E1B" w:rsidRDefault="000C2E4C" w:rsidP="00B30920">
            <w:pPr>
              <w:contextualSpacing/>
              <w:jc w:val="center"/>
              <w:rPr>
                <w:bCs/>
              </w:rPr>
            </w:pPr>
            <w:r w:rsidRPr="00020E1B">
              <w:rPr>
                <w:bCs/>
              </w:rPr>
              <w:t>шт.</w:t>
            </w:r>
          </w:p>
        </w:tc>
        <w:tc>
          <w:tcPr>
            <w:tcW w:w="5669" w:type="dxa"/>
            <w:vMerge/>
            <w:vAlign w:val="center"/>
          </w:tcPr>
          <w:p w:rsidR="000C2E4C" w:rsidRPr="00020E1B" w:rsidRDefault="000C2E4C" w:rsidP="00B30920">
            <w:pPr>
              <w:contextualSpacing/>
              <w:jc w:val="center"/>
              <w:rPr>
                <w:b/>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6"/>
        </w:trPr>
        <w:tc>
          <w:tcPr>
            <w:tcW w:w="566" w:type="dxa"/>
            <w:vMerge w:val="restart"/>
          </w:tcPr>
          <w:p w:rsidR="00A33CA5" w:rsidRPr="00020E1B" w:rsidRDefault="00A33CA5" w:rsidP="00B30920">
            <w:pPr>
              <w:tabs>
                <w:tab w:val="left" w:pos="1248"/>
              </w:tabs>
              <w:contextualSpacing/>
              <w:jc w:val="center"/>
            </w:pPr>
            <w:r w:rsidRPr="00020E1B">
              <w:t>1.</w:t>
            </w:r>
          </w:p>
        </w:tc>
        <w:tc>
          <w:tcPr>
            <w:tcW w:w="1701" w:type="dxa"/>
            <w:gridSpan w:val="2"/>
            <w:vMerge w:val="restart"/>
            <w:shd w:val="clear" w:color="auto" w:fill="FFFFFF" w:themeFill="background1"/>
            <w:vAlign w:val="center"/>
          </w:tcPr>
          <w:p w:rsidR="00A33CA5" w:rsidRPr="00020E1B" w:rsidRDefault="00A33CA5" w:rsidP="00B30920">
            <w:pPr>
              <w:contextualSpacing/>
              <w:jc w:val="center"/>
            </w:pPr>
            <w:r w:rsidRPr="00020E1B">
              <w:t>Костюм из смесовых тканей для защиты от общих производст</w:t>
            </w:r>
            <w:r>
              <w:t xml:space="preserve"> - </w:t>
            </w:r>
            <w:r w:rsidRPr="00020E1B">
              <w:t>венных загрязнений с МВО пропиткой на утепляющей прокладке (зимний)</w:t>
            </w:r>
          </w:p>
        </w:tc>
        <w:tc>
          <w:tcPr>
            <w:tcW w:w="992" w:type="dxa"/>
            <w:vMerge w:val="restart"/>
            <w:vAlign w:val="center"/>
          </w:tcPr>
          <w:p w:rsidR="00A33CA5" w:rsidRDefault="00A33CA5" w:rsidP="00B30920">
            <w:pPr>
              <w:contextualSpacing/>
            </w:pPr>
            <w:r>
              <w:t>В кротчайшие сроки</w:t>
            </w:r>
          </w:p>
        </w:tc>
        <w:tc>
          <w:tcPr>
            <w:tcW w:w="709" w:type="dxa"/>
            <w:vMerge w:val="restart"/>
            <w:vAlign w:val="center"/>
          </w:tcPr>
          <w:p w:rsidR="00A33CA5" w:rsidRDefault="00A33CA5" w:rsidP="00B30920">
            <w:pPr>
              <w:contextualSpacing/>
              <w:jc w:val="center"/>
            </w:pPr>
            <w:r>
              <w:t>36</w:t>
            </w:r>
          </w:p>
        </w:tc>
        <w:tc>
          <w:tcPr>
            <w:tcW w:w="992" w:type="dxa"/>
            <w:gridSpan w:val="2"/>
            <w:vAlign w:val="center"/>
          </w:tcPr>
          <w:p w:rsidR="00A33CA5" w:rsidRDefault="00A33CA5" w:rsidP="00B30920">
            <w:pPr>
              <w:contextualSpacing/>
              <w:jc w:val="center"/>
              <w:rPr>
                <w:bCs/>
              </w:rPr>
            </w:pPr>
            <w:r>
              <w:rPr>
                <w:bCs/>
              </w:rPr>
              <w:t>44-46</w:t>
            </w:r>
          </w:p>
        </w:tc>
        <w:tc>
          <w:tcPr>
            <w:tcW w:w="709" w:type="dxa"/>
            <w:vAlign w:val="center"/>
          </w:tcPr>
          <w:p w:rsidR="00A33CA5" w:rsidRDefault="00A33CA5" w:rsidP="00B30920">
            <w:pPr>
              <w:contextualSpacing/>
              <w:jc w:val="center"/>
              <w:rPr>
                <w:bCs/>
              </w:rPr>
            </w:pPr>
            <w:r>
              <w:rPr>
                <w:bCs/>
              </w:rPr>
              <w:t>170-176</w:t>
            </w:r>
          </w:p>
        </w:tc>
        <w:tc>
          <w:tcPr>
            <w:tcW w:w="4255" w:type="dxa"/>
            <w:gridSpan w:val="4"/>
            <w:vAlign w:val="center"/>
          </w:tcPr>
          <w:p w:rsidR="00A33CA5" w:rsidRDefault="00A33CA5" w:rsidP="00B30920">
            <w:pPr>
              <w:contextualSpacing/>
              <w:jc w:val="center"/>
              <w:rPr>
                <w:bCs/>
              </w:rPr>
            </w:pPr>
            <w:r>
              <w:rPr>
                <w:bCs/>
              </w:rPr>
              <w:t>1</w:t>
            </w:r>
          </w:p>
        </w:tc>
        <w:tc>
          <w:tcPr>
            <w:tcW w:w="5669" w:type="dxa"/>
            <w:vMerge w:val="restart"/>
            <w:vAlign w:val="center"/>
          </w:tcPr>
          <w:p w:rsidR="00A33CA5" w:rsidRPr="00814451" w:rsidRDefault="00A33CA5" w:rsidP="00B30920">
            <w:pPr>
              <w:rPr>
                <w:b/>
                <w:bCs/>
                <w:sz w:val="23"/>
                <w:szCs w:val="23"/>
              </w:rPr>
            </w:pPr>
            <w:r w:rsidRPr="00814451">
              <w:rPr>
                <w:b/>
                <w:bCs/>
                <w:sz w:val="23"/>
                <w:szCs w:val="23"/>
              </w:rPr>
              <w:t>Комплект мужской зимний должен быть изготовлен в соответствии с:</w:t>
            </w:r>
          </w:p>
          <w:p w:rsidR="00A33CA5" w:rsidRPr="00814451" w:rsidRDefault="00A33CA5" w:rsidP="00B30920">
            <w:pPr>
              <w:jc w:val="both"/>
              <w:rPr>
                <w:b/>
                <w:bCs/>
                <w:sz w:val="23"/>
                <w:szCs w:val="23"/>
              </w:rPr>
            </w:pPr>
            <w:r w:rsidRPr="00814451">
              <w:rPr>
                <w:b/>
                <w:sz w:val="23"/>
                <w:szCs w:val="23"/>
              </w:rPr>
              <w:t>ГОСТ 27575-87;</w:t>
            </w:r>
            <w:r w:rsidRPr="00814451">
              <w:rPr>
                <w:b/>
                <w:bCs/>
                <w:sz w:val="23"/>
                <w:szCs w:val="23"/>
              </w:rPr>
              <w:t xml:space="preserve"> ТР ТС 019/2011 «О безопасности средств индивидуальной защиты».</w:t>
            </w:r>
          </w:p>
          <w:p w:rsidR="00A33CA5" w:rsidRPr="009668E3" w:rsidRDefault="00A33CA5" w:rsidP="00B30920">
            <w:pPr>
              <w:jc w:val="both"/>
              <w:rPr>
                <w:bCs/>
                <w:sz w:val="23"/>
                <w:szCs w:val="23"/>
              </w:rPr>
            </w:pPr>
            <w:r w:rsidRPr="009668E3">
              <w:rPr>
                <w:sz w:val="23"/>
                <w:szCs w:val="23"/>
                <w:u w:val="single"/>
              </w:rPr>
              <w:t>Функциональные характеристики:</w:t>
            </w:r>
            <w:r w:rsidRPr="009668E3">
              <w:rPr>
                <w:sz w:val="23"/>
                <w:szCs w:val="23"/>
              </w:rPr>
              <w:t xml:space="preserve"> </w:t>
            </w:r>
            <w:r w:rsidRPr="009668E3">
              <w:rPr>
                <w:bCs/>
                <w:sz w:val="23"/>
                <w:szCs w:val="23"/>
              </w:rPr>
              <w:t>Комплект мужской с защитой от пониженных температур 4 класса защиты от пониженных температур воздуха и ветра, для эксплуатации в IV и особом климатических поясах.</w:t>
            </w:r>
          </w:p>
          <w:p w:rsidR="00A33CA5" w:rsidRPr="009668E3" w:rsidRDefault="00A33CA5" w:rsidP="00B30920">
            <w:pPr>
              <w:jc w:val="both"/>
              <w:rPr>
                <w:bCs/>
                <w:sz w:val="23"/>
                <w:szCs w:val="23"/>
              </w:rPr>
            </w:pPr>
            <w:r w:rsidRPr="009668E3">
              <w:rPr>
                <w:bCs/>
                <w:sz w:val="23"/>
                <w:szCs w:val="23"/>
              </w:rPr>
              <w:t>Комплект состоит из куртки, брюк и жилета.</w:t>
            </w:r>
          </w:p>
          <w:p w:rsidR="00A33CA5" w:rsidRPr="009668E3" w:rsidRDefault="00A33CA5" w:rsidP="00B30920">
            <w:pPr>
              <w:jc w:val="both"/>
              <w:rPr>
                <w:sz w:val="23"/>
                <w:szCs w:val="23"/>
              </w:rPr>
            </w:pPr>
            <w:r w:rsidRPr="009668E3">
              <w:rPr>
                <w:bCs/>
                <w:sz w:val="23"/>
                <w:szCs w:val="23"/>
              </w:rPr>
              <w:t xml:space="preserve">Защитные свойства (обозначение согласно ГОСТ 12.4.103-83) – </w:t>
            </w:r>
            <w:r w:rsidRPr="009668E3">
              <w:rPr>
                <w:sz w:val="23"/>
                <w:szCs w:val="23"/>
              </w:rPr>
              <w:t>Тнв.</w:t>
            </w:r>
          </w:p>
          <w:p w:rsidR="00A33CA5" w:rsidRPr="009668E3" w:rsidRDefault="00A33CA5" w:rsidP="00B30920">
            <w:pPr>
              <w:rPr>
                <w:sz w:val="23"/>
                <w:szCs w:val="23"/>
              </w:rPr>
            </w:pPr>
            <w:r w:rsidRPr="009668E3">
              <w:rPr>
                <w:sz w:val="23"/>
                <w:szCs w:val="23"/>
                <w:u w:val="single"/>
              </w:rPr>
              <w:t>Технические характеристики:</w:t>
            </w:r>
            <w:r w:rsidRPr="009668E3">
              <w:rPr>
                <w:sz w:val="23"/>
                <w:szCs w:val="23"/>
              </w:rPr>
              <w:t xml:space="preserve">  </w:t>
            </w:r>
          </w:p>
          <w:p w:rsidR="00A33CA5" w:rsidRPr="009668E3" w:rsidRDefault="00A33CA5" w:rsidP="00B30920">
            <w:pPr>
              <w:jc w:val="both"/>
              <w:rPr>
                <w:bCs/>
                <w:sz w:val="23"/>
                <w:szCs w:val="23"/>
              </w:rPr>
            </w:pPr>
            <w:r w:rsidRPr="009668E3">
              <w:rPr>
                <w:bCs/>
                <w:sz w:val="23"/>
                <w:szCs w:val="23"/>
              </w:rPr>
              <w:t xml:space="preserve">Куртка прямого силуэта, на притачной утепленной подкладке. Утепляющий пакет куртки должен выглядеть следующим образом: верх + ветрозащитная ткань + 2 слоя утеплителя + спанбонд + подкладка. </w:t>
            </w:r>
          </w:p>
          <w:p w:rsidR="00A33CA5" w:rsidRPr="009668E3" w:rsidRDefault="00A33CA5" w:rsidP="00B30920">
            <w:pPr>
              <w:jc w:val="both"/>
              <w:rPr>
                <w:bCs/>
                <w:sz w:val="23"/>
                <w:szCs w:val="23"/>
              </w:rPr>
            </w:pPr>
            <w:r w:rsidRPr="009668E3">
              <w:rPr>
                <w:bCs/>
                <w:sz w:val="23"/>
                <w:szCs w:val="23"/>
              </w:rPr>
              <w:t xml:space="preserve">Центральная застежка куртки на тесьму – «молнию». Куртка с планкой под тесьму – «молнию», утепленную «флисом» в верхней части, и ветрозащитный клапан, фиксирующийся на контактную ленту в 4-х точках. Полочки с кокетки, со средней и нижней частью. На средних частях полочек нагрудные накладные карманы с клапанами, которые фиксируются на контактную ленту по центру. Нижние части полочек с накладными, утепленными фланелью, карманами с клапанами. Одна сторона нижних карманов и клапанов входит в продольные рельефные швы нижних частей полочек, другая сторона карманов и клапанов входит в боковые швы. Под клапаном левого нагрудного кармана петля для крепления бейджа. Спинка с кокеткой. Рукава куртки втачные, с поперечным членением выше линии локтя. Низ рукавов с манжетой, частично стянутая эластичной тесьмой в нижней части. Воротник типа «стойка», втачной, с планкой для крепления капюшона, а также с патой, фиксирующейся на контактную ленту. Внутренняя стойка из «флиса». Капюшон съемный, утепленный, состоящий из двух боковых и средней части. Капюшон пристегивается к куртке на тесьму-«молнию». По лицевому вырезу капюшона кулиса, стягивающаяся шляпной резинкой, проходящей через две пары люверсов и фиксаторы с кольцами-ограничителями. На средней части капюшона затяжник, фиксирующийся на контактную ленту. Капюшон с цельновыкроенной подбородочной частью («ушки»), которая фиксируется на контактную ленту. Низ куртки с кулисой, которая стягивается шляпной резинкой, проходящей через две пары люверсов в области боковых швов и петельки в боковых швах подкладки, регулируется фиксаторами. На притачной утепленной подкладке левой полочки нагрудный накладной карман, который фиксируется на контактную ленту. Рукава притачной подкладки с трикотажными напульсниками. По шву горловины спинки вешалка. Кокетки и средние части полочек с нагрудными накладными карманами с клапанами, кокетка спинки, </w:t>
            </w:r>
            <w:r w:rsidRPr="009668E3">
              <w:rPr>
                <w:b/>
                <w:bCs/>
                <w:sz w:val="23"/>
                <w:szCs w:val="23"/>
              </w:rPr>
              <w:t>верхняя часть рукавов, капюшон из отделочной ткани чёрного цвета.</w:t>
            </w:r>
            <w:r w:rsidRPr="009668E3">
              <w:rPr>
                <w:bCs/>
                <w:sz w:val="23"/>
                <w:szCs w:val="23"/>
              </w:rPr>
              <w:t xml:space="preserve"> Нижние части ветрозащитного клапана, и паты воротника из отделочной ткани контрастного цвета с образованием канта с лицевой стороны шириной 2-3 мм.</w:t>
            </w:r>
          </w:p>
          <w:p w:rsidR="00A33CA5" w:rsidRPr="009668E3" w:rsidRDefault="00A33CA5" w:rsidP="00B30920">
            <w:pPr>
              <w:jc w:val="both"/>
              <w:rPr>
                <w:bCs/>
                <w:sz w:val="23"/>
                <w:szCs w:val="23"/>
              </w:rPr>
            </w:pPr>
            <w:r w:rsidRPr="009668E3">
              <w:rPr>
                <w:bCs/>
                <w:sz w:val="23"/>
                <w:szCs w:val="23"/>
              </w:rPr>
              <w:t>Вверх от шва притачивания средней части полочек, кокетки спинки, верхней части рукавов проходит световозвращающая полоса шириной 50 мм с образованием канта шириной 3-5мм., из отделочной ткани контрастного желтого цвета.</w:t>
            </w:r>
          </w:p>
          <w:p w:rsidR="00A33CA5" w:rsidRPr="009668E3" w:rsidRDefault="00A33CA5" w:rsidP="00B30920">
            <w:pPr>
              <w:jc w:val="both"/>
              <w:rPr>
                <w:bCs/>
                <w:sz w:val="23"/>
                <w:szCs w:val="23"/>
              </w:rPr>
            </w:pPr>
            <w:r w:rsidRPr="009668E3">
              <w:rPr>
                <w:bCs/>
                <w:sz w:val="23"/>
                <w:szCs w:val="23"/>
              </w:rPr>
              <w:t>Жилет из основной ткани</w:t>
            </w:r>
            <w:r w:rsidRPr="009668E3">
              <w:rPr>
                <w:b/>
                <w:bCs/>
                <w:sz w:val="23"/>
                <w:szCs w:val="23"/>
              </w:rPr>
              <w:t xml:space="preserve">, </w:t>
            </w:r>
            <w:r w:rsidRPr="009668E3">
              <w:rPr>
                <w:bCs/>
                <w:sz w:val="23"/>
                <w:szCs w:val="23"/>
              </w:rPr>
              <w:t xml:space="preserve">с </w:t>
            </w:r>
            <w:r w:rsidRPr="009668E3">
              <w:rPr>
                <w:bCs/>
                <w:sz w:val="23"/>
                <w:szCs w:val="23"/>
                <w:lang w:val="en-US"/>
              </w:rPr>
              <w:t>V</w:t>
            </w:r>
            <w:r w:rsidRPr="009668E3">
              <w:rPr>
                <w:bCs/>
                <w:sz w:val="23"/>
                <w:szCs w:val="23"/>
              </w:rPr>
              <w:t>-образным вырезом, с притачной утепленной подкладкой в 1 слой. Центральная застежка на тесьму - «молнию». Полочки жилета с нижними накладными карманами. Все срезы жилета (горловины, борта, низа, проймы) с окантовкой трикотажной тесьмой. По срезу горловины спинки вешалка.</w:t>
            </w:r>
          </w:p>
          <w:p w:rsidR="00A33CA5" w:rsidRPr="009668E3" w:rsidRDefault="00A33CA5" w:rsidP="00B30920">
            <w:pPr>
              <w:jc w:val="both"/>
              <w:rPr>
                <w:bCs/>
                <w:sz w:val="23"/>
                <w:szCs w:val="23"/>
              </w:rPr>
            </w:pPr>
            <w:r w:rsidRPr="009668E3">
              <w:rPr>
                <w:bCs/>
                <w:sz w:val="23"/>
                <w:szCs w:val="23"/>
              </w:rPr>
              <w:t>Брюки на притачном утеплителе. Утепляющий пакет брюк должен содержать: ткань верха + ветрозащитную ткань + 2 слоя утеплителя + спанбонд + подкладку. Центральная застежка брюк на тесьму – «молнию». Брюки с бретелями, регулирующиеся при помощи втачной эластичной тесьмы и пристегивающиеся при помощи пластмассовых пряжек – «трезубцев» и двухщелевых рамок. По линии талии пять широких шлевок. Шлевки передних половинок выполняют функцию держателей «трезубцев».</w:t>
            </w:r>
          </w:p>
          <w:p w:rsidR="00A33CA5" w:rsidRPr="009668E3" w:rsidRDefault="00A33CA5" w:rsidP="00B30920">
            <w:pPr>
              <w:jc w:val="both"/>
              <w:rPr>
                <w:bCs/>
                <w:sz w:val="23"/>
                <w:szCs w:val="23"/>
              </w:rPr>
            </w:pPr>
            <w:r w:rsidRPr="009668E3">
              <w:rPr>
                <w:bCs/>
                <w:sz w:val="23"/>
                <w:szCs w:val="23"/>
              </w:rPr>
              <w:t>Передние половинки брюк с широким поясом, а также боковыми карманами с наклонным входом и отрезным бочком. Задние половинки брюк со спинкой, по линии талии стянуты эластичной тесьмой. На правой задней половинке около бокового шва карман для инструмента, состоящий из верхнего и нижнего кармана. Нижний карман поделен двойной строчкой на два. Низ брюк обработан швом в подгибку с закрытым срезом. Внизу брюк (ниже линии колена) охватывающая световозвращающая полоса шириной 50мм. Притачной пояс спереди застегивается на две петли и пуговицы.</w:t>
            </w:r>
          </w:p>
          <w:p w:rsidR="00A33CA5" w:rsidRPr="009668E3" w:rsidRDefault="00A33CA5" w:rsidP="00B30920">
            <w:pPr>
              <w:rPr>
                <w:bCs/>
                <w:sz w:val="23"/>
                <w:szCs w:val="23"/>
              </w:rPr>
            </w:pPr>
            <w:r w:rsidRPr="009668E3">
              <w:rPr>
                <w:bCs/>
                <w:sz w:val="23"/>
                <w:szCs w:val="23"/>
              </w:rPr>
              <w:t>С внутренней стороны комплекта наличие ленты ФИО, для определения принадлежности изделия.</w:t>
            </w:r>
          </w:p>
          <w:p w:rsidR="00A33CA5" w:rsidRPr="009668E3" w:rsidRDefault="00A33CA5" w:rsidP="00B30920">
            <w:pPr>
              <w:jc w:val="both"/>
              <w:rPr>
                <w:sz w:val="23"/>
                <w:szCs w:val="23"/>
              </w:rPr>
            </w:pPr>
            <w:r w:rsidRPr="009668E3">
              <w:rPr>
                <w:sz w:val="23"/>
                <w:szCs w:val="23"/>
              </w:rPr>
              <w:t xml:space="preserve">Применяемые материалы: </w:t>
            </w:r>
            <w:r w:rsidRPr="009668E3">
              <w:rPr>
                <w:iCs/>
                <w:sz w:val="23"/>
                <w:szCs w:val="23"/>
              </w:rPr>
              <w:t>Ткань верха</w:t>
            </w:r>
            <w:r w:rsidRPr="009668E3">
              <w:rPr>
                <w:sz w:val="23"/>
                <w:szCs w:val="23"/>
              </w:rPr>
              <w:t xml:space="preserve">: смешанная, с водоотталкивающей отделкой, состав сырья хлопок - 35%, полиэфир - 65%, плотностью 240 г/кв.м, </w:t>
            </w:r>
            <w:r w:rsidRPr="009668E3">
              <w:rPr>
                <w:b/>
                <w:sz w:val="23"/>
                <w:szCs w:val="23"/>
              </w:rPr>
              <w:t>основной цвет темно-серый,</w:t>
            </w:r>
            <w:r w:rsidRPr="009668E3">
              <w:rPr>
                <w:sz w:val="23"/>
                <w:szCs w:val="23"/>
              </w:rPr>
              <w:t xml:space="preserve"> </w:t>
            </w:r>
            <w:r w:rsidRPr="009668E3">
              <w:rPr>
                <w:b/>
                <w:sz w:val="23"/>
                <w:szCs w:val="23"/>
              </w:rPr>
              <w:t>предусмотрено наличие отделочных деталей чёрного цвета.</w:t>
            </w:r>
          </w:p>
          <w:p w:rsidR="00A33CA5" w:rsidRPr="009668E3" w:rsidRDefault="00A33CA5" w:rsidP="00B30920">
            <w:pPr>
              <w:jc w:val="both"/>
              <w:rPr>
                <w:sz w:val="23"/>
                <w:szCs w:val="23"/>
              </w:rPr>
            </w:pPr>
            <w:r w:rsidRPr="009668E3">
              <w:rPr>
                <w:bCs/>
                <w:iCs/>
                <w:sz w:val="23"/>
                <w:szCs w:val="23"/>
              </w:rPr>
              <w:t>Ткань отделки:</w:t>
            </w:r>
            <w:r w:rsidRPr="009668E3">
              <w:rPr>
                <w:sz w:val="23"/>
                <w:szCs w:val="23"/>
              </w:rPr>
              <w:t xml:space="preserve"> смешанная, состав сырья хлопок 35%, полиэфир 65%; плотностью 200 г/кв.м</w:t>
            </w:r>
            <w:r w:rsidRPr="009668E3">
              <w:rPr>
                <w:sz w:val="23"/>
                <w:szCs w:val="23"/>
                <w:vertAlign w:val="superscript"/>
              </w:rPr>
              <w:t xml:space="preserve">  </w:t>
            </w:r>
            <w:r w:rsidRPr="009668E3">
              <w:rPr>
                <w:sz w:val="23"/>
                <w:szCs w:val="23"/>
              </w:rPr>
              <w:t xml:space="preserve">, цвет желтый. </w:t>
            </w:r>
          </w:p>
          <w:p w:rsidR="00A33CA5" w:rsidRPr="009668E3" w:rsidRDefault="00A33CA5" w:rsidP="00B30920">
            <w:pPr>
              <w:jc w:val="both"/>
              <w:rPr>
                <w:sz w:val="23"/>
                <w:szCs w:val="23"/>
              </w:rPr>
            </w:pPr>
            <w:r w:rsidRPr="009668E3">
              <w:rPr>
                <w:bCs/>
                <w:iCs/>
                <w:sz w:val="23"/>
                <w:szCs w:val="23"/>
              </w:rPr>
              <w:t>Утеплитель:</w:t>
            </w:r>
            <w:r w:rsidRPr="009668E3">
              <w:rPr>
                <w:b/>
                <w:bCs/>
                <w:i/>
                <w:iCs/>
                <w:sz w:val="23"/>
                <w:szCs w:val="23"/>
              </w:rPr>
              <w:t xml:space="preserve"> </w:t>
            </w:r>
            <w:r w:rsidRPr="009668E3">
              <w:rPr>
                <w:sz w:val="23"/>
                <w:szCs w:val="23"/>
              </w:rPr>
              <w:t>синтепон, состав сырья 100% полиэфир, плотность 150 г/кв.м.</w:t>
            </w:r>
          </w:p>
          <w:p w:rsidR="00A33CA5" w:rsidRPr="009668E3" w:rsidRDefault="00A33CA5" w:rsidP="00B30920">
            <w:pPr>
              <w:jc w:val="both"/>
              <w:rPr>
                <w:sz w:val="23"/>
                <w:szCs w:val="23"/>
              </w:rPr>
            </w:pPr>
            <w:r w:rsidRPr="009668E3">
              <w:rPr>
                <w:bCs/>
                <w:iCs/>
                <w:sz w:val="23"/>
                <w:szCs w:val="23"/>
              </w:rPr>
              <w:t>Спанбонд:</w:t>
            </w:r>
            <w:r w:rsidRPr="009668E3">
              <w:rPr>
                <w:b/>
                <w:bCs/>
                <w:i/>
                <w:iCs/>
                <w:sz w:val="23"/>
                <w:szCs w:val="23"/>
              </w:rPr>
              <w:t xml:space="preserve"> </w:t>
            </w:r>
            <w:r w:rsidRPr="009668E3">
              <w:rPr>
                <w:sz w:val="23"/>
                <w:szCs w:val="23"/>
              </w:rPr>
              <w:t>100% полиэфир, для предотвращения миграции волокон утеплителя.</w:t>
            </w:r>
          </w:p>
          <w:p w:rsidR="00A33CA5" w:rsidRPr="009668E3" w:rsidRDefault="00A33CA5" w:rsidP="00B30920">
            <w:pPr>
              <w:jc w:val="both"/>
              <w:rPr>
                <w:sz w:val="23"/>
                <w:szCs w:val="23"/>
              </w:rPr>
            </w:pPr>
            <w:r w:rsidRPr="009668E3">
              <w:rPr>
                <w:bCs/>
                <w:iCs/>
                <w:sz w:val="23"/>
                <w:szCs w:val="23"/>
              </w:rPr>
              <w:t>Подкладка</w:t>
            </w:r>
            <w:r w:rsidRPr="009668E3">
              <w:rPr>
                <w:iCs/>
                <w:sz w:val="23"/>
                <w:szCs w:val="23"/>
              </w:rPr>
              <w:t>:</w:t>
            </w:r>
            <w:r w:rsidRPr="009668E3">
              <w:rPr>
                <w:sz w:val="23"/>
                <w:szCs w:val="23"/>
              </w:rPr>
              <w:t xml:space="preserve"> 100% полиэфир, плотность 60 г/кв.м.</w:t>
            </w:r>
          </w:p>
          <w:p w:rsidR="00A33CA5" w:rsidRPr="009668E3" w:rsidRDefault="00A33CA5" w:rsidP="00B30920">
            <w:pPr>
              <w:jc w:val="both"/>
              <w:rPr>
                <w:sz w:val="23"/>
                <w:szCs w:val="23"/>
              </w:rPr>
            </w:pPr>
            <w:r w:rsidRPr="009668E3">
              <w:rPr>
                <w:bCs/>
                <w:iCs/>
                <w:sz w:val="23"/>
                <w:szCs w:val="23"/>
              </w:rPr>
              <w:t>Ветрозащитная ткань:</w:t>
            </w:r>
            <w:r w:rsidRPr="009668E3">
              <w:rPr>
                <w:b/>
                <w:bCs/>
                <w:sz w:val="23"/>
                <w:szCs w:val="23"/>
              </w:rPr>
              <w:t xml:space="preserve"> </w:t>
            </w:r>
            <w:r w:rsidRPr="009668E3">
              <w:rPr>
                <w:sz w:val="23"/>
                <w:szCs w:val="23"/>
              </w:rPr>
              <w:t>состав сырья 100% полиэфир</w:t>
            </w:r>
            <w:r w:rsidRPr="009668E3">
              <w:rPr>
                <w:b/>
                <w:bCs/>
                <w:sz w:val="23"/>
                <w:szCs w:val="23"/>
              </w:rPr>
              <w:t xml:space="preserve">, </w:t>
            </w:r>
            <w:r w:rsidRPr="009668E3">
              <w:rPr>
                <w:sz w:val="23"/>
                <w:szCs w:val="23"/>
              </w:rPr>
              <w:t>плотность 60 г/кв.м.</w:t>
            </w:r>
          </w:p>
          <w:p w:rsidR="00A33CA5" w:rsidRPr="009668E3" w:rsidRDefault="00A33CA5" w:rsidP="00B30920">
            <w:pPr>
              <w:jc w:val="both"/>
              <w:rPr>
                <w:sz w:val="23"/>
                <w:szCs w:val="23"/>
              </w:rPr>
            </w:pPr>
            <w:r w:rsidRPr="009668E3">
              <w:rPr>
                <w:sz w:val="23"/>
                <w:szCs w:val="23"/>
              </w:rPr>
              <w:t xml:space="preserve">Логотип: </w:t>
            </w:r>
            <w:r w:rsidRPr="00814451">
              <w:rPr>
                <w:sz w:val="23"/>
                <w:szCs w:val="23"/>
              </w:rPr>
              <w:t xml:space="preserve">ООО «БелСеверСтрой»: фирменная эмблема ООО «БелСеверСтрой» наносится на куртку в верхней части справа 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 </w:t>
            </w:r>
          </w:p>
          <w:p w:rsidR="00A33CA5" w:rsidRPr="009668E3" w:rsidRDefault="00A33CA5" w:rsidP="00B30920">
            <w:pPr>
              <w:rPr>
                <w:bCs/>
                <w:sz w:val="23"/>
                <w:szCs w:val="23"/>
              </w:rPr>
            </w:pPr>
            <w:r w:rsidRPr="009668E3">
              <w:rPr>
                <w:sz w:val="23"/>
                <w:szCs w:val="23"/>
              </w:rPr>
              <w:t xml:space="preserve">Обязательно наличие трудноудаляемого ярлыка с нанесенной маркировкой. Маркировка должна соответствовать </w:t>
            </w:r>
            <w:r w:rsidRPr="009668E3">
              <w:rPr>
                <w:bCs/>
                <w:sz w:val="23"/>
                <w:szCs w:val="23"/>
              </w:rPr>
              <w:t>ТР ТС 019/2011.</w:t>
            </w:r>
          </w:p>
          <w:p w:rsidR="00A33CA5" w:rsidRPr="009668E3" w:rsidRDefault="00A33CA5" w:rsidP="00B30920">
            <w:pPr>
              <w:rPr>
                <w:bCs/>
                <w:sz w:val="23"/>
                <w:szCs w:val="23"/>
              </w:rPr>
            </w:pPr>
            <w:r w:rsidRPr="009668E3">
              <w:rPr>
                <w:bCs/>
                <w:sz w:val="23"/>
                <w:szCs w:val="23"/>
              </w:rPr>
              <w:t xml:space="preserve">Содержание маркировки: </w:t>
            </w:r>
          </w:p>
          <w:p w:rsidR="00A33CA5" w:rsidRPr="009668E3" w:rsidRDefault="00A33CA5" w:rsidP="00B30920">
            <w:pPr>
              <w:rPr>
                <w:bCs/>
                <w:sz w:val="23"/>
                <w:szCs w:val="23"/>
              </w:rPr>
            </w:pPr>
            <w:r w:rsidRPr="009668E3">
              <w:rPr>
                <w:bCs/>
                <w:sz w:val="23"/>
                <w:szCs w:val="23"/>
              </w:rPr>
              <w:t>-наименование изделия (при наличии - наименование модели, кода, артикула);</w:t>
            </w:r>
            <w:r w:rsidRPr="009668E3">
              <w:rPr>
                <w:bCs/>
                <w:sz w:val="23"/>
                <w:szCs w:val="23"/>
              </w:rPr>
              <w:br/>
              <w:t>-наименование изготовителя и (или) его товарный знак (при наличии);</w:t>
            </w:r>
            <w:r w:rsidRPr="009668E3">
              <w:rPr>
                <w:bCs/>
                <w:sz w:val="23"/>
                <w:szCs w:val="23"/>
              </w:rPr>
              <w:br/>
              <w:t>-защитные свойства;</w:t>
            </w:r>
            <w:r w:rsidRPr="009668E3">
              <w:rPr>
                <w:bCs/>
                <w:sz w:val="23"/>
                <w:szCs w:val="23"/>
              </w:rPr>
              <w:br/>
              <w:t>-размер;</w:t>
            </w:r>
            <w:r w:rsidRPr="009668E3">
              <w:rPr>
                <w:bCs/>
                <w:sz w:val="23"/>
                <w:szCs w:val="23"/>
              </w:rPr>
              <w:br/>
              <w:t>-обозначение технического регламента Таможенного союза, требованиям которого должно соответствовать изделие;</w:t>
            </w:r>
            <w:r w:rsidRPr="009668E3">
              <w:rPr>
                <w:bCs/>
                <w:sz w:val="23"/>
                <w:szCs w:val="23"/>
              </w:rPr>
              <w:br/>
              <w:t>-дата (месяц, год) изготовления или дата окончания срока годности, если она установлена;</w:t>
            </w:r>
            <w:r w:rsidRPr="009668E3">
              <w:rPr>
                <w:bCs/>
                <w:sz w:val="23"/>
                <w:szCs w:val="23"/>
              </w:rPr>
              <w:br/>
              <w:t>-сведения о классе защиты;</w:t>
            </w:r>
            <w:r w:rsidRPr="009668E3">
              <w:rPr>
                <w:bCs/>
                <w:sz w:val="23"/>
                <w:szCs w:val="23"/>
              </w:rPr>
              <w:br/>
              <w:t>-сведения о способах ухода и требованиях к утилизации средства индивидуальной защиты;</w:t>
            </w:r>
            <w:r w:rsidRPr="009668E3">
              <w:rPr>
                <w:bCs/>
                <w:sz w:val="23"/>
                <w:szCs w:val="23"/>
              </w:rPr>
              <w:br/>
              <w:t>-сведения о документе, в соответствии с которым изготовлено средство индивидуальной защиты.</w:t>
            </w:r>
          </w:p>
          <w:p w:rsidR="00A33CA5" w:rsidRPr="009668E3" w:rsidRDefault="00A33CA5" w:rsidP="00B30920">
            <w:pPr>
              <w:rPr>
                <w:sz w:val="23"/>
                <w:szCs w:val="23"/>
              </w:rPr>
            </w:pPr>
            <w:r w:rsidRPr="009668E3">
              <w:rPr>
                <w:sz w:val="23"/>
                <w:szCs w:val="23"/>
              </w:rPr>
              <w:t xml:space="preserve">Обязательно предоставление Сертификата соответствия / Декларации о соответствии </w:t>
            </w:r>
            <w:r w:rsidRPr="009668E3">
              <w:rPr>
                <w:bCs/>
                <w:sz w:val="23"/>
                <w:szCs w:val="23"/>
              </w:rPr>
              <w:t>ТР ТС 019/2011.</w:t>
            </w:r>
          </w:p>
          <w:p w:rsidR="00A33CA5" w:rsidRPr="009668E3" w:rsidRDefault="00A33CA5" w:rsidP="00B30920">
            <w:pPr>
              <w:rPr>
                <w:bCs/>
                <w:sz w:val="23"/>
                <w:szCs w:val="23"/>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6"/>
        </w:trPr>
        <w:tc>
          <w:tcPr>
            <w:tcW w:w="566" w:type="dxa"/>
            <w:vMerge/>
          </w:tcPr>
          <w:p w:rsidR="00A33CA5" w:rsidRPr="00020E1B" w:rsidRDefault="00A33CA5" w:rsidP="00B30920">
            <w:pPr>
              <w:tabs>
                <w:tab w:val="left" w:pos="1248"/>
              </w:tabs>
              <w:contextualSpacing/>
              <w:jc w:val="center"/>
            </w:pPr>
          </w:p>
        </w:tc>
        <w:tc>
          <w:tcPr>
            <w:tcW w:w="1701" w:type="dxa"/>
            <w:gridSpan w:val="2"/>
            <w:vMerge/>
            <w:shd w:val="clear" w:color="auto" w:fill="FFFFFF" w:themeFill="background1"/>
            <w:vAlign w:val="center"/>
          </w:tcPr>
          <w:p w:rsidR="00A33CA5" w:rsidRPr="00020E1B" w:rsidRDefault="00A33CA5" w:rsidP="00B30920">
            <w:pPr>
              <w:contextualSpacing/>
              <w:jc w:val="center"/>
            </w:pPr>
          </w:p>
        </w:tc>
        <w:tc>
          <w:tcPr>
            <w:tcW w:w="992" w:type="dxa"/>
            <w:vMerge/>
            <w:vAlign w:val="center"/>
          </w:tcPr>
          <w:p w:rsidR="00A33CA5" w:rsidRPr="0064472D" w:rsidRDefault="00A33CA5" w:rsidP="00B30920">
            <w:pPr>
              <w:contextualSpacing/>
            </w:pPr>
          </w:p>
        </w:tc>
        <w:tc>
          <w:tcPr>
            <w:tcW w:w="709" w:type="dxa"/>
            <w:vMerge/>
            <w:vAlign w:val="center"/>
          </w:tcPr>
          <w:p w:rsidR="00A33CA5" w:rsidRPr="00A10629" w:rsidRDefault="00A33CA5" w:rsidP="00B30920">
            <w:pPr>
              <w:contextualSpacing/>
              <w:jc w:val="center"/>
            </w:pPr>
          </w:p>
        </w:tc>
        <w:tc>
          <w:tcPr>
            <w:tcW w:w="992" w:type="dxa"/>
            <w:gridSpan w:val="2"/>
            <w:vMerge w:val="restart"/>
            <w:vAlign w:val="center"/>
          </w:tcPr>
          <w:p w:rsidR="00A33CA5" w:rsidRPr="00020E1B" w:rsidRDefault="00A33CA5" w:rsidP="00B30920">
            <w:pPr>
              <w:contextualSpacing/>
              <w:jc w:val="center"/>
              <w:rPr>
                <w:bCs/>
              </w:rPr>
            </w:pPr>
            <w:r>
              <w:rPr>
                <w:bCs/>
              </w:rPr>
              <w:t>48-50</w:t>
            </w:r>
          </w:p>
        </w:tc>
        <w:tc>
          <w:tcPr>
            <w:tcW w:w="709" w:type="dxa"/>
            <w:vAlign w:val="center"/>
          </w:tcPr>
          <w:p w:rsidR="00A33CA5" w:rsidRPr="00020E1B" w:rsidRDefault="00A33CA5" w:rsidP="00B30920">
            <w:pPr>
              <w:contextualSpacing/>
              <w:jc w:val="center"/>
              <w:rPr>
                <w:bCs/>
              </w:rPr>
            </w:pPr>
            <w:r>
              <w:rPr>
                <w:bCs/>
              </w:rPr>
              <w:t>170-176</w:t>
            </w:r>
          </w:p>
        </w:tc>
        <w:tc>
          <w:tcPr>
            <w:tcW w:w="4255" w:type="dxa"/>
            <w:gridSpan w:val="4"/>
            <w:vAlign w:val="center"/>
          </w:tcPr>
          <w:p w:rsidR="00A33CA5" w:rsidRDefault="00A33CA5" w:rsidP="00B30920">
            <w:pPr>
              <w:contextualSpacing/>
              <w:jc w:val="center"/>
              <w:rPr>
                <w:bCs/>
              </w:rPr>
            </w:pPr>
            <w:r>
              <w:rPr>
                <w:bCs/>
              </w:rPr>
              <w:t>4</w:t>
            </w:r>
          </w:p>
        </w:tc>
        <w:tc>
          <w:tcPr>
            <w:tcW w:w="5669" w:type="dxa"/>
            <w:vMerge/>
            <w:vAlign w:val="center"/>
          </w:tcPr>
          <w:p w:rsidR="00A33CA5" w:rsidRPr="0087267D" w:rsidRDefault="00A33CA5" w:rsidP="00B30920">
            <w:pPr>
              <w:rPr>
                <w:bCs/>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5"/>
        </w:trPr>
        <w:tc>
          <w:tcPr>
            <w:tcW w:w="566" w:type="dxa"/>
            <w:vMerge/>
          </w:tcPr>
          <w:p w:rsidR="00A33CA5" w:rsidRPr="00020E1B" w:rsidRDefault="00A33CA5" w:rsidP="00B30920">
            <w:pPr>
              <w:tabs>
                <w:tab w:val="left" w:pos="1248"/>
              </w:tabs>
              <w:contextualSpacing/>
              <w:jc w:val="center"/>
            </w:pPr>
          </w:p>
        </w:tc>
        <w:tc>
          <w:tcPr>
            <w:tcW w:w="1701" w:type="dxa"/>
            <w:gridSpan w:val="2"/>
            <w:vMerge/>
            <w:shd w:val="clear" w:color="auto" w:fill="FFFFFF" w:themeFill="background1"/>
            <w:vAlign w:val="center"/>
          </w:tcPr>
          <w:p w:rsidR="00A33CA5" w:rsidRPr="00020E1B" w:rsidRDefault="00A33CA5" w:rsidP="00B30920">
            <w:pPr>
              <w:contextualSpacing/>
              <w:jc w:val="center"/>
            </w:pPr>
          </w:p>
        </w:tc>
        <w:tc>
          <w:tcPr>
            <w:tcW w:w="992" w:type="dxa"/>
            <w:vMerge/>
            <w:vAlign w:val="center"/>
          </w:tcPr>
          <w:p w:rsidR="00A33CA5" w:rsidRDefault="00A33CA5" w:rsidP="00B30920">
            <w:pPr>
              <w:contextualSpacing/>
            </w:pPr>
          </w:p>
        </w:tc>
        <w:tc>
          <w:tcPr>
            <w:tcW w:w="709" w:type="dxa"/>
            <w:vMerge/>
            <w:vAlign w:val="center"/>
          </w:tcPr>
          <w:p w:rsidR="00A33CA5" w:rsidRDefault="00A33CA5" w:rsidP="00B30920">
            <w:pPr>
              <w:contextualSpacing/>
              <w:jc w:val="center"/>
            </w:pPr>
          </w:p>
        </w:tc>
        <w:tc>
          <w:tcPr>
            <w:tcW w:w="992" w:type="dxa"/>
            <w:gridSpan w:val="2"/>
            <w:vMerge/>
            <w:vAlign w:val="center"/>
          </w:tcPr>
          <w:p w:rsidR="00A33CA5" w:rsidRDefault="00A33CA5" w:rsidP="00B30920">
            <w:pPr>
              <w:contextualSpacing/>
              <w:jc w:val="center"/>
              <w:rPr>
                <w:bCs/>
              </w:rPr>
            </w:pPr>
          </w:p>
        </w:tc>
        <w:tc>
          <w:tcPr>
            <w:tcW w:w="709" w:type="dxa"/>
            <w:vAlign w:val="center"/>
          </w:tcPr>
          <w:p w:rsidR="00A33CA5" w:rsidRDefault="00A33CA5" w:rsidP="00B30920">
            <w:pPr>
              <w:contextualSpacing/>
              <w:jc w:val="center"/>
              <w:rPr>
                <w:bCs/>
              </w:rPr>
            </w:pPr>
            <w:r>
              <w:rPr>
                <w:bCs/>
              </w:rPr>
              <w:t>182-188</w:t>
            </w:r>
          </w:p>
        </w:tc>
        <w:tc>
          <w:tcPr>
            <w:tcW w:w="4255" w:type="dxa"/>
            <w:gridSpan w:val="4"/>
            <w:vAlign w:val="center"/>
          </w:tcPr>
          <w:p w:rsidR="00A33CA5" w:rsidRDefault="00A33CA5" w:rsidP="00B30920">
            <w:pPr>
              <w:contextualSpacing/>
              <w:jc w:val="center"/>
              <w:rPr>
                <w:bCs/>
              </w:rPr>
            </w:pPr>
            <w:r>
              <w:rPr>
                <w:bCs/>
              </w:rPr>
              <w:t>4</w:t>
            </w:r>
          </w:p>
        </w:tc>
        <w:tc>
          <w:tcPr>
            <w:tcW w:w="5669" w:type="dxa"/>
            <w:vMerge/>
            <w:vAlign w:val="center"/>
          </w:tcPr>
          <w:p w:rsidR="00A33CA5" w:rsidRPr="009668E3" w:rsidRDefault="00A33CA5" w:rsidP="00B30920">
            <w:pPr>
              <w:rPr>
                <w:bCs/>
                <w:sz w:val="23"/>
                <w:szCs w:val="23"/>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9"/>
        </w:trPr>
        <w:tc>
          <w:tcPr>
            <w:tcW w:w="566" w:type="dxa"/>
            <w:vMerge/>
            <w:vAlign w:val="center"/>
          </w:tcPr>
          <w:p w:rsidR="00A33CA5" w:rsidRPr="00020E1B" w:rsidRDefault="00A33CA5" w:rsidP="00B30920">
            <w:pPr>
              <w:tabs>
                <w:tab w:val="left" w:pos="1248"/>
              </w:tabs>
              <w:contextualSpacing/>
              <w:jc w:val="center"/>
            </w:pPr>
          </w:p>
        </w:tc>
        <w:tc>
          <w:tcPr>
            <w:tcW w:w="1701" w:type="dxa"/>
            <w:gridSpan w:val="2"/>
            <w:vMerge/>
            <w:shd w:val="clear" w:color="auto" w:fill="FFFFFF" w:themeFill="background1"/>
            <w:vAlign w:val="center"/>
          </w:tcPr>
          <w:p w:rsidR="00A33CA5" w:rsidRPr="00020E1B" w:rsidRDefault="00A33CA5" w:rsidP="00B30920">
            <w:pPr>
              <w:contextualSpacing/>
              <w:jc w:val="center"/>
            </w:pPr>
          </w:p>
        </w:tc>
        <w:tc>
          <w:tcPr>
            <w:tcW w:w="992" w:type="dxa"/>
            <w:vMerge/>
            <w:vAlign w:val="center"/>
          </w:tcPr>
          <w:p w:rsidR="00A33CA5" w:rsidRPr="00020E1B" w:rsidRDefault="00A33CA5" w:rsidP="00B30920">
            <w:pPr>
              <w:contextualSpacing/>
            </w:pPr>
          </w:p>
        </w:tc>
        <w:tc>
          <w:tcPr>
            <w:tcW w:w="709" w:type="dxa"/>
            <w:vMerge/>
            <w:vAlign w:val="center"/>
          </w:tcPr>
          <w:p w:rsidR="00A33CA5" w:rsidRPr="00020E1B" w:rsidRDefault="00A33CA5" w:rsidP="00B30920">
            <w:pPr>
              <w:contextualSpacing/>
              <w:jc w:val="center"/>
            </w:pPr>
          </w:p>
        </w:tc>
        <w:tc>
          <w:tcPr>
            <w:tcW w:w="992" w:type="dxa"/>
            <w:gridSpan w:val="2"/>
            <w:vMerge w:val="restart"/>
            <w:vAlign w:val="center"/>
          </w:tcPr>
          <w:p w:rsidR="00A33CA5" w:rsidRPr="00020E1B" w:rsidRDefault="00A33CA5" w:rsidP="00B30920">
            <w:pPr>
              <w:contextualSpacing/>
              <w:jc w:val="center"/>
              <w:rPr>
                <w:bCs/>
              </w:rPr>
            </w:pPr>
            <w:r>
              <w:rPr>
                <w:bCs/>
                <w:lang w:val="en-US"/>
              </w:rPr>
              <w:t>50</w:t>
            </w:r>
            <w:r w:rsidRPr="00020E1B">
              <w:rPr>
                <w:bCs/>
              </w:rPr>
              <w:t>-5</w:t>
            </w:r>
            <w:r>
              <w:rPr>
                <w:bCs/>
                <w:lang w:val="en-US"/>
              </w:rPr>
              <w:t>2</w:t>
            </w:r>
          </w:p>
        </w:tc>
        <w:tc>
          <w:tcPr>
            <w:tcW w:w="709" w:type="dxa"/>
            <w:vAlign w:val="center"/>
          </w:tcPr>
          <w:p w:rsidR="00A33CA5" w:rsidRPr="00020E1B" w:rsidRDefault="00A33CA5" w:rsidP="00B30920">
            <w:pPr>
              <w:contextualSpacing/>
              <w:jc w:val="center"/>
              <w:rPr>
                <w:bCs/>
              </w:rPr>
            </w:pPr>
            <w:r w:rsidRPr="00020E1B">
              <w:rPr>
                <w:bCs/>
              </w:rPr>
              <w:t>170-176</w:t>
            </w:r>
          </w:p>
        </w:tc>
        <w:tc>
          <w:tcPr>
            <w:tcW w:w="4255" w:type="dxa"/>
            <w:gridSpan w:val="4"/>
            <w:vAlign w:val="center"/>
          </w:tcPr>
          <w:p w:rsidR="00A33CA5" w:rsidRPr="00020E1B" w:rsidRDefault="00A33CA5" w:rsidP="00B30920">
            <w:pPr>
              <w:contextualSpacing/>
              <w:jc w:val="center"/>
              <w:rPr>
                <w:bCs/>
                <w:lang w:val="en-US"/>
              </w:rPr>
            </w:pPr>
            <w:r>
              <w:rPr>
                <w:bCs/>
              </w:rPr>
              <w:t>2</w:t>
            </w:r>
          </w:p>
        </w:tc>
        <w:tc>
          <w:tcPr>
            <w:tcW w:w="5669" w:type="dxa"/>
            <w:vMerge/>
            <w:vAlign w:val="center"/>
          </w:tcPr>
          <w:p w:rsidR="00A33CA5" w:rsidRPr="00020E1B" w:rsidRDefault="00A33CA5" w:rsidP="00B30920">
            <w:pPr>
              <w:pStyle w:val="a9"/>
              <w:contextualSpacing/>
              <w:rPr>
                <w:rFonts w:ascii="Times New Roman" w:hAnsi="Times New Roman"/>
                <w:sz w:val="24"/>
                <w:szCs w:val="24"/>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0"/>
        </w:trPr>
        <w:tc>
          <w:tcPr>
            <w:tcW w:w="566" w:type="dxa"/>
            <w:vMerge/>
            <w:vAlign w:val="center"/>
          </w:tcPr>
          <w:p w:rsidR="00A33CA5" w:rsidRPr="00020E1B" w:rsidRDefault="00A33CA5" w:rsidP="00B30920">
            <w:pPr>
              <w:tabs>
                <w:tab w:val="left" w:pos="1248"/>
              </w:tabs>
              <w:contextualSpacing/>
              <w:jc w:val="center"/>
            </w:pPr>
          </w:p>
        </w:tc>
        <w:tc>
          <w:tcPr>
            <w:tcW w:w="1701" w:type="dxa"/>
            <w:gridSpan w:val="2"/>
            <w:vMerge/>
            <w:shd w:val="clear" w:color="auto" w:fill="FFFFFF" w:themeFill="background1"/>
            <w:vAlign w:val="center"/>
          </w:tcPr>
          <w:p w:rsidR="00A33CA5" w:rsidRPr="00020E1B" w:rsidRDefault="00A33CA5" w:rsidP="00B30920">
            <w:pPr>
              <w:contextualSpacing/>
              <w:jc w:val="center"/>
            </w:pPr>
          </w:p>
        </w:tc>
        <w:tc>
          <w:tcPr>
            <w:tcW w:w="992" w:type="dxa"/>
            <w:vMerge/>
            <w:vAlign w:val="center"/>
          </w:tcPr>
          <w:p w:rsidR="00A33CA5" w:rsidRPr="00020E1B" w:rsidRDefault="00A33CA5" w:rsidP="00B30920">
            <w:pPr>
              <w:contextualSpacing/>
            </w:pPr>
          </w:p>
        </w:tc>
        <w:tc>
          <w:tcPr>
            <w:tcW w:w="709" w:type="dxa"/>
            <w:vMerge/>
            <w:vAlign w:val="center"/>
          </w:tcPr>
          <w:p w:rsidR="00A33CA5" w:rsidRPr="00020E1B" w:rsidRDefault="00A33CA5" w:rsidP="00B30920">
            <w:pPr>
              <w:contextualSpacing/>
              <w:jc w:val="center"/>
            </w:pPr>
          </w:p>
        </w:tc>
        <w:tc>
          <w:tcPr>
            <w:tcW w:w="992" w:type="dxa"/>
            <w:gridSpan w:val="2"/>
            <w:vMerge/>
            <w:vAlign w:val="center"/>
          </w:tcPr>
          <w:p w:rsidR="00A33CA5" w:rsidRPr="00020E1B" w:rsidRDefault="00A33CA5" w:rsidP="00B30920">
            <w:pPr>
              <w:contextualSpacing/>
              <w:jc w:val="center"/>
              <w:rPr>
                <w:bCs/>
              </w:rPr>
            </w:pPr>
          </w:p>
        </w:tc>
        <w:tc>
          <w:tcPr>
            <w:tcW w:w="709" w:type="dxa"/>
            <w:vAlign w:val="center"/>
          </w:tcPr>
          <w:p w:rsidR="00A33CA5" w:rsidRPr="00020E1B" w:rsidRDefault="00A33CA5" w:rsidP="00B30920">
            <w:pPr>
              <w:contextualSpacing/>
              <w:jc w:val="center"/>
              <w:rPr>
                <w:bCs/>
              </w:rPr>
            </w:pPr>
            <w:r w:rsidRPr="00020E1B">
              <w:rPr>
                <w:bCs/>
              </w:rPr>
              <w:t>182-188</w:t>
            </w:r>
          </w:p>
        </w:tc>
        <w:tc>
          <w:tcPr>
            <w:tcW w:w="4255" w:type="dxa"/>
            <w:gridSpan w:val="4"/>
            <w:vAlign w:val="center"/>
          </w:tcPr>
          <w:p w:rsidR="00A33CA5" w:rsidRPr="00A5325C" w:rsidRDefault="00A33CA5" w:rsidP="00B30920">
            <w:pPr>
              <w:contextualSpacing/>
              <w:jc w:val="center"/>
              <w:rPr>
                <w:bCs/>
              </w:rPr>
            </w:pPr>
            <w:r>
              <w:rPr>
                <w:bCs/>
              </w:rPr>
              <w:t>3</w:t>
            </w:r>
          </w:p>
        </w:tc>
        <w:tc>
          <w:tcPr>
            <w:tcW w:w="5669" w:type="dxa"/>
            <w:vMerge/>
            <w:vAlign w:val="center"/>
          </w:tcPr>
          <w:p w:rsidR="00A33CA5" w:rsidRPr="00020E1B" w:rsidRDefault="00A33CA5" w:rsidP="00B30920">
            <w:pPr>
              <w:pStyle w:val="a9"/>
              <w:contextualSpacing/>
              <w:rPr>
                <w:rFonts w:ascii="Times New Roman" w:hAnsi="Times New Roman"/>
                <w:sz w:val="24"/>
                <w:szCs w:val="24"/>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6"/>
        </w:trPr>
        <w:tc>
          <w:tcPr>
            <w:tcW w:w="566" w:type="dxa"/>
            <w:vMerge/>
            <w:vAlign w:val="center"/>
          </w:tcPr>
          <w:p w:rsidR="00A33CA5" w:rsidRPr="00020E1B" w:rsidRDefault="00A33CA5" w:rsidP="00B30920">
            <w:pPr>
              <w:tabs>
                <w:tab w:val="left" w:pos="1248"/>
              </w:tabs>
              <w:contextualSpacing/>
              <w:jc w:val="center"/>
            </w:pPr>
          </w:p>
        </w:tc>
        <w:tc>
          <w:tcPr>
            <w:tcW w:w="1701" w:type="dxa"/>
            <w:gridSpan w:val="2"/>
            <w:vMerge/>
            <w:shd w:val="clear" w:color="auto" w:fill="FFFFFF" w:themeFill="background1"/>
            <w:vAlign w:val="center"/>
          </w:tcPr>
          <w:p w:rsidR="00A33CA5" w:rsidRPr="00020E1B" w:rsidRDefault="00A33CA5" w:rsidP="00B30920">
            <w:pPr>
              <w:contextualSpacing/>
              <w:jc w:val="center"/>
            </w:pPr>
          </w:p>
        </w:tc>
        <w:tc>
          <w:tcPr>
            <w:tcW w:w="992" w:type="dxa"/>
            <w:vMerge/>
            <w:vAlign w:val="center"/>
          </w:tcPr>
          <w:p w:rsidR="00A33CA5" w:rsidRPr="00020E1B" w:rsidRDefault="00A33CA5" w:rsidP="00B30920">
            <w:pPr>
              <w:contextualSpacing/>
            </w:pPr>
          </w:p>
        </w:tc>
        <w:tc>
          <w:tcPr>
            <w:tcW w:w="709" w:type="dxa"/>
            <w:vMerge/>
            <w:vAlign w:val="center"/>
          </w:tcPr>
          <w:p w:rsidR="00A33CA5" w:rsidRPr="00020E1B" w:rsidRDefault="00A33CA5" w:rsidP="00B30920">
            <w:pPr>
              <w:contextualSpacing/>
              <w:jc w:val="center"/>
            </w:pPr>
          </w:p>
        </w:tc>
        <w:tc>
          <w:tcPr>
            <w:tcW w:w="992" w:type="dxa"/>
            <w:gridSpan w:val="2"/>
            <w:vMerge w:val="restart"/>
            <w:vAlign w:val="center"/>
          </w:tcPr>
          <w:p w:rsidR="00A33CA5" w:rsidRPr="00814451" w:rsidRDefault="00A33CA5" w:rsidP="00B30920">
            <w:pPr>
              <w:contextualSpacing/>
              <w:jc w:val="center"/>
              <w:rPr>
                <w:bCs/>
              </w:rPr>
            </w:pPr>
            <w:r w:rsidRPr="00020E1B">
              <w:rPr>
                <w:bCs/>
              </w:rPr>
              <w:t>5</w:t>
            </w:r>
            <w:r>
              <w:rPr>
                <w:bCs/>
                <w:lang w:val="en-US"/>
              </w:rPr>
              <w:t>2</w:t>
            </w:r>
            <w:r w:rsidRPr="00020E1B">
              <w:rPr>
                <w:bCs/>
              </w:rPr>
              <w:t>-5</w:t>
            </w:r>
            <w:r>
              <w:rPr>
                <w:bCs/>
                <w:lang w:val="en-US"/>
              </w:rPr>
              <w:t>4</w:t>
            </w:r>
          </w:p>
        </w:tc>
        <w:tc>
          <w:tcPr>
            <w:tcW w:w="709" w:type="dxa"/>
            <w:vAlign w:val="center"/>
          </w:tcPr>
          <w:p w:rsidR="00A33CA5" w:rsidRPr="00020E1B" w:rsidRDefault="00A33CA5" w:rsidP="00B30920">
            <w:pPr>
              <w:contextualSpacing/>
              <w:jc w:val="center"/>
              <w:rPr>
                <w:bCs/>
              </w:rPr>
            </w:pPr>
            <w:r w:rsidRPr="00020E1B">
              <w:rPr>
                <w:bCs/>
              </w:rPr>
              <w:t>170-176</w:t>
            </w:r>
          </w:p>
        </w:tc>
        <w:tc>
          <w:tcPr>
            <w:tcW w:w="4255" w:type="dxa"/>
            <w:gridSpan w:val="4"/>
            <w:vAlign w:val="center"/>
          </w:tcPr>
          <w:p w:rsidR="00A33CA5" w:rsidRPr="00020E1B" w:rsidRDefault="00A33CA5" w:rsidP="00B30920">
            <w:pPr>
              <w:contextualSpacing/>
              <w:jc w:val="center"/>
              <w:rPr>
                <w:bCs/>
                <w:lang w:val="en-US"/>
              </w:rPr>
            </w:pPr>
            <w:r>
              <w:rPr>
                <w:bCs/>
              </w:rPr>
              <w:t>6</w:t>
            </w:r>
          </w:p>
        </w:tc>
        <w:tc>
          <w:tcPr>
            <w:tcW w:w="5669" w:type="dxa"/>
            <w:vMerge/>
            <w:vAlign w:val="center"/>
          </w:tcPr>
          <w:p w:rsidR="00A33CA5" w:rsidRPr="00020E1B" w:rsidRDefault="00A33CA5" w:rsidP="00B30920">
            <w:pPr>
              <w:pStyle w:val="a9"/>
              <w:contextualSpacing/>
              <w:rPr>
                <w:rFonts w:ascii="Times New Roman" w:hAnsi="Times New Roman"/>
                <w:sz w:val="24"/>
                <w:szCs w:val="24"/>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3"/>
        </w:trPr>
        <w:tc>
          <w:tcPr>
            <w:tcW w:w="566" w:type="dxa"/>
            <w:vMerge/>
            <w:vAlign w:val="center"/>
          </w:tcPr>
          <w:p w:rsidR="00A33CA5" w:rsidRPr="00020E1B" w:rsidRDefault="00A33CA5" w:rsidP="00B30920">
            <w:pPr>
              <w:tabs>
                <w:tab w:val="left" w:pos="1248"/>
              </w:tabs>
              <w:contextualSpacing/>
              <w:jc w:val="center"/>
            </w:pPr>
          </w:p>
        </w:tc>
        <w:tc>
          <w:tcPr>
            <w:tcW w:w="1701" w:type="dxa"/>
            <w:gridSpan w:val="2"/>
            <w:vMerge/>
            <w:shd w:val="clear" w:color="auto" w:fill="FFFFFF" w:themeFill="background1"/>
            <w:vAlign w:val="center"/>
          </w:tcPr>
          <w:p w:rsidR="00A33CA5" w:rsidRPr="00020E1B" w:rsidRDefault="00A33CA5" w:rsidP="00B30920">
            <w:pPr>
              <w:contextualSpacing/>
              <w:jc w:val="center"/>
            </w:pPr>
          </w:p>
        </w:tc>
        <w:tc>
          <w:tcPr>
            <w:tcW w:w="992" w:type="dxa"/>
            <w:vMerge/>
            <w:vAlign w:val="center"/>
          </w:tcPr>
          <w:p w:rsidR="00A33CA5" w:rsidRPr="00020E1B" w:rsidRDefault="00A33CA5" w:rsidP="00B30920">
            <w:pPr>
              <w:contextualSpacing/>
            </w:pPr>
          </w:p>
        </w:tc>
        <w:tc>
          <w:tcPr>
            <w:tcW w:w="709" w:type="dxa"/>
            <w:vMerge/>
            <w:vAlign w:val="center"/>
          </w:tcPr>
          <w:p w:rsidR="00A33CA5" w:rsidRPr="00020E1B" w:rsidRDefault="00A33CA5" w:rsidP="00B30920">
            <w:pPr>
              <w:contextualSpacing/>
              <w:jc w:val="center"/>
            </w:pPr>
          </w:p>
        </w:tc>
        <w:tc>
          <w:tcPr>
            <w:tcW w:w="992" w:type="dxa"/>
            <w:gridSpan w:val="2"/>
            <w:vMerge/>
            <w:vAlign w:val="center"/>
          </w:tcPr>
          <w:p w:rsidR="00A33CA5" w:rsidRPr="00020E1B" w:rsidRDefault="00A33CA5" w:rsidP="00B30920">
            <w:pPr>
              <w:contextualSpacing/>
              <w:jc w:val="center"/>
              <w:rPr>
                <w:bCs/>
              </w:rPr>
            </w:pPr>
          </w:p>
        </w:tc>
        <w:tc>
          <w:tcPr>
            <w:tcW w:w="709" w:type="dxa"/>
            <w:vAlign w:val="center"/>
          </w:tcPr>
          <w:p w:rsidR="00A33CA5" w:rsidRPr="00020E1B" w:rsidRDefault="00A33CA5" w:rsidP="00B30920">
            <w:pPr>
              <w:contextualSpacing/>
              <w:jc w:val="center"/>
              <w:rPr>
                <w:bCs/>
              </w:rPr>
            </w:pPr>
            <w:r w:rsidRPr="00020E1B">
              <w:rPr>
                <w:bCs/>
              </w:rPr>
              <w:t>182-188</w:t>
            </w:r>
          </w:p>
        </w:tc>
        <w:tc>
          <w:tcPr>
            <w:tcW w:w="4255" w:type="dxa"/>
            <w:gridSpan w:val="4"/>
            <w:vAlign w:val="center"/>
          </w:tcPr>
          <w:p w:rsidR="00A33CA5" w:rsidRPr="00A5325C" w:rsidRDefault="00A33CA5" w:rsidP="00B30920">
            <w:pPr>
              <w:contextualSpacing/>
              <w:jc w:val="center"/>
              <w:rPr>
                <w:bCs/>
              </w:rPr>
            </w:pPr>
            <w:r>
              <w:rPr>
                <w:bCs/>
              </w:rPr>
              <w:t>5</w:t>
            </w:r>
          </w:p>
        </w:tc>
        <w:tc>
          <w:tcPr>
            <w:tcW w:w="5669" w:type="dxa"/>
            <w:vMerge/>
            <w:vAlign w:val="center"/>
          </w:tcPr>
          <w:p w:rsidR="00A33CA5" w:rsidRPr="00020E1B" w:rsidRDefault="00A33CA5" w:rsidP="00B30920">
            <w:pPr>
              <w:pStyle w:val="a9"/>
              <w:contextualSpacing/>
              <w:rPr>
                <w:rFonts w:ascii="Times New Roman" w:hAnsi="Times New Roman"/>
                <w:sz w:val="24"/>
                <w:szCs w:val="24"/>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trPr>
        <w:tc>
          <w:tcPr>
            <w:tcW w:w="566" w:type="dxa"/>
            <w:vMerge/>
            <w:vAlign w:val="center"/>
          </w:tcPr>
          <w:p w:rsidR="00A33CA5" w:rsidRPr="00020E1B" w:rsidRDefault="00A33CA5" w:rsidP="00B30920">
            <w:pPr>
              <w:contextualSpacing/>
              <w:jc w:val="center"/>
              <w:rPr>
                <w:b/>
              </w:rPr>
            </w:pPr>
          </w:p>
        </w:tc>
        <w:tc>
          <w:tcPr>
            <w:tcW w:w="1701" w:type="dxa"/>
            <w:gridSpan w:val="2"/>
            <w:vMerge/>
            <w:shd w:val="clear" w:color="auto" w:fill="FFFFFF" w:themeFill="background1"/>
            <w:vAlign w:val="center"/>
          </w:tcPr>
          <w:p w:rsidR="00A33CA5" w:rsidRPr="00020E1B" w:rsidRDefault="00A33CA5" w:rsidP="00B30920">
            <w:pPr>
              <w:contextualSpacing/>
              <w:jc w:val="center"/>
              <w:rPr>
                <w:b/>
              </w:rPr>
            </w:pPr>
          </w:p>
        </w:tc>
        <w:tc>
          <w:tcPr>
            <w:tcW w:w="992" w:type="dxa"/>
            <w:vMerge/>
            <w:vAlign w:val="center"/>
          </w:tcPr>
          <w:p w:rsidR="00A33CA5" w:rsidRPr="00020E1B" w:rsidRDefault="00A33CA5" w:rsidP="00B30920">
            <w:pPr>
              <w:contextualSpacing/>
              <w:jc w:val="center"/>
              <w:rPr>
                <w:b/>
              </w:rPr>
            </w:pPr>
          </w:p>
        </w:tc>
        <w:tc>
          <w:tcPr>
            <w:tcW w:w="709" w:type="dxa"/>
            <w:vMerge/>
            <w:vAlign w:val="center"/>
          </w:tcPr>
          <w:p w:rsidR="00A33CA5" w:rsidRPr="00020E1B" w:rsidRDefault="00A33CA5" w:rsidP="00B30920">
            <w:pPr>
              <w:contextualSpacing/>
              <w:jc w:val="center"/>
              <w:rPr>
                <w:b/>
              </w:rPr>
            </w:pPr>
          </w:p>
        </w:tc>
        <w:tc>
          <w:tcPr>
            <w:tcW w:w="992" w:type="dxa"/>
            <w:gridSpan w:val="2"/>
            <w:vMerge w:val="restart"/>
            <w:vAlign w:val="center"/>
          </w:tcPr>
          <w:p w:rsidR="00A33CA5" w:rsidRPr="00020E1B" w:rsidRDefault="00A33CA5" w:rsidP="00B30920">
            <w:pPr>
              <w:contextualSpacing/>
              <w:jc w:val="center"/>
              <w:rPr>
                <w:bCs/>
                <w:lang w:val="en-US"/>
              </w:rPr>
            </w:pPr>
            <w:r>
              <w:rPr>
                <w:bCs/>
                <w:lang w:val="en-US"/>
              </w:rPr>
              <w:t>54</w:t>
            </w:r>
            <w:r w:rsidRPr="00020E1B">
              <w:rPr>
                <w:bCs/>
              </w:rPr>
              <w:t>-</w:t>
            </w:r>
            <w:r>
              <w:rPr>
                <w:bCs/>
                <w:lang w:val="en-US"/>
              </w:rPr>
              <w:t>56</w:t>
            </w:r>
          </w:p>
        </w:tc>
        <w:tc>
          <w:tcPr>
            <w:tcW w:w="709" w:type="dxa"/>
            <w:vAlign w:val="center"/>
          </w:tcPr>
          <w:p w:rsidR="00A33CA5" w:rsidRPr="00020E1B" w:rsidRDefault="00A33CA5" w:rsidP="00B30920">
            <w:pPr>
              <w:contextualSpacing/>
              <w:jc w:val="center"/>
              <w:rPr>
                <w:bCs/>
              </w:rPr>
            </w:pPr>
            <w:r>
              <w:rPr>
                <w:bCs/>
              </w:rPr>
              <w:t>158-164</w:t>
            </w:r>
          </w:p>
        </w:tc>
        <w:tc>
          <w:tcPr>
            <w:tcW w:w="4255" w:type="dxa"/>
            <w:gridSpan w:val="4"/>
            <w:vAlign w:val="center"/>
          </w:tcPr>
          <w:p w:rsidR="00A33CA5" w:rsidRPr="00020E1B" w:rsidRDefault="00A33CA5" w:rsidP="00B30920">
            <w:pPr>
              <w:contextualSpacing/>
              <w:jc w:val="center"/>
              <w:rPr>
                <w:bCs/>
                <w:lang w:val="en-US"/>
              </w:rPr>
            </w:pPr>
            <w:r>
              <w:rPr>
                <w:bCs/>
              </w:rPr>
              <w:t>1</w:t>
            </w:r>
          </w:p>
        </w:tc>
        <w:tc>
          <w:tcPr>
            <w:tcW w:w="5669" w:type="dxa"/>
            <w:vMerge/>
            <w:vAlign w:val="center"/>
          </w:tcPr>
          <w:p w:rsidR="00A33CA5" w:rsidRPr="00020E1B" w:rsidRDefault="00A33CA5" w:rsidP="00B30920">
            <w:pPr>
              <w:contextualSpacing/>
              <w:jc w:val="center"/>
              <w:rPr>
                <w:b/>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4"/>
        </w:trPr>
        <w:tc>
          <w:tcPr>
            <w:tcW w:w="566" w:type="dxa"/>
            <w:vMerge/>
            <w:vAlign w:val="center"/>
          </w:tcPr>
          <w:p w:rsidR="00A33CA5" w:rsidRPr="00020E1B" w:rsidRDefault="00A33CA5" w:rsidP="00B30920">
            <w:pPr>
              <w:contextualSpacing/>
              <w:jc w:val="center"/>
              <w:rPr>
                <w:b/>
              </w:rPr>
            </w:pPr>
          </w:p>
        </w:tc>
        <w:tc>
          <w:tcPr>
            <w:tcW w:w="1701" w:type="dxa"/>
            <w:gridSpan w:val="2"/>
            <w:vMerge/>
            <w:shd w:val="clear" w:color="auto" w:fill="FFFFFF" w:themeFill="background1"/>
            <w:vAlign w:val="center"/>
          </w:tcPr>
          <w:p w:rsidR="00A33CA5" w:rsidRPr="00020E1B" w:rsidRDefault="00A33CA5" w:rsidP="00B30920">
            <w:pPr>
              <w:contextualSpacing/>
              <w:jc w:val="center"/>
              <w:rPr>
                <w:b/>
              </w:rPr>
            </w:pPr>
          </w:p>
        </w:tc>
        <w:tc>
          <w:tcPr>
            <w:tcW w:w="992" w:type="dxa"/>
            <w:vMerge/>
            <w:vAlign w:val="center"/>
          </w:tcPr>
          <w:p w:rsidR="00A33CA5" w:rsidRPr="00020E1B" w:rsidRDefault="00A33CA5" w:rsidP="00B30920">
            <w:pPr>
              <w:contextualSpacing/>
              <w:jc w:val="center"/>
              <w:rPr>
                <w:b/>
              </w:rPr>
            </w:pPr>
          </w:p>
        </w:tc>
        <w:tc>
          <w:tcPr>
            <w:tcW w:w="709" w:type="dxa"/>
            <w:vMerge/>
            <w:vAlign w:val="center"/>
          </w:tcPr>
          <w:p w:rsidR="00A33CA5" w:rsidRPr="00020E1B" w:rsidRDefault="00A33CA5" w:rsidP="00B30920">
            <w:pPr>
              <w:contextualSpacing/>
              <w:jc w:val="center"/>
              <w:rPr>
                <w:b/>
              </w:rPr>
            </w:pPr>
          </w:p>
        </w:tc>
        <w:tc>
          <w:tcPr>
            <w:tcW w:w="992" w:type="dxa"/>
            <w:gridSpan w:val="2"/>
            <w:vMerge/>
            <w:vAlign w:val="center"/>
          </w:tcPr>
          <w:p w:rsidR="00A33CA5" w:rsidRPr="00020E1B" w:rsidRDefault="00A33CA5" w:rsidP="00B30920">
            <w:pPr>
              <w:contextualSpacing/>
              <w:jc w:val="center"/>
              <w:rPr>
                <w:b/>
              </w:rPr>
            </w:pPr>
          </w:p>
        </w:tc>
        <w:tc>
          <w:tcPr>
            <w:tcW w:w="709" w:type="dxa"/>
            <w:vAlign w:val="center"/>
          </w:tcPr>
          <w:p w:rsidR="00A33CA5" w:rsidRPr="00020E1B" w:rsidRDefault="00A33CA5" w:rsidP="00B30920">
            <w:pPr>
              <w:contextualSpacing/>
              <w:jc w:val="center"/>
              <w:rPr>
                <w:bCs/>
              </w:rPr>
            </w:pPr>
            <w:r>
              <w:rPr>
                <w:bCs/>
              </w:rPr>
              <w:t>170-176</w:t>
            </w:r>
          </w:p>
        </w:tc>
        <w:tc>
          <w:tcPr>
            <w:tcW w:w="4255" w:type="dxa"/>
            <w:gridSpan w:val="4"/>
            <w:vAlign w:val="center"/>
          </w:tcPr>
          <w:p w:rsidR="00A33CA5" w:rsidRPr="00A95065" w:rsidRDefault="00A33CA5" w:rsidP="00B30920">
            <w:pPr>
              <w:contextualSpacing/>
              <w:jc w:val="center"/>
              <w:rPr>
                <w:bCs/>
              </w:rPr>
            </w:pPr>
            <w:r>
              <w:rPr>
                <w:bCs/>
              </w:rPr>
              <w:t>4</w:t>
            </w:r>
          </w:p>
        </w:tc>
        <w:tc>
          <w:tcPr>
            <w:tcW w:w="5669" w:type="dxa"/>
            <w:vMerge/>
            <w:vAlign w:val="center"/>
          </w:tcPr>
          <w:p w:rsidR="00A33CA5" w:rsidRPr="00020E1B" w:rsidRDefault="00A33CA5" w:rsidP="00B30920">
            <w:pPr>
              <w:contextualSpacing/>
              <w:jc w:val="center"/>
              <w:rPr>
                <w:b/>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trPr>
        <w:tc>
          <w:tcPr>
            <w:tcW w:w="566" w:type="dxa"/>
            <w:vMerge/>
            <w:vAlign w:val="center"/>
          </w:tcPr>
          <w:p w:rsidR="00A33CA5" w:rsidRPr="00020E1B" w:rsidRDefault="00A33CA5" w:rsidP="00B30920">
            <w:pPr>
              <w:contextualSpacing/>
              <w:jc w:val="center"/>
              <w:rPr>
                <w:b/>
              </w:rPr>
            </w:pPr>
          </w:p>
        </w:tc>
        <w:tc>
          <w:tcPr>
            <w:tcW w:w="1701" w:type="dxa"/>
            <w:gridSpan w:val="2"/>
            <w:vMerge/>
            <w:shd w:val="clear" w:color="auto" w:fill="FFFFFF" w:themeFill="background1"/>
            <w:vAlign w:val="center"/>
          </w:tcPr>
          <w:p w:rsidR="00A33CA5" w:rsidRPr="00020E1B" w:rsidRDefault="00A33CA5" w:rsidP="00B30920">
            <w:pPr>
              <w:contextualSpacing/>
              <w:jc w:val="center"/>
              <w:rPr>
                <w:b/>
              </w:rPr>
            </w:pPr>
          </w:p>
        </w:tc>
        <w:tc>
          <w:tcPr>
            <w:tcW w:w="992" w:type="dxa"/>
            <w:vMerge/>
            <w:vAlign w:val="center"/>
          </w:tcPr>
          <w:p w:rsidR="00A33CA5" w:rsidRPr="00020E1B" w:rsidRDefault="00A33CA5" w:rsidP="00B30920">
            <w:pPr>
              <w:contextualSpacing/>
              <w:jc w:val="center"/>
              <w:rPr>
                <w:b/>
              </w:rPr>
            </w:pPr>
          </w:p>
        </w:tc>
        <w:tc>
          <w:tcPr>
            <w:tcW w:w="709" w:type="dxa"/>
            <w:vMerge/>
            <w:vAlign w:val="center"/>
          </w:tcPr>
          <w:p w:rsidR="00A33CA5" w:rsidRPr="00020E1B" w:rsidRDefault="00A33CA5" w:rsidP="00B30920">
            <w:pPr>
              <w:contextualSpacing/>
              <w:jc w:val="center"/>
              <w:rPr>
                <w:b/>
              </w:rPr>
            </w:pPr>
          </w:p>
        </w:tc>
        <w:tc>
          <w:tcPr>
            <w:tcW w:w="992" w:type="dxa"/>
            <w:gridSpan w:val="2"/>
            <w:vMerge/>
            <w:vAlign w:val="center"/>
          </w:tcPr>
          <w:p w:rsidR="00A33CA5" w:rsidRPr="00020E1B" w:rsidRDefault="00A33CA5" w:rsidP="00B30920">
            <w:pPr>
              <w:contextualSpacing/>
              <w:jc w:val="center"/>
              <w:rPr>
                <w:b/>
              </w:rPr>
            </w:pPr>
          </w:p>
        </w:tc>
        <w:tc>
          <w:tcPr>
            <w:tcW w:w="709" w:type="dxa"/>
            <w:vAlign w:val="center"/>
          </w:tcPr>
          <w:p w:rsidR="00A33CA5" w:rsidRPr="00020E1B" w:rsidRDefault="00A33CA5" w:rsidP="00B30920">
            <w:pPr>
              <w:contextualSpacing/>
              <w:jc w:val="center"/>
              <w:rPr>
                <w:bCs/>
              </w:rPr>
            </w:pPr>
            <w:r>
              <w:rPr>
                <w:bCs/>
              </w:rPr>
              <w:t>182-188</w:t>
            </w:r>
          </w:p>
        </w:tc>
        <w:tc>
          <w:tcPr>
            <w:tcW w:w="4255" w:type="dxa"/>
            <w:gridSpan w:val="4"/>
            <w:vAlign w:val="center"/>
          </w:tcPr>
          <w:p w:rsidR="00A33CA5" w:rsidRPr="00A95065" w:rsidRDefault="00A33CA5" w:rsidP="00B30920">
            <w:pPr>
              <w:contextualSpacing/>
              <w:jc w:val="center"/>
              <w:rPr>
                <w:bCs/>
              </w:rPr>
            </w:pPr>
            <w:r>
              <w:rPr>
                <w:bCs/>
              </w:rPr>
              <w:t>1</w:t>
            </w:r>
          </w:p>
        </w:tc>
        <w:tc>
          <w:tcPr>
            <w:tcW w:w="5669" w:type="dxa"/>
            <w:vMerge/>
            <w:vAlign w:val="center"/>
          </w:tcPr>
          <w:p w:rsidR="00A33CA5" w:rsidRPr="00020E1B" w:rsidRDefault="00A33CA5" w:rsidP="00B30920">
            <w:pPr>
              <w:contextualSpacing/>
              <w:jc w:val="center"/>
              <w:rPr>
                <w:b/>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2"/>
        </w:trPr>
        <w:tc>
          <w:tcPr>
            <w:tcW w:w="566" w:type="dxa"/>
            <w:vMerge/>
            <w:vAlign w:val="center"/>
          </w:tcPr>
          <w:p w:rsidR="00A33CA5" w:rsidRPr="00020E1B" w:rsidRDefault="00A33CA5" w:rsidP="00B30920">
            <w:pPr>
              <w:contextualSpacing/>
              <w:jc w:val="center"/>
              <w:rPr>
                <w:b/>
              </w:rPr>
            </w:pPr>
          </w:p>
        </w:tc>
        <w:tc>
          <w:tcPr>
            <w:tcW w:w="1701" w:type="dxa"/>
            <w:gridSpan w:val="2"/>
            <w:vMerge/>
            <w:shd w:val="clear" w:color="auto" w:fill="FFFFFF" w:themeFill="background1"/>
            <w:vAlign w:val="center"/>
          </w:tcPr>
          <w:p w:rsidR="00A33CA5" w:rsidRPr="00020E1B" w:rsidRDefault="00A33CA5" w:rsidP="00B30920">
            <w:pPr>
              <w:contextualSpacing/>
              <w:jc w:val="center"/>
              <w:rPr>
                <w:b/>
              </w:rPr>
            </w:pPr>
          </w:p>
        </w:tc>
        <w:tc>
          <w:tcPr>
            <w:tcW w:w="992" w:type="dxa"/>
            <w:vMerge/>
            <w:vAlign w:val="center"/>
          </w:tcPr>
          <w:p w:rsidR="00A33CA5" w:rsidRPr="00020E1B" w:rsidRDefault="00A33CA5" w:rsidP="00B30920">
            <w:pPr>
              <w:contextualSpacing/>
              <w:jc w:val="center"/>
              <w:rPr>
                <w:b/>
              </w:rPr>
            </w:pPr>
          </w:p>
        </w:tc>
        <w:tc>
          <w:tcPr>
            <w:tcW w:w="709" w:type="dxa"/>
            <w:vMerge/>
            <w:vAlign w:val="center"/>
          </w:tcPr>
          <w:p w:rsidR="00A33CA5" w:rsidRPr="00020E1B" w:rsidRDefault="00A33CA5" w:rsidP="00B30920">
            <w:pPr>
              <w:contextualSpacing/>
              <w:jc w:val="center"/>
              <w:rPr>
                <w:b/>
              </w:rPr>
            </w:pPr>
          </w:p>
        </w:tc>
        <w:tc>
          <w:tcPr>
            <w:tcW w:w="992" w:type="dxa"/>
            <w:gridSpan w:val="2"/>
            <w:vMerge w:val="restart"/>
            <w:vAlign w:val="center"/>
          </w:tcPr>
          <w:p w:rsidR="00A33CA5" w:rsidRPr="00A95065" w:rsidRDefault="00A33CA5" w:rsidP="00B30920">
            <w:pPr>
              <w:contextualSpacing/>
              <w:jc w:val="center"/>
            </w:pPr>
            <w:r>
              <w:t>56-58</w:t>
            </w:r>
          </w:p>
        </w:tc>
        <w:tc>
          <w:tcPr>
            <w:tcW w:w="709" w:type="dxa"/>
            <w:vAlign w:val="center"/>
          </w:tcPr>
          <w:p w:rsidR="00A33CA5" w:rsidRPr="00020E1B" w:rsidRDefault="00A33CA5" w:rsidP="00B30920">
            <w:pPr>
              <w:contextualSpacing/>
              <w:jc w:val="center"/>
              <w:rPr>
                <w:bCs/>
              </w:rPr>
            </w:pPr>
            <w:r>
              <w:rPr>
                <w:bCs/>
              </w:rPr>
              <w:t>170-176</w:t>
            </w:r>
          </w:p>
        </w:tc>
        <w:tc>
          <w:tcPr>
            <w:tcW w:w="4255" w:type="dxa"/>
            <w:gridSpan w:val="4"/>
            <w:vAlign w:val="center"/>
          </w:tcPr>
          <w:p w:rsidR="00A33CA5" w:rsidRDefault="00A33CA5" w:rsidP="00B30920">
            <w:pPr>
              <w:contextualSpacing/>
              <w:jc w:val="center"/>
              <w:rPr>
                <w:bCs/>
              </w:rPr>
            </w:pPr>
            <w:r>
              <w:rPr>
                <w:bCs/>
              </w:rPr>
              <w:t>1</w:t>
            </w:r>
          </w:p>
        </w:tc>
        <w:tc>
          <w:tcPr>
            <w:tcW w:w="5669" w:type="dxa"/>
            <w:vMerge/>
            <w:vAlign w:val="center"/>
          </w:tcPr>
          <w:p w:rsidR="00A33CA5" w:rsidRPr="00020E1B" w:rsidRDefault="00A33CA5" w:rsidP="00B30920">
            <w:pPr>
              <w:contextualSpacing/>
              <w:jc w:val="center"/>
              <w:rPr>
                <w:b/>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2"/>
        </w:trPr>
        <w:tc>
          <w:tcPr>
            <w:tcW w:w="566" w:type="dxa"/>
            <w:vMerge/>
            <w:vAlign w:val="center"/>
          </w:tcPr>
          <w:p w:rsidR="00A33CA5" w:rsidRPr="00020E1B" w:rsidRDefault="00A33CA5" w:rsidP="00B30920">
            <w:pPr>
              <w:contextualSpacing/>
              <w:jc w:val="center"/>
              <w:rPr>
                <w:b/>
              </w:rPr>
            </w:pPr>
          </w:p>
        </w:tc>
        <w:tc>
          <w:tcPr>
            <w:tcW w:w="1701" w:type="dxa"/>
            <w:gridSpan w:val="2"/>
            <w:vMerge/>
            <w:shd w:val="clear" w:color="auto" w:fill="FFFFFF" w:themeFill="background1"/>
            <w:vAlign w:val="center"/>
          </w:tcPr>
          <w:p w:rsidR="00A33CA5" w:rsidRPr="00020E1B" w:rsidRDefault="00A33CA5" w:rsidP="00B30920">
            <w:pPr>
              <w:contextualSpacing/>
              <w:jc w:val="center"/>
              <w:rPr>
                <w:b/>
              </w:rPr>
            </w:pPr>
          </w:p>
        </w:tc>
        <w:tc>
          <w:tcPr>
            <w:tcW w:w="992" w:type="dxa"/>
            <w:vMerge/>
            <w:vAlign w:val="center"/>
          </w:tcPr>
          <w:p w:rsidR="00A33CA5" w:rsidRPr="00020E1B" w:rsidRDefault="00A33CA5" w:rsidP="00B30920">
            <w:pPr>
              <w:contextualSpacing/>
              <w:jc w:val="center"/>
              <w:rPr>
                <w:b/>
              </w:rPr>
            </w:pPr>
          </w:p>
        </w:tc>
        <w:tc>
          <w:tcPr>
            <w:tcW w:w="709" w:type="dxa"/>
            <w:vMerge/>
            <w:vAlign w:val="center"/>
          </w:tcPr>
          <w:p w:rsidR="00A33CA5" w:rsidRPr="00020E1B" w:rsidRDefault="00A33CA5" w:rsidP="00B30920">
            <w:pPr>
              <w:contextualSpacing/>
              <w:jc w:val="center"/>
              <w:rPr>
                <w:b/>
              </w:rPr>
            </w:pPr>
          </w:p>
        </w:tc>
        <w:tc>
          <w:tcPr>
            <w:tcW w:w="992" w:type="dxa"/>
            <w:gridSpan w:val="2"/>
            <w:vMerge/>
            <w:vAlign w:val="center"/>
          </w:tcPr>
          <w:p w:rsidR="00A33CA5" w:rsidRDefault="00A33CA5" w:rsidP="00B30920">
            <w:pPr>
              <w:contextualSpacing/>
              <w:jc w:val="center"/>
            </w:pPr>
          </w:p>
        </w:tc>
        <w:tc>
          <w:tcPr>
            <w:tcW w:w="709" w:type="dxa"/>
            <w:vAlign w:val="center"/>
          </w:tcPr>
          <w:p w:rsidR="00A33CA5" w:rsidRDefault="00A33CA5" w:rsidP="00B30920">
            <w:pPr>
              <w:contextualSpacing/>
              <w:jc w:val="center"/>
              <w:rPr>
                <w:bCs/>
              </w:rPr>
            </w:pPr>
            <w:r>
              <w:rPr>
                <w:bCs/>
              </w:rPr>
              <w:t>182-188</w:t>
            </w:r>
          </w:p>
        </w:tc>
        <w:tc>
          <w:tcPr>
            <w:tcW w:w="4255" w:type="dxa"/>
            <w:gridSpan w:val="4"/>
            <w:vAlign w:val="center"/>
          </w:tcPr>
          <w:p w:rsidR="00A33CA5" w:rsidRDefault="00A33CA5" w:rsidP="00B30920">
            <w:pPr>
              <w:contextualSpacing/>
              <w:jc w:val="center"/>
              <w:rPr>
                <w:bCs/>
              </w:rPr>
            </w:pPr>
            <w:r>
              <w:rPr>
                <w:bCs/>
              </w:rPr>
              <w:t>1</w:t>
            </w:r>
          </w:p>
        </w:tc>
        <w:tc>
          <w:tcPr>
            <w:tcW w:w="5669" w:type="dxa"/>
            <w:vMerge/>
            <w:vAlign w:val="center"/>
          </w:tcPr>
          <w:p w:rsidR="00A33CA5" w:rsidRPr="00020E1B" w:rsidRDefault="00A33CA5" w:rsidP="00B30920">
            <w:pPr>
              <w:contextualSpacing/>
              <w:jc w:val="center"/>
              <w:rPr>
                <w:b/>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4"/>
        </w:trPr>
        <w:tc>
          <w:tcPr>
            <w:tcW w:w="566" w:type="dxa"/>
            <w:vMerge/>
            <w:vAlign w:val="center"/>
          </w:tcPr>
          <w:p w:rsidR="00A33CA5" w:rsidRPr="00020E1B" w:rsidRDefault="00A33CA5" w:rsidP="00B30920">
            <w:pPr>
              <w:contextualSpacing/>
              <w:jc w:val="center"/>
              <w:rPr>
                <w:b/>
              </w:rPr>
            </w:pPr>
          </w:p>
        </w:tc>
        <w:tc>
          <w:tcPr>
            <w:tcW w:w="1701" w:type="dxa"/>
            <w:gridSpan w:val="2"/>
            <w:vMerge/>
            <w:shd w:val="clear" w:color="auto" w:fill="FFFFFF" w:themeFill="background1"/>
            <w:vAlign w:val="center"/>
          </w:tcPr>
          <w:p w:rsidR="00A33CA5" w:rsidRPr="00020E1B" w:rsidRDefault="00A33CA5" w:rsidP="00B30920">
            <w:pPr>
              <w:contextualSpacing/>
              <w:jc w:val="center"/>
              <w:rPr>
                <w:b/>
              </w:rPr>
            </w:pPr>
          </w:p>
        </w:tc>
        <w:tc>
          <w:tcPr>
            <w:tcW w:w="992" w:type="dxa"/>
            <w:vMerge/>
            <w:vAlign w:val="center"/>
          </w:tcPr>
          <w:p w:rsidR="00A33CA5" w:rsidRPr="00020E1B" w:rsidRDefault="00A33CA5" w:rsidP="00B30920">
            <w:pPr>
              <w:contextualSpacing/>
              <w:jc w:val="center"/>
              <w:rPr>
                <w:b/>
              </w:rPr>
            </w:pPr>
          </w:p>
        </w:tc>
        <w:tc>
          <w:tcPr>
            <w:tcW w:w="709" w:type="dxa"/>
            <w:vMerge/>
            <w:vAlign w:val="center"/>
          </w:tcPr>
          <w:p w:rsidR="00A33CA5" w:rsidRPr="00020E1B" w:rsidRDefault="00A33CA5" w:rsidP="00B30920">
            <w:pPr>
              <w:contextualSpacing/>
              <w:jc w:val="center"/>
              <w:rPr>
                <w:b/>
              </w:rPr>
            </w:pPr>
          </w:p>
        </w:tc>
        <w:tc>
          <w:tcPr>
            <w:tcW w:w="992" w:type="dxa"/>
            <w:gridSpan w:val="2"/>
            <w:vAlign w:val="center"/>
          </w:tcPr>
          <w:p w:rsidR="00A33CA5" w:rsidRPr="00A95065" w:rsidRDefault="00A33CA5" w:rsidP="00B30920">
            <w:pPr>
              <w:contextualSpacing/>
              <w:jc w:val="center"/>
            </w:pPr>
          </w:p>
        </w:tc>
        <w:tc>
          <w:tcPr>
            <w:tcW w:w="709" w:type="dxa"/>
            <w:vAlign w:val="center"/>
          </w:tcPr>
          <w:p w:rsidR="00A33CA5" w:rsidRPr="00020E1B" w:rsidRDefault="00A33CA5" w:rsidP="00B30920">
            <w:pPr>
              <w:contextualSpacing/>
              <w:jc w:val="center"/>
              <w:rPr>
                <w:bCs/>
              </w:rPr>
            </w:pPr>
          </w:p>
        </w:tc>
        <w:tc>
          <w:tcPr>
            <w:tcW w:w="4255" w:type="dxa"/>
            <w:gridSpan w:val="4"/>
            <w:vAlign w:val="center"/>
          </w:tcPr>
          <w:p w:rsidR="00A33CA5" w:rsidRPr="00A95065" w:rsidRDefault="00A33CA5" w:rsidP="00B30920">
            <w:pPr>
              <w:contextualSpacing/>
              <w:jc w:val="center"/>
              <w:rPr>
                <w:bCs/>
              </w:rPr>
            </w:pPr>
          </w:p>
        </w:tc>
        <w:tc>
          <w:tcPr>
            <w:tcW w:w="5669" w:type="dxa"/>
            <w:vMerge/>
            <w:vAlign w:val="center"/>
          </w:tcPr>
          <w:p w:rsidR="00A33CA5" w:rsidRPr="00020E1B" w:rsidRDefault="00A33CA5" w:rsidP="00B30920">
            <w:pPr>
              <w:contextualSpacing/>
              <w:jc w:val="center"/>
              <w:rPr>
                <w:b/>
              </w:rPr>
            </w:pPr>
          </w:p>
        </w:tc>
      </w:tr>
      <w:tr w:rsidR="00A33CA5" w:rsidRPr="00020E1B" w:rsidTr="00E16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4"/>
        </w:trPr>
        <w:tc>
          <w:tcPr>
            <w:tcW w:w="566" w:type="dxa"/>
            <w:vMerge/>
            <w:vAlign w:val="center"/>
          </w:tcPr>
          <w:p w:rsidR="00A33CA5" w:rsidRPr="00020E1B" w:rsidRDefault="00A33CA5" w:rsidP="00B30920">
            <w:pPr>
              <w:contextualSpacing/>
              <w:jc w:val="center"/>
              <w:rPr>
                <w:b/>
              </w:rPr>
            </w:pPr>
          </w:p>
        </w:tc>
        <w:tc>
          <w:tcPr>
            <w:tcW w:w="1701" w:type="dxa"/>
            <w:gridSpan w:val="2"/>
            <w:vMerge/>
            <w:shd w:val="clear" w:color="auto" w:fill="FFFFFF" w:themeFill="background1"/>
            <w:vAlign w:val="center"/>
          </w:tcPr>
          <w:p w:rsidR="00A33CA5" w:rsidRPr="00020E1B" w:rsidRDefault="00A33CA5" w:rsidP="00B30920">
            <w:pPr>
              <w:contextualSpacing/>
              <w:jc w:val="center"/>
              <w:rPr>
                <w:b/>
              </w:rPr>
            </w:pPr>
          </w:p>
        </w:tc>
        <w:tc>
          <w:tcPr>
            <w:tcW w:w="992" w:type="dxa"/>
            <w:vMerge/>
            <w:vAlign w:val="center"/>
          </w:tcPr>
          <w:p w:rsidR="00A33CA5" w:rsidRPr="00020E1B" w:rsidRDefault="00A33CA5" w:rsidP="00B30920">
            <w:pPr>
              <w:contextualSpacing/>
              <w:jc w:val="center"/>
              <w:rPr>
                <w:b/>
              </w:rPr>
            </w:pPr>
          </w:p>
        </w:tc>
        <w:tc>
          <w:tcPr>
            <w:tcW w:w="709" w:type="dxa"/>
            <w:vMerge/>
            <w:vAlign w:val="center"/>
          </w:tcPr>
          <w:p w:rsidR="00A33CA5" w:rsidRPr="00020E1B" w:rsidRDefault="00A33CA5" w:rsidP="00B30920">
            <w:pPr>
              <w:contextualSpacing/>
              <w:jc w:val="center"/>
              <w:rPr>
                <w:b/>
              </w:rPr>
            </w:pPr>
          </w:p>
        </w:tc>
        <w:tc>
          <w:tcPr>
            <w:tcW w:w="992" w:type="dxa"/>
            <w:gridSpan w:val="2"/>
            <w:vAlign w:val="center"/>
          </w:tcPr>
          <w:p w:rsidR="00A33CA5" w:rsidRPr="00814451" w:rsidRDefault="00A33CA5" w:rsidP="00B30920">
            <w:pPr>
              <w:contextualSpacing/>
              <w:jc w:val="center"/>
            </w:pPr>
            <w:r w:rsidRPr="00814451">
              <w:t>58-60</w:t>
            </w:r>
          </w:p>
        </w:tc>
        <w:tc>
          <w:tcPr>
            <w:tcW w:w="709" w:type="dxa"/>
            <w:vAlign w:val="center"/>
          </w:tcPr>
          <w:p w:rsidR="00A33CA5" w:rsidRPr="00A5325C" w:rsidRDefault="00A33CA5" w:rsidP="00B30920">
            <w:pPr>
              <w:contextualSpacing/>
              <w:jc w:val="center"/>
              <w:rPr>
                <w:bCs/>
              </w:rPr>
            </w:pPr>
            <w:r>
              <w:rPr>
                <w:bCs/>
              </w:rPr>
              <w:t>170-176</w:t>
            </w:r>
          </w:p>
        </w:tc>
        <w:tc>
          <w:tcPr>
            <w:tcW w:w="4255" w:type="dxa"/>
            <w:gridSpan w:val="4"/>
            <w:vAlign w:val="center"/>
          </w:tcPr>
          <w:p w:rsidR="00A33CA5" w:rsidRPr="00A95065" w:rsidRDefault="00A33CA5" w:rsidP="00B30920">
            <w:pPr>
              <w:contextualSpacing/>
              <w:jc w:val="center"/>
              <w:rPr>
                <w:bCs/>
              </w:rPr>
            </w:pPr>
            <w:r>
              <w:rPr>
                <w:bCs/>
              </w:rPr>
              <w:t>1</w:t>
            </w:r>
          </w:p>
        </w:tc>
        <w:tc>
          <w:tcPr>
            <w:tcW w:w="5669" w:type="dxa"/>
            <w:vMerge/>
            <w:vAlign w:val="center"/>
          </w:tcPr>
          <w:p w:rsidR="00A33CA5" w:rsidRPr="00020E1B" w:rsidRDefault="00A33CA5" w:rsidP="00B30920">
            <w:pPr>
              <w:contextualSpacing/>
              <w:jc w:val="center"/>
              <w:rPr>
                <w:b/>
              </w:rPr>
            </w:pPr>
          </w:p>
        </w:tc>
      </w:tr>
    </w:tbl>
    <w:p w:rsidR="00FC4EDA" w:rsidRDefault="00FC4EDA" w:rsidP="00FC4EDA">
      <w:pPr>
        <w:jc w:val="right"/>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814451" w:rsidRDefault="00814451" w:rsidP="00A81D34">
      <w:pPr>
        <w:rPr>
          <w:sz w:val="28"/>
          <w:szCs w:val="28"/>
        </w:rPr>
      </w:pPr>
    </w:p>
    <w:p w:rsidR="00814451" w:rsidRDefault="00814451" w:rsidP="00A81D34">
      <w:pPr>
        <w:rPr>
          <w:sz w:val="28"/>
          <w:szCs w:val="28"/>
        </w:rPr>
      </w:pPr>
    </w:p>
    <w:p w:rsidR="00814451" w:rsidRDefault="00814451" w:rsidP="00A81D34">
      <w:pPr>
        <w:rPr>
          <w:sz w:val="28"/>
          <w:szCs w:val="28"/>
        </w:rPr>
      </w:pPr>
    </w:p>
    <w:p w:rsidR="00814451" w:rsidRDefault="00814451" w:rsidP="00A81D34">
      <w:pPr>
        <w:rPr>
          <w:sz w:val="28"/>
          <w:szCs w:val="28"/>
        </w:rPr>
      </w:pPr>
    </w:p>
    <w:p w:rsidR="00814451" w:rsidRDefault="00814451" w:rsidP="00A81D34">
      <w:pPr>
        <w:rPr>
          <w:sz w:val="28"/>
          <w:szCs w:val="28"/>
        </w:rPr>
      </w:pPr>
    </w:p>
    <w:p w:rsidR="00814451" w:rsidRDefault="00814451"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p w:rsidR="00B30920" w:rsidRDefault="00B30920" w:rsidP="00A81D34">
      <w:pPr>
        <w:rPr>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33"/>
        <w:gridCol w:w="1483"/>
        <w:gridCol w:w="758"/>
        <w:gridCol w:w="930"/>
        <w:gridCol w:w="986"/>
        <w:gridCol w:w="987"/>
        <w:gridCol w:w="7856"/>
      </w:tblGrid>
      <w:tr w:rsidR="00B30920" w:rsidTr="00A33CA5">
        <w:trPr>
          <w:trHeight w:val="556"/>
        </w:trPr>
        <w:tc>
          <w:tcPr>
            <w:tcW w:w="540" w:type="dxa"/>
            <w:vMerge w:val="restart"/>
            <w:vAlign w:val="center"/>
          </w:tcPr>
          <w:p w:rsidR="00B30920" w:rsidRPr="00020E1B" w:rsidRDefault="00B30920" w:rsidP="00B30920">
            <w:pPr>
              <w:tabs>
                <w:tab w:val="left" w:pos="1248"/>
              </w:tabs>
              <w:contextualSpacing/>
              <w:jc w:val="center"/>
            </w:pPr>
            <w:r w:rsidRPr="00020E1B">
              <w:t>№</w:t>
            </w:r>
          </w:p>
          <w:p w:rsidR="00B30920" w:rsidRPr="00020E1B" w:rsidRDefault="00B30920" w:rsidP="00B30920">
            <w:pPr>
              <w:contextualSpacing/>
              <w:jc w:val="center"/>
              <w:rPr>
                <w:b/>
              </w:rPr>
            </w:pPr>
            <w:r w:rsidRPr="00020E1B">
              <w:t>п/п</w:t>
            </w:r>
          </w:p>
        </w:tc>
        <w:tc>
          <w:tcPr>
            <w:tcW w:w="2133" w:type="dxa"/>
            <w:vMerge w:val="restart"/>
            <w:vAlign w:val="center"/>
          </w:tcPr>
          <w:p w:rsidR="00B30920" w:rsidRPr="00020E1B" w:rsidRDefault="00B30920" w:rsidP="00B30920">
            <w:pPr>
              <w:contextualSpacing/>
              <w:jc w:val="center"/>
              <w:rPr>
                <w:b/>
              </w:rPr>
            </w:pPr>
            <w:r w:rsidRPr="00020E1B">
              <w:t>Обозначение</w:t>
            </w:r>
          </w:p>
        </w:tc>
        <w:tc>
          <w:tcPr>
            <w:tcW w:w="1483" w:type="dxa"/>
            <w:vMerge w:val="restart"/>
            <w:vAlign w:val="center"/>
          </w:tcPr>
          <w:p w:rsidR="00B30920" w:rsidRPr="00020E1B" w:rsidRDefault="00B30920" w:rsidP="00B30920">
            <w:pPr>
              <w:contextualSpacing/>
              <w:jc w:val="center"/>
              <w:rPr>
                <w:b/>
              </w:rPr>
            </w:pPr>
            <w:r w:rsidRPr="00020E1B">
              <w:t>Срок постав</w:t>
            </w:r>
            <w:r>
              <w:t>-</w:t>
            </w:r>
            <w:r w:rsidRPr="00020E1B">
              <w:t>ки</w:t>
            </w:r>
          </w:p>
        </w:tc>
        <w:tc>
          <w:tcPr>
            <w:tcW w:w="758" w:type="dxa"/>
            <w:vMerge w:val="restart"/>
            <w:vAlign w:val="center"/>
          </w:tcPr>
          <w:p w:rsidR="00B30920" w:rsidRPr="00020E1B" w:rsidRDefault="00B30920" w:rsidP="00B30920">
            <w:pPr>
              <w:contextualSpacing/>
              <w:jc w:val="center"/>
            </w:pPr>
            <w:r w:rsidRPr="00020E1B">
              <w:t>Кол-во,</w:t>
            </w:r>
          </w:p>
          <w:p w:rsidR="00B30920" w:rsidRPr="00020E1B" w:rsidRDefault="00B30920" w:rsidP="00B30920">
            <w:pPr>
              <w:contextualSpacing/>
              <w:jc w:val="center"/>
              <w:rPr>
                <w:b/>
              </w:rPr>
            </w:pPr>
            <w:r w:rsidRPr="00020E1B">
              <w:t>шт.</w:t>
            </w:r>
          </w:p>
        </w:tc>
        <w:tc>
          <w:tcPr>
            <w:tcW w:w="2903" w:type="dxa"/>
            <w:gridSpan w:val="3"/>
            <w:vAlign w:val="center"/>
          </w:tcPr>
          <w:p w:rsidR="00B30920" w:rsidRDefault="00B30920" w:rsidP="00B30920">
            <w:pPr>
              <w:contextualSpacing/>
              <w:jc w:val="center"/>
              <w:rPr>
                <w:sz w:val="28"/>
                <w:szCs w:val="28"/>
              </w:rPr>
            </w:pPr>
            <w:r w:rsidRPr="00020E1B">
              <w:rPr>
                <w:bCs/>
              </w:rPr>
              <w:t>Параметры</w:t>
            </w:r>
          </w:p>
        </w:tc>
        <w:tc>
          <w:tcPr>
            <w:tcW w:w="7856" w:type="dxa"/>
            <w:vMerge w:val="restart"/>
            <w:vAlign w:val="center"/>
          </w:tcPr>
          <w:p w:rsidR="00B30920" w:rsidRDefault="00B30920" w:rsidP="00B30920">
            <w:pPr>
              <w:contextualSpacing/>
              <w:jc w:val="center"/>
              <w:rPr>
                <w:sz w:val="28"/>
                <w:szCs w:val="28"/>
              </w:rPr>
            </w:pPr>
            <w:r w:rsidRPr="00020E1B">
              <w:t>Технические характеристики</w:t>
            </w:r>
          </w:p>
        </w:tc>
      </w:tr>
      <w:tr w:rsidR="00B30920" w:rsidTr="00A33CA5">
        <w:trPr>
          <w:trHeight w:val="720"/>
        </w:trPr>
        <w:tc>
          <w:tcPr>
            <w:tcW w:w="540" w:type="dxa"/>
            <w:vMerge/>
            <w:vAlign w:val="center"/>
          </w:tcPr>
          <w:p w:rsidR="00B30920" w:rsidRDefault="00B30920" w:rsidP="00B30920">
            <w:pPr>
              <w:contextualSpacing/>
              <w:jc w:val="center"/>
              <w:rPr>
                <w:sz w:val="28"/>
                <w:szCs w:val="28"/>
              </w:rPr>
            </w:pPr>
          </w:p>
        </w:tc>
        <w:tc>
          <w:tcPr>
            <w:tcW w:w="2133" w:type="dxa"/>
            <w:vMerge/>
            <w:vAlign w:val="center"/>
          </w:tcPr>
          <w:p w:rsidR="00B30920" w:rsidRDefault="00B30920" w:rsidP="00B30920">
            <w:pPr>
              <w:contextualSpacing/>
              <w:jc w:val="center"/>
              <w:rPr>
                <w:sz w:val="28"/>
                <w:szCs w:val="28"/>
              </w:rPr>
            </w:pPr>
          </w:p>
        </w:tc>
        <w:tc>
          <w:tcPr>
            <w:tcW w:w="1483" w:type="dxa"/>
            <w:vMerge/>
            <w:vAlign w:val="center"/>
          </w:tcPr>
          <w:p w:rsidR="00B30920" w:rsidRDefault="00B30920" w:rsidP="00B30920">
            <w:pPr>
              <w:contextualSpacing/>
              <w:jc w:val="center"/>
              <w:rPr>
                <w:sz w:val="28"/>
                <w:szCs w:val="28"/>
              </w:rPr>
            </w:pPr>
          </w:p>
        </w:tc>
        <w:tc>
          <w:tcPr>
            <w:tcW w:w="758" w:type="dxa"/>
            <w:vMerge/>
            <w:vAlign w:val="center"/>
          </w:tcPr>
          <w:p w:rsidR="00B30920" w:rsidRDefault="00B30920" w:rsidP="00B30920">
            <w:pPr>
              <w:contextualSpacing/>
              <w:jc w:val="center"/>
              <w:rPr>
                <w:sz w:val="28"/>
                <w:szCs w:val="28"/>
              </w:rPr>
            </w:pPr>
          </w:p>
        </w:tc>
        <w:tc>
          <w:tcPr>
            <w:tcW w:w="930" w:type="dxa"/>
            <w:vAlign w:val="center"/>
          </w:tcPr>
          <w:p w:rsidR="00B30920" w:rsidRPr="00020E1B" w:rsidRDefault="00B30920" w:rsidP="00B30920">
            <w:pPr>
              <w:contextualSpacing/>
              <w:jc w:val="center"/>
              <w:rPr>
                <w:bCs/>
              </w:rPr>
            </w:pPr>
            <w:r>
              <w:rPr>
                <w:bCs/>
              </w:rPr>
              <w:t>Р</w:t>
            </w:r>
            <w:r w:rsidRPr="00020E1B">
              <w:rPr>
                <w:bCs/>
              </w:rPr>
              <w:t>азмер</w:t>
            </w:r>
          </w:p>
        </w:tc>
        <w:tc>
          <w:tcPr>
            <w:tcW w:w="986" w:type="dxa"/>
            <w:vAlign w:val="center"/>
          </w:tcPr>
          <w:p w:rsidR="00B30920" w:rsidRPr="00020E1B" w:rsidRDefault="00B30920" w:rsidP="00B30920">
            <w:pPr>
              <w:contextualSpacing/>
              <w:jc w:val="center"/>
              <w:rPr>
                <w:bCs/>
              </w:rPr>
            </w:pPr>
            <w:r>
              <w:rPr>
                <w:bCs/>
              </w:rPr>
              <w:t>Р</w:t>
            </w:r>
            <w:r w:rsidRPr="00020E1B">
              <w:rPr>
                <w:bCs/>
              </w:rPr>
              <w:t>ост</w:t>
            </w:r>
          </w:p>
        </w:tc>
        <w:tc>
          <w:tcPr>
            <w:tcW w:w="987" w:type="dxa"/>
            <w:vAlign w:val="center"/>
          </w:tcPr>
          <w:p w:rsidR="00B30920" w:rsidRPr="00020E1B" w:rsidRDefault="00B30920" w:rsidP="00B30920">
            <w:pPr>
              <w:contextualSpacing/>
              <w:jc w:val="center"/>
              <w:rPr>
                <w:bCs/>
              </w:rPr>
            </w:pPr>
            <w:r w:rsidRPr="00020E1B">
              <w:rPr>
                <w:bCs/>
              </w:rPr>
              <w:t>Кол-во,</w:t>
            </w:r>
          </w:p>
          <w:p w:rsidR="00B30920" w:rsidRPr="00020E1B" w:rsidRDefault="00B30920" w:rsidP="00B30920">
            <w:pPr>
              <w:contextualSpacing/>
              <w:jc w:val="center"/>
              <w:rPr>
                <w:bCs/>
              </w:rPr>
            </w:pPr>
            <w:r w:rsidRPr="00020E1B">
              <w:rPr>
                <w:bCs/>
              </w:rPr>
              <w:t>шт.</w:t>
            </w:r>
          </w:p>
        </w:tc>
        <w:tc>
          <w:tcPr>
            <w:tcW w:w="7856" w:type="dxa"/>
            <w:vMerge/>
          </w:tcPr>
          <w:p w:rsidR="00B30920" w:rsidRDefault="00B30920" w:rsidP="00B30920">
            <w:pPr>
              <w:contextualSpacing/>
              <w:jc w:val="center"/>
              <w:rPr>
                <w:sz w:val="28"/>
                <w:szCs w:val="28"/>
              </w:rPr>
            </w:pPr>
          </w:p>
        </w:tc>
      </w:tr>
      <w:tr w:rsidR="00A33CA5" w:rsidTr="00A4111D">
        <w:trPr>
          <w:trHeight w:val="1497"/>
        </w:trPr>
        <w:tc>
          <w:tcPr>
            <w:tcW w:w="540" w:type="dxa"/>
            <w:vMerge w:val="restart"/>
            <w:vAlign w:val="center"/>
          </w:tcPr>
          <w:p w:rsidR="00A33CA5" w:rsidRPr="00684B63" w:rsidRDefault="00A33CA5" w:rsidP="00B30920">
            <w:pPr>
              <w:contextualSpacing/>
              <w:jc w:val="center"/>
            </w:pPr>
            <w:r w:rsidRPr="00684B63">
              <w:t>1.</w:t>
            </w:r>
          </w:p>
        </w:tc>
        <w:tc>
          <w:tcPr>
            <w:tcW w:w="2133" w:type="dxa"/>
            <w:vMerge w:val="restart"/>
            <w:vAlign w:val="center"/>
          </w:tcPr>
          <w:p w:rsidR="00A33CA5" w:rsidRPr="00684B63" w:rsidRDefault="00A33CA5" w:rsidP="00B30920">
            <w:pPr>
              <w:contextualSpacing/>
              <w:jc w:val="center"/>
            </w:pPr>
            <w:r w:rsidRPr="00684B63">
              <w:t>Костюм из смесовых тканей для защиты от нефти и нефтепродук-тов</w:t>
            </w:r>
          </w:p>
          <w:p w:rsidR="00A33CA5" w:rsidRPr="00684B63" w:rsidRDefault="00A33CA5" w:rsidP="00B30920">
            <w:pPr>
              <w:contextualSpacing/>
              <w:jc w:val="center"/>
            </w:pPr>
            <w:r w:rsidRPr="00684B63">
              <w:t>«ОйлСтат»</w:t>
            </w:r>
            <w:r w:rsidRPr="008D5BC1">
              <w:t xml:space="preserve"> (летний).</w:t>
            </w:r>
            <w:r w:rsidRPr="00684B63">
              <w:t xml:space="preserve"> </w:t>
            </w:r>
          </w:p>
        </w:tc>
        <w:tc>
          <w:tcPr>
            <w:tcW w:w="1483" w:type="dxa"/>
            <w:vMerge w:val="restart"/>
            <w:vAlign w:val="center"/>
          </w:tcPr>
          <w:p w:rsidR="00A33CA5" w:rsidRPr="00684B63" w:rsidRDefault="00A33CA5" w:rsidP="00B30920">
            <w:pPr>
              <w:contextualSpacing/>
              <w:jc w:val="center"/>
            </w:pPr>
            <w:r>
              <w:t>Кратчайшие сроки</w:t>
            </w:r>
            <w:r w:rsidRPr="00684B63">
              <w:t>.</w:t>
            </w:r>
          </w:p>
        </w:tc>
        <w:tc>
          <w:tcPr>
            <w:tcW w:w="758" w:type="dxa"/>
            <w:vMerge w:val="restart"/>
            <w:vAlign w:val="center"/>
          </w:tcPr>
          <w:p w:rsidR="00A33CA5" w:rsidRPr="00684B63" w:rsidRDefault="00A33CA5" w:rsidP="00B30920">
            <w:pPr>
              <w:contextualSpacing/>
              <w:jc w:val="center"/>
            </w:pPr>
            <w:r>
              <w:t>5</w:t>
            </w:r>
          </w:p>
        </w:tc>
        <w:tc>
          <w:tcPr>
            <w:tcW w:w="930" w:type="dxa"/>
            <w:vAlign w:val="center"/>
          </w:tcPr>
          <w:p w:rsidR="00A33CA5" w:rsidRPr="00684B63" w:rsidRDefault="00A33CA5" w:rsidP="00B30920">
            <w:pPr>
              <w:contextualSpacing/>
              <w:jc w:val="center"/>
            </w:pPr>
            <w:r>
              <w:t>54-56</w:t>
            </w:r>
          </w:p>
        </w:tc>
        <w:tc>
          <w:tcPr>
            <w:tcW w:w="986" w:type="dxa"/>
            <w:vAlign w:val="center"/>
          </w:tcPr>
          <w:p w:rsidR="00A33CA5" w:rsidRPr="00684B63" w:rsidRDefault="00A33CA5" w:rsidP="00B30920">
            <w:pPr>
              <w:contextualSpacing/>
              <w:jc w:val="center"/>
            </w:pPr>
            <w:r w:rsidRPr="00684B63">
              <w:t>170-176</w:t>
            </w:r>
          </w:p>
        </w:tc>
        <w:tc>
          <w:tcPr>
            <w:tcW w:w="987" w:type="dxa"/>
            <w:vAlign w:val="center"/>
          </w:tcPr>
          <w:p w:rsidR="00A33CA5" w:rsidRPr="00684B63" w:rsidRDefault="00A33CA5" w:rsidP="00B30920">
            <w:pPr>
              <w:contextualSpacing/>
              <w:jc w:val="center"/>
            </w:pPr>
            <w:r>
              <w:t>3</w:t>
            </w:r>
          </w:p>
        </w:tc>
        <w:tc>
          <w:tcPr>
            <w:tcW w:w="7856" w:type="dxa"/>
            <w:vMerge w:val="restart"/>
          </w:tcPr>
          <w:p w:rsidR="00A33CA5" w:rsidRPr="00A33CA5" w:rsidRDefault="00A33CA5" w:rsidP="00B30920">
            <w:pPr>
              <w:jc w:val="both"/>
              <w:rPr>
                <w:b/>
                <w:bCs/>
              </w:rPr>
            </w:pPr>
            <w:r w:rsidRPr="00A33CA5">
              <w:rPr>
                <w:b/>
                <w:u w:val="single"/>
              </w:rPr>
              <w:t>Функциональные характеристики:</w:t>
            </w:r>
            <w:r w:rsidRPr="00A33CA5">
              <w:rPr>
                <w:b/>
              </w:rPr>
              <w:t xml:space="preserve">  </w:t>
            </w:r>
            <w:r w:rsidRPr="00A33CA5">
              <w:rPr>
                <w:b/>
                <w:bCs/>
              </w:rPr>
              <w:t>Костюм для защиты от сырой нефти, нефтяных масел, продуктов легкой и тяжелой фракции  1-2 класса защиты, от электростатических зарядов. Костюм мужской  состоит из куртки и полукомбинезона</w:t>
            </w:r>
          </w:p>
          <w:p w:rsidR="00A33CA5" w:rsidRPr="00A33CA5" w:rsidRDefault="00A33CA5" w:rsidP="00B30920">
            <w:pPr>
              <w:jc w:val="both"/>
              <w:rPr>
                <w:b/>
              </w:rPr>
            </w:pPr>
            <w:r w:rsidRPr="00A33CA5">
              <w:rPr>
                <w:b/>
                <w:bCs/>
              </w:rPr>
              <w:t>Защитные свойства (обозначение согласно ГОСТ 12.4.103-83) – Нсмл, Эс</w:t>
            </w:r>
          </w:p>
          <w:p w:rsidR="00A33CA5" w:rsidRPr="009B4B0D" w:rsidRDefault="00A33CA5" w:rsidP="00B30920">
            <w:pPr>
              <w:jc w:val="both"/>
            </w:pPr>
            <w:r w:rsidRPr="009B4B0D">
              <w:rPr>
                <w:u w:val="single"/>
              </w:rPr>
              <w:t>Технические характеристики:</w:t>
            </w:r>
            <w:r w:rsidRPr="009B4B0D">
              <w:t xml:space="preserve">  </w:t>
            </w:r>
          </w:p>
          <w:p w:rsidR="00A33CA5" w:rsidRPr="009B4B0D" w:rsidRDefault="00A33CA5" w:rsidP="00B30920">
            <w:pPr>
              <w:jc w:val="both"/>
            </w:pPr>
            <w:r>
              <w:t xml:space="preserve">Куртка </w:t>
            </w:r>
            <w:r w:rsidRPr="009B4B0D">
              <w:t>прямого силуэта. Центральная застежка супатная</w:t>
            </w:r>
            <w:r>
              <w:t xml:space="preserve"> на</w:t>
            </w:r>
            <w:r w:rsidRPr="009B4B0D">
              <w:t xml:space="preserve"> петли и пуговицы, а также со сквозной верхней петлей и пуговицей. Полочки </w:t>
            </w:r>
            <w:r>
              <w:t>с</w:t>
            </w:r>
            <w:r w:rsidRPr="009B4B0D">
              <w:t xml:space="preserve"> нижни</w:t>
            </w:r>
            <w:r>
              <w:t>ми</w:t>
            </w:r>
            <w:r w:rsidRPr="009B4B0D">
              <w:t xml:space="preserve"> накладны</w:t>
            </w:r>
            <w:r>
              <w:t>ми</w:t>
            </w:r>
            <w:r w:rsidRPr="009B4B0D">
              <w:t xml:space="preserve"> боковы</w:t>
            </w:r>
            <w:r>
              <w:t>ми</w:t>
            </w:r>
            <w:r w:rsidRPr="009B4B0D">
              <w:t xml:space="preserve"> карман</w:t>
            </w:r>
            <w:r>
              <w:t>ами</w:t>
            </w:r>
            <w:r w:rsidRPr="009B4B0D">
              <w:t xml:space="preserve"> с объемом со стороны борта и закрывающи</w:t>
            </w:r>
            <w:r>
              <w:t>мися</w:t>
            </w:r>
            <w:r w:rsidRPr="009B4B0D">
              <w:t xml:space="preserve"> клапанами. На правой полочке нагрудный </w:t>
            </w:r>
            <w:r>
              <w:t>карман для телефона с клапаном,</w:t>
            </w:r>
            <w:r w:rsidRPr="009B4B0D">
              <w:t xml:space="preserve"> фиксируе</w:t>
            </w:r>
            <w:r>
              <w:t>мый</w:t>
            </w:r>
            <w:r w:rsidRPr="009B4B0D">
              <w:t xml:space="preserve"> на контактную ленту.  Левая полочка </w:t>
            </w:r>
            <w:r>
              <w:t>с</w:t>
            </w:r>
            <w:r w:rsidRPr="009B4B0D">
              <w:t xml:space="preserve"> внутренни</w:t>
            </w:r>
            <w:r>
              <w:t>м</w:t>
            </w:r>
            <w:r w:rsidRPr="009B4B0D">
              <w:t xml:space="preserve"> нагрудны</w:t>
            </w:r>
            <w:r>
              <w:t>м</w:t>
            </w:r>
            <w:r w:rsidRPr="009B4B0D">
              <w:t xml:space="preserve"> накладн</w:t>
            </w:r>
            <w:r>
              <w:t>ым</w:t>
            </w:r>
            <w:r w:rsidRPr="009B4B0D">
              <w:t xml:space="preserve"> карман</w:t>
            </w:r>
            <w:r>
              <w:t>ом</w:t>
            </w:r>
            <w:r w:rsidRPr="009B4B0D">
              <w:t>, фиксирующи</w:t>
            </w:r>
            <w:r>
              <w:t>мся</w:t>
            </w:r>
            <w:r w:rsidRPr="009B4B0D">
              <w:t xml:space="preserve"> на молнию. Спинка с кокеткой со смещенным плечевым швом в сторону полочки.  По ш</w:t>
            </w:r>
            <w:r>
              <w:t>ву настрачивания кокетки спинки</w:t>
            </w:r>
            <w:r w:rsidRPr="009B4B0D">
              <w:t xml:space="preserve"> вентиляционные отверстия, закрытые сеткой. По линии талии спинки кулиса</w:t>
            </w:r>
            <w:r>
              <w:t xml:space="preserve"> со стягивающей</w:t>
            </w:r>
            <w:r w:rsidRPr="009B4B0D">
              <w:t xml:space="preserve"> шляпной резинкой, проходящей через две пары люверсов на кулисе около боковых швов  и   фиксаторы с кольцами-ограничителями. Рукава двухшовные, с манжетами, частично  стянуты</w:t>
            </w:r>
            <w:r>
              <w:t>ми</w:t>
            </w:r>
            <w:r w:rsidRPr="009B4B0D">
              <w:t xml:space="preserve"> эластичной тесьмой в нижней части. В области подмышечных впадин вентиляция в виде двойной противомоскитной сетки. Воротник куртки отложной. </w:t>
            </w:r>
            <w:r>
              <w:t>С</w:t>
            </w:r>
            <w:r w:rsidRPr="009B4B0D">
              <w:t>ъемный двухшовный капюшон</w:t>
            </w:r>
            <w:r>
              <w:t xml:space="preserve"> на куртке</w:t>
            </w:r>
            <w:r w:rsidRPr="009B4B0D">
              <w:t xml:space="preserve">, с козырьком, а также с подкладкой из трикотажной сетки.  По лицевому срезу  </w:t>
            </w:r>
            <w:r>
              <w:t>к</w:t>
            </w:r>
            <w:r w:rsidRPr="009B4B0D">
              <w:t xml:space="preserve">улиса, которая стягивается шнуром и фиксаторами. Концы шнура </w:t>
            </w:r>
            <w:r>
              <w:t>в виде</w:t>
            </w:r>
            <w:r w:rsidRPr="009B4B0D">
              <w:t xml:space="preserve"> наконечник</w:t>
            </w:r>
            <w:r>
              <w:t>ов</w:t>
            </w:r>
            <w:r w:rsidRPr="009B4B0D">
              <w:t xml:space="preserve">. На средней части затяжник, </w:t>
            </w:r>
            <w:r>
              <w:t>для</w:t>
            </w:r>
            <w:r w:rsidRPr="009B4B0D">
              <w:t xml:space="preserve"> регулир</w:t>
            </w:r>
            <w:r>
              <w:t>овки</w:t>
            </w:r>
            <w:r w:rsidRPr="009B4B0D">
              <w:t xml:space="preserve"> глубин</w:t>
            </w:r>
            <w:r>
              <w:t>ы</w:t>
            </w:r>
            <w:r w:rsidRPr="009B4B0D">
              <w:t xml:space="preserve"> капюшона при помощи  обметанной петли и двух пуговиц, пришитых на среднюю часть капюшона. По лицевому срезу капюшона противомоскитная сетка </w:t>
            </w:r>
            <w:r>
              <w:t>на</w:t>
            </w:r>
            <w:r w:rsidRPr="009B4B0D">
              <w:t xml:space="preserve"> молнии, в расстегнутом виде убирается в карман на средней части капюшона, который фиксируется на навесную петлю и пуговицу. Капюшон </w:t>
            </w:r>
            <w:r>
              <w:t>с застежкой</w:t>
            </w:r>
            <w:r w:rsidRPr="009B4B0D">
              <w:t xml:space="preserve"> к горловине куртки на молнию.</w:t>
            </w:r>
            <w:r>
              <w:t xml:space="preserve"> </w:t>
            </w:r>
            <w:r w:rsidRPr="009B4B0D">
              <w:t xml:space="preserve">Под проймой полочек и спинки, по верхней части рукавов в одну линию световозвращающая лента шириной </w:t>
            </w:r>
            <w:smartTag w:uri="urn:schemas-microsoft-com:office:smarttags" w:element="metricconverter">
              <w:smartTagPr>
                <w:attr w:name="ProductID" w:val="5 см"/>
              </w:smartTagPr>
              <w:r w:rsidRPr="009B4B0D">
                <w:t>5 см</w:t>
              </w:r>
            </w:smartTag>
            <w:r w:rsidRPr="009B4B0D">
              <w:t>.</w:t>
            </w:r>
          </w:p>
          <w:p w:rsidR="00A33CA5" w:rsidRPr="005B2214" w:rsidRDefault="00A33CA5" w:rsidP="00B30920">
            <w:pPr>
              <w:jc w:val="both"/>
            </w:pPr>
            <w:r w:rsidRPr="009B4B0D">
              <w:t xml:space="preserve">Полукомбинезон прямого силуэта с отрезной нагрудной частью. На полукомбинезоне боковая застежка на петлю и пуговицу справа, а также центральная застежка «гульфик» на тесьму – «молнию». Полукомбинезон </w:t>
            </w:r>
            <w:r>
              <w:t>с</w:t>
            </w:r>
            <w:r w:rsidRPr="009B4B0D">
              <w:t xml:space="preserve"> бретел</w:t>
            </w:r>
            <w:r>
              <w:t xml:space="preserve">ями, </w:t>
            </w:r>
            <w:r w:rsidRPr="009B4B0D">
              <w:t>регулиру</w:t>
            </w:r>
            <w:r>
              <w:t>емые</w:t>
            </w:r>
            <w:r w:rsidRPr="009B4B0D">
              <w:t xml:space="preserve"> по длине при помощи эластичной тесьмы и фикс</w:t>
            </w:r>
            <w:r>
              <w:t>ацией</w:t>
            </w:r>
            <w:r w:rsidRPr="009B4B0D">
              <w:t xml:space="preserve"> на пластмассовые пряжки - трезубцы. На нагрудной части полукомбинезона выполнен накладной карман, разделенный двойной строчкой на два: один из них закрывается клапаном. Передние половинки брюк полукомбинезона </w:t>
            </w:r>
            <w:r>
              <w:t>с</w:t>
            </w:r>
            <w:r w:rsidRPr="009B4B0D">
              <w:t xml:space="preserve"> вытачк</w:t>
            </w:r>
            <w:r>
              <w:t>ами</w:t>
            </w:r>
            <w:r w:rsidRPr="009B4B0D">
              <w:t xml:space="preserve"> для создания объема в области колена.</w:t>
            </w:r>
            <w:r>
              <w:t xml:space="preserve"> </w:t>
            </w:r>
            <w:r w:rsidRPr="009B4B0D">
              <w:t>На передних половинках боковые карманы с отрезным бочком. Задние половинки по линии талии стянуты</w:t>
            </w:r>
            <w:r>
              <w:t xml:space="preserve"> эластичной тесьмой. </w:t>
            </w:r>
            <w:r w:rsidRPr="009B4B0D">
              <w:t xml:space="preserve">Ниже линии колена проходит охватывающая световозвращающая лента шириной </w:t>
            </w:r>
            <w:smartTag w:uri="urn:schemas-microsoft-com:office:smarttags" w:element="metricconverter">
              <w:smartTagPr>
                <w:attr w:name="ProductID" w:val="5 см"/>
              </w:smartTagPr>
              <w:r w:rsidRPr="009B4B0D">
                <w:t>5 см</w:t>
              </w:r>
            </w:smartTag>
            <w:r w:rsidRPr="009B4B0D">
              <w:t>.</w:t>
            </w:r>
          </w:p>
          <w:p w:rsidR="00A33CA5" w:rsidRPr="009B4B0D" w:rsidRDefault="00A33CA5" w:rsidP="00B30920">
            <w:pPr>
              <w:jc w:val="both"/>
            </w:pPr>
            <w:r>
              <w:t>Н</w:t>
            </w:r>
            <w:r w:rsidRPr="009B4B0D">
              <w:t>аличие следующих защитных накладок:</w:t>
            </w:r>
          </w:p>
          <w:p w:rsidR="00A33CA5" w:rsidRPr="009B4B0D" w:rsidRDefault="00A33CA5" w:rsidP="00B30920">
            <w:pPr>
              <w:jc w:val="both"/>
            </w:pPr>
            <w:r w:rsidRPr="009B4B0D">
              <w:t>Накладки полочек, нижние и верхние накладки рукавов, манжеты, карманы с клапанами, карман для телефона с клапаном, капюшон, накладка кокетка спинки с переходом на полочки, нижний клапан кармана для телефона, накладки передних половинок брюк от среднего шва до низа, задние половинки полукомбинезона в области среднего шва и по низу.</w:t>
            </w:r>
          </w:p>
          <w:p w:rsidR="00A33CA5" w:rsidRPr="009B4B0D" w:rsidRDefault="00A33CA5" w:rsidP="00B30920">
            <w:pPr>
              <w:jc w:val="both"/>
            </w:pPr>
            <w:r w:rsidRPr="009B4B0D">
              <w:t>Применяемые материалы:</w:t>
            </w:r>
          </w:p>
          <w:p w:rsidR="00A33CA5" w:rsidRDefault="00A33CA5" w:rsidP="00B30920">
            <w:r w:rsidRPr="009B4B0D">
              <w:t xml:space="preserve">Костюм из смесовой ткани с повышенным содержанием хлопка с масло- и водоотталкивающей отделкой, плотностью 250 г/кв.м. Ткань содержит 70% хлопка, 30% полиэфира, в том числе антистатическая нить. </w:t>
            </w:r>
          </w:p>
          <w:p w:rsidR="00A33CA5" w:rsidRPr="009B4B0D" w:rsidRDefault="00A33CA5" w:rsidP="00B30920">
            <w:r w:rsidRPr="00D556E8">
              <w:rPr>
                <w:b/>
              </w:rPr>
              <w:t>Основной цвет:</w:t>
            </w:r>
            <w:r w:rsidRPr="0009020A">
              <w:t xml:space="preserve"> </w:t>
            </w:r>
            <w:r w:rsidRPr="005B2214">
              <w:rPr>
                <w:u w:val="single"/>
              </w:rPr>
              <w:t>темно-серый, цвет отделки и кокетка куртки – чёрный.</w:t>
            </w:r>
          </w:p>
          <w:p w:rsidR="00A33CA5" w:rsidRDefault="00A33CA5" w:rsidP="00B30920">
            <w:pPr>
              <w:jc w:val="both"/>
            </w:pPr>
            <w:r w:rsidRPr="009B4B0D">
              <w:t>Ткань защитных накладок состоит из 100% полиэфира, в том числе антистатическая нить. Ткань имеет масло- водоотталкивающую отделку и водоупорное полиуретановое покрытие, плотность тка</w:t>
            </w:r>
            <w:r>
              <w:t>ни 180 г/кв.м.</w:t>
            </w:r>
          </w:p>
          <w:p w:rsidR="00A33CA5" w:rsidRPr="009668E3" w:rsidRDefault="00A33CA5" w:rsidP="00A33CA5">
            <w:pPr>
              <w:jc w:val="both"/>
              <w:rPr>
                <w:sz w:val="23"/>
                <w:szCs w:val="23"/>
              </w:rPr>
            </w:pPr>
            <w:r>
              <w:t>Л</w:t>
            </w:r>
            <w:r w:rsidRPr="0009020A">
              <w:t>оготип</w:t>
            </w:r>
            <w:r>
              <w:t xml:space="preserve"> -</w:t>
            </w:r>
            <w:r w:rsidRPr="0009020A">
              <w:t xml:space="preserve"> </w:t>
            </w:r>
            <w:r w:rsidRPr="00814451">
              <w:rPr>
                <w:sz w:val="23"/>
                <w:szCs w:val="23"/>
              </w:rPr>
              <w:t xml:space="preserve">ООО «БелСеверСтрой»: фирменная эмблема ООО «БелСеверСтрой» наносится на куртку в верхней части справа 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 </w:t>
            </w:r>
          </w:p>
          <w:p w:rsidR="00A33CA5" w:rsidRPr="0009020A" w:rsidRDefault="00A33CA5" w:rsidP="00B30920"/>
          <w:p w:rsidR="00A33CA5" w:rsidRPr="009B4B0D" w:rsidRDefault="00A33CA5" w:rsidP="00B30920">
            <w:pPr>
              <w:jc w:val="both"/>
              <w:rPr>
                <w:bCs/>
              </w:rPr>
            </w:pPr>
            <w:r w:rsidRPr="009B4B0D">
              <w:t xml:space="preserve">Обязательно наличие трудноудаляемого ярлыка с нанесенной маркировкой. Маркировка должна соответствовать </w:t>
            </w:r>
            <w:r w:rsidRPr="009B4B0D">
              <w:rPr>
                <w:bCs/>
              </w:rPr>
              <w:t>ТР ТС 019/2011</w:t>
            </w:r>
          </w:p>
          <w:p w:rsidR="00A33CA5" w:rsidRPr="009B4B0D" w:rsidRDefault="00A33CA5" w:rsidP="00B30920">
            <w:pPr>
              <w:rPr>
                <w:bCs/>
              </w:rPr>
            </w:pPr>
            <w:r w:rsidRPr="009B4B0D">
              <w:rPr>
                <w:bCs/>
              </w:rPr>
              <w:t xml:space="preserve">Содержание маркировки: </w:t>
            </w:r>
          </w:p>
          <w:p w:rsidR="00A33CA5" w:rsidRPr="009B4B0D" w:rsidRDefault="00A33CA5" w:rsidP="00B30920">
            <w:pPr>
              <w:rPr>
                <w:bCs/>
              </w:rPr>
            </w:pPr>
            <w:r w:rsidRPr="009B4B0D">
              <w:rPr>
                <w:bCs/>
              </w:rPr>
              <w:t>-наименование изделия (при наличии - наименование модели, кода, артикула);</w:t>
            </w:r>
            <w:r w:rsidRPr="009B4B0D">
              <w:rPr>
                <w:bCs/>
              </w:rPr>
              <w:br/>
              <w:t>-наименование изготовителя и (или) его товарный знак (при наличии);</w:t>
            </w:r>
            <w:r w:rsidRPr="009B4B0D">
              <w:rPr>
                <w:bCs/>
              </w:rPr>
              <w:br/>
              <w:t>-защитные свойства;</w:t>
            </w:r>
            <w:r w:rsidRPr="009B4B0D">
              <w:rPr>
                <w:bCs/>
              </w:rPr>
              <w:br/>
              <w:t>-размер;</w:t>
            </w:r>
            <w:r w:rsidRPr="009B4B0D">
              <w:rPr>
                <w:bCs/>
              </w:rPr>
              <w:br/>
              <w:t>-обозначение технического регламента Таможенного союза, требованиям которого должно соответствовать изделие;</w:t>
            </w:r>
            <w:r w:rsidRPr="009B4B0D">
              <w:rPr>
                <w:bCs/>
              </w:rPr>
              <w:br/>
              <w:t>-дата (месяц, год) изготовления или дата окончания срока годности, если она установлена;</w:t>
            </w:r>
            <w:r w:rsidRPr="009B4B0D">
              <w:rPr>
                <w:bCs/>
              </w:rPr>
              <w:br/>
              <w:t>-сведения о классе защиты;</w:t>
            </w:r>
            <w:r w:rsidRPr="009B4B0D">
              <w:rPr>
                <w:bCs/>
              </w:rPr>
              <w:br/>
              <w:t>-сведения о способах ухода и требованиях к утилизации средства индивидуальной защиты;</w:t>
            </w:r>
            <w:r w:rsidRPr="009B4B0D">
              <w:rPr>
                <w:bCs/>
              </w:rPr>
              <w:br/>
              <w:t>-сведения о документе, в соответствии с которым изготовлено средство индивидуальной защиты.</w:t>
            </w:r>
          </w:p>
          <w:p w:rsidR="00A33CA5" w:rsidRDefault="00A33CA5" w:rsidP="00B30920">
            <w:pPr>
              <w:jc w:val="both"/>
              <w:rPr>
                <w:b/>
                <w:bCs/>
              </w:rPr>
            </w:pPr>
            <w:r w:rsidRPr="009B4B0D">
              <w:rPr>
                <w:b/>
                <w:bCs/>
              </w:rPr>
              <w:t xml:space="preserve">ГОСТ 12.4.310-2016 </w:t>
            </w:r>
          </w:p>
          <w:p w:rsidR="00A33CA5" w:rsidRPr="009B4B0D" w:rsidRDefault="00A33CA5" w:rsidP="00B30920">
            <w:pPr>
              <w:jc w:val="both"/>
              <w:rPr>
                <w:b/>
                <w:bCs/>
              </w:rPr>
            </w:pPr>
            <w:r w:rsidRPr="009B4B0D">
              <w:rPr>
                <w:b/>
                <w:bCs/>
              </w:rPr>
              <w:t xml:space="preserve">ТР ТС 019/2011 </w:t>
            </w:r>
          </w:p>
        </w:tc>
      </w:tr>
      <w:tr w:rsidR="00A33CA5" w:rsidTr="00A4111D">
        <w:trPr>
          <w:trHeight w:val="1411"/>
        </w:trPr>
        <w:tc>
          <w:tcPr>
            <w:tcW w:w="540" w:type="dxa"/>
            <w:vMerge/>
          </w:tcPr>
          <w:p w:rsidR="00A33CA5" w:rsidRPr="00684B63" w:rsidRDefault="00A33CA5" w:rsidP="00B30920">
            <w:pPr>
              <w:contextualSpacing/>
              <w:jc w:val="center"/>
            </w:pPr>
          </w:p>
        </w:tc>
        <w:tc>
          <w:tcPr>
            <w:tcW w:w="2133" w:type="dxa"/>
            <w:vMerge/>
          </w:tcPr>
          <w:p w:rsidR="00A33CA5" w:rsidRPr="00684B63" w:rsidRDefault="00A33CA5" w:rsidP="00B30920">
            <w:pPr>
              <w:contextualSpacing/>
              <w:jc w:val="center"/>
            </w:pPr>
          </w:p>
        </w:tc>
        <w:tc>
          <w:tcPr>
            <w:tcW w:w="1483" w:type="dxa"/>
            <w:vMerge/>
          </w:tcPr>
          <w:p w:rsidR="00A33CA5" w:rsidRPr="00684B63" w:rsidRDefault="00A33CA5" w:rsidP="00B30920">
            <w:pPr>
              <w:contextualSpacing/>
              <w:jc w:val="center"/>
            </w:pPr>
          </w:p>
        </w:tc>
        <w:tc>
          <w:tcPr>
            <w:tcW w:w="758" w:type="dxa"/>
            <w:vMerge/>
          </w:tcPr>
          <w:p w:rsidR="00A33CA5" w:rsidRPr="00684B63" w:rsidRDefault="00A33CA5" w:rsidP="00B30920">
            <w:pPr>
              <w:contextualSpacing/>
              <w:jc w:val="center"/>
            </w:pPr>
          </w:p>
        </w:tc>
        <w:tc>
          <w:tcPr>
            <w:tcW w:w="930" w:type="dxa"/>
            <w:vAlign w:val="center"/>
          </w:tcPr>
          <w:p w:rsidR="00A33CA5" w:rsidRPr="00684B63" w:rsidRDefault="00A33CA5" w:rsidP="00B30920">
            <w:pPr>
              <w:contextualSpacing/>
              <w:jc w:val="center"/>
            </w:pPr>
            <w:r w:rsidRPr="00684B63">
              <w:t>52-54</w:t>
            </w:r>
          </w:p>
        </w:tc>
        <w:tc>
          <w:tcPr>
            <w:tcW w:w="986" w:type="dxa"/>
            <w:vAlign w:val="center"/>
          </w:tcPr>
          <w:p w:rsidR="00A33CA5" w:rsidRPr="00684B63" w:rsidRDefault="00A33CA5" w:rsidP="00B30920">
            <w:pPr>
              <w:contextualSpacing/>
              <w:jc w:val="center"/>
            </w:pPr>
            <w:r>
              <w:t>176-182</w:t>
            </w:r>
          </w:p>
        </w:tc>
        <w:tc>
          <w:tcPr>
            <w:tcW w:w="987" w:type="dxa"/>
            <w:vAlign w:val="center"/>
          </w:tcPr>
          <w:p w:rsidR="00A33CA5" w:rsidRPr="00684B63" w:rsidRDefault="00A33CA5" w:rsidP="00B30920">
            <w:pPr>
              <w:contextualSpacing/>
              <w:jc w:val="center"/>
            </w:pPr>
            <w:r>
              <w:t>1</w:t>
            </w:r>
          </w:p>
        </w:tc>
        <w:tc>
          <w:tcPr>
            <w:tcW w:w="7856" w:type="dxa"/>
            <w:vMerge/>
          </w:tcPr>
          <w:p w:rsidR="00A33CA5" w:rsidRDefault="00A33CA5" w:rsidP="00B30920">
            <w:pPr>
              <w:contextualSpacing/>
              <w:jc w:val="center"/>
              <w:rPr>
                <w:sz w:val="28"/>
                <w:szCs w:val="28"/>
              </w:rPr>
            </w:pPr>
          </w:p>
        </w:tc>
      </w:tr>
      <w:tr w:rsidR="00A33CA5" w:rsidTr="00A4111D">
        <w:trPr>
          <w:trHeight w:val="1694"/>
        </w:trPr>
        <w:tc>
          <w:tcPr>
            <w:tcW w:w="540" w:type="dxa"/>
            <w:vMerge/>
          </w:tcPr>
          <w:p w:rsidR="00A33CA5" w:rsidRPr="00684B63" w:rsidRDefault="00A33CA5" w:rsidP="00B30920">
            <w:pPr>
              <w:contextualSpacing/>
              <w:jc w:val="center"/>
            </w:pPr>
          </w:p>
        </w:tc>
        <w:tc>
          <w:tcPr>
            <w:tcW w:w="2133" w:type="dxa"/>
            <w:vMerge/>
          </w:tcPr>
          <w:p w:rsidR="00A33CA5" w:rsidRPr="00684B63" w:rsidRDefault="00A33CA5" w:rsidP="00B30920">
            <w:pPr>
              <w:contextualSpacing/>
              <w:jc w:val="center"/>
            </w:pPr>
          </w:p>
        </w:tc>
        <w:tc>
          <w:tcPr>
            <w:tcW w:w="1483" w:type="dxa"/>
            <w:vMerge/>
          </w:tcPr>
          <w:p w:rsidR="00A33CA5" w:rsidRPr="00684B63" w:rsidRDefault="00A33CA5" w:rsidP="00B30920">
            <w:pPr>
              <w:contextualSpacing/>
              <w:jc w:val="center"/>
            </w:pPr>
          </w:p>
        </w:tc>
        <w:tc>
          <w:tcPr>
            <w:tcW w:w="758" w:type="dxa"/>
            <w:vMerge/>
          </w:tcPr>
          <w:p w:rsidR="00A33CA5" w:rsidRPr="00684B63" w:rsidRDefault="00A33CA5" w:rsidP="00B30920">
            <w:pPr>
              <w:contextualSpacing/>
              <w:jc w:val="center"/>
            </w:pPr>
          </w:p>
        </w:tc>
        <w:tc>
          <w:tcPr>
            <w:tcW w:w="930" w:type="dxa"/>
            <w:vAlign w:val="center"/>
          </w:tcPr>
          <w:p w:rsidR="00A33CA5" w:rsidRPr="00684B63" w:rsidRDefault="00A33CA5" w:rsidP="00B30920">
            <w:pPr>
              <w:contextualSpacing/>
              <w:jc w:val="center"/>
            </w:pPr>
            <w:r>
              <w:t>54-56</w:t>
            </w:r>
          </w:p>
        </w:tc>
        <w:tc>
          <w:tcPr>
            <w:tcW w:w="986" w:type="dxa"/>
            <w:vAlign w:val="center"/>
          </w:tcPr>
          <w:p w:rsidR="00A33CA5" w:rsidRPr="00684B63" w:rsidRDefault="00A33CA5" w:rsidP="00B30920">
            <w:pPr>
              <w:contextualSpacing/>
              <w:jc w:val="center"/>
            </w:pPr>
            <w:r>
              <w:t>176-182</w:t>
            </w:r>
          </w:p>
        </w:tc>
        <w:tc>
          <w:tcPr>
            <w:tcW w:w="987" w:type="dxa"/>
            <w:vAlign w:val="center"/>
          </w:tcPr>
          <w:p w:rsidR="00A33CA5" w:rsidRPr="00684B63" w:rsidRDefault="00A33CA5" w:rsidP="00B30920">
            <w:pPr>
              <w:contextualSpacing/>
              <w:jc w:val="center"/>
            </w:pPr>
            <w:r>
              <w:t>1</w:t>
            </w:r>
          </w:p>
        </w:tc>
        <w:tc>
          <w:tcPr>
            <w:tcW w:w="7856" w:type="dxa"/>
            <w:vMerge/>
          </w:tcPr>
          <w:p w:rsidR="00A33CA5" w:rsidRDefault="00A33CA5" w:rsidP="00B30920">
            <w:pPr>
              <w:contextualSpacing/>
              <w:jc w:val="center"/>
              <w:rPr>
                <w:sz w:val="28"/>
                <w:szCs w:val="28"/>
              </w:rPr>
            </w:pPr>
          </w:p>
        </w:tc>
      </w:tr>
      <w:tr w:rsidR="00A33CA5" w:rsidTr="00A4111D">
        <w:trPr>
          <w:trHeight w:val="3243"/>
        </w:trPr>
        <w:tc>
          <w:tcPr>
            <w:tcW w:w="540" w:type="dxa"/>
            <w:vMerge/>
          </w:tcPr>
          <w:p w:rsidR="00A33CA5" w:rsidRPr="00684B63" w:rsidRDefault="00A33CA5" w:rsidP="00B30920">
            <w:pPr>
              <w:contextualSpacing/>
              <w:jc w:val="center"/>
            </w:pPr>
          </w:p>
        </w:tc>
        <w:tc>
          <w:tcPr>
            <w:tcW w:w="2133" w:type="dxa"/>
            <w:vMerge/>
          </w:tcPr>
          <w:p w:rsidR="00A33CA5" w:rsidRPr="00684B63" w:rsidRDefault="00A33CA5" w:rsidP="00B30920">
            <w:pPr>
              <w:contextualSpacing/>
              <w:jc w:val="center"/>
            </w:pPr>
          </w:p>
        </w:tc>
        <w:tc>
          <w:tcPr>
            <w:tcW w:w="1483" w:type="dxa"/>
            <w:vMerge/>
          </w:tcPr>
          <w:p w:rsidR="00A33CA5" w:rsidRPr="00684B63" w:rsidRDefault="00A33CA5" w:rsidP="00B30920">
            <w:pPr>
              <w:contextualSpacing/>
              <w:jc w:val="center"/>
            </w:pPr>
          </w:p>
        </w:tc>
        <w:tc>
          <w:tcPr>
            <w:tcW w:w="758" w:type="dxa"/>
            <w:vMerge/>
          </w:tcPr>
          <w:p w:rsidR="00A33CA5" w:rsidRPr="00684B63" w:rsidRDefault="00A33CA5" w:rsidP="00B30920">
            <w:pPr>
              <w:contextualSpacing/>
              <w:jc w:val="center"/>
            </w:pPr>
          </w:p>
        </w:tc>
        <w:tc>
          <w:tcPr>
            <w:tcW w:w="930" w:type="dxa"/>
            <w:vAlign w:val="center"/>
          </w:tcPr>
          <w:p w:rsidR="00A33CA5" w:rsidRPr="00684B63" w:rsidRDefault="00A33CA5" w:rsidP="00B30920">
            <w:pPr>
              <w:contextualSpacing/>
              <w:jc w:val="center"/>
            </w:pPr>
          </w:p>
        </w:tc>
        <w:tc>
          <w:tcPr>
            <w:tcW w:w="986" w:type="dxa"/>
            <w:vAlign w:val="center"/>
          </w:tcPr>
          <w:p w:rsidR="00A33CA5" w:rsidRPr="00684B63" w:rsidRDefault="00A33CA5" w:rsidP="00B30920">
            <w:pPr>
              <w:contextualSpacing/>
              <w:jc w:val="center"/>
            </w:pPr>
          </w:p>
        </w:tc>
        <w:tc>
          <w:tcPr>
            <w:tcW w:w="987" w:type="dxa"/>
            <w:vAlign w:val="center"/>
          </w:tcPr>
          <w:p w:rsidR="00A33CA5" w:rsidRPr="00684B63" w:rsidRDefault="00A33CA5" w:rsidP="00B30920">
            <w:pPr>
              <w:jc w:val="center"/>
            </w:pPr>
          </w:p>
        </w:tc>
        <w:tc>
          <w:tcPr>
            <w:tcW w:w="7856" w:type="dxa"/>
            <w:vMerge/>
          </w:tcPr>
          <w:p w:rsidR="00A33CA5" w:rsidRDefault="00A33CA5" w:rsidP="00B30920">
            <w:pPr>
              <w:contextualSpacing/>
              <w:jc w:val="center"/>
              <w:rPr>
                <w:sz w:val="28"/>
                <w:szCs w:val="28"/>
              </w:rPr>
            </w:pPr>
          </w:p>
        </w:tc>
      </w:tr>
      <w:tr w:rsidR="00B30920" w:rsidTr="00A33CA5">
        <w:trPr>
          <w:trHeight w:val="1855"/>
        </w:trPr>
        <w:tc>
          <w:tcPr>
            <w:tcW w:w="540" w:type="dxa"/>
            <w:vMerge/>
          </w:tcPr>
          <w:p w:rsidR="00B30920" w:rsidRDefault="00B30920" w:rsidP="00B30920">
            <w:pPr>
              <w:contextualSpacing/>
              <w:jc w:val="center"/>
              <w:rPr>
                <w:sz w:val="28"/>
                <w:szCs w:val="28"/>
              </w:rPr>
            </w:pPr>
          </w:p>
        </w:tc>
        <w:tc>
          <w:tcPr>
            <w:tcW w:w="2133" w:type="dxa"/>
            <w:vMerge/>
          </w:tcPr>
          <w:p w:rsidR="00B30920" w:rsidRDefault="00B30920" w:rsidP="00B30920">
            <w:pPr>
              <w:contextualSpacing/>
              <w:jc w:val="center"/>
              <w:rPr>
                <w:sz w:val="28"/>
                <w:szCs w:val="28"/>
              </w:rPr>
            </w:pPr>
          </w:p>
        </w:tc>
        <w:tc>
          <w:tcPr>
            <w:tcW w:w="1483" w:type="dxa"/>
            <w:vMerge/>
          </w:tcPr>
          <w:p w:rsidR="00B30920" w:rsidRDefault="00B30920" w:rsidP="00B30920">
            <w:pPr>
              <w:contextualSpacing/>
              <w:jc w:val="center"/>
              <w:rPr>
                <w:sz w:val="28"/>
                <w:szCs w:val="28"/>
              </w:rPr>
            </w:pPr>
          </w:p>
        </w:tc>
        <w:tc>
          <w:tcPr>
            <w:tcW w:w="758" w:type="dxa"/>
            <w:vMerge/>
          </w:tcPr>
          <w:p w:rsidR="00B30920" w:rsidRDefault="00B30920" w:rsidP="00B30920">
            <w:pPr>
              <w:contextualSpacing/>
              <w:jc w:val="center"/>
              <w:rPr>
                <w:sz w:val="28"/>
                <w:szCs w:val="28"/>
              </w:rPr>
            </w:pPr>
          </w:p>
        </w:tc>
        <w:tc>
          <w:tcPr>
            <w:tcW w:w="930" w:type="dxa"/>
          </w:tcPr>
          <w:p w:rsidR="00B30920" w:rsidRDefault="00B30920" w:rsidP="00B30920">
            <w:pPr>
              <w:contextualSpacing/>
              <w:jc w:val="center"/>
              <w:rPr>
                <w:sz w:val="28"/>
                <w:szCs w:val="28"/>
              </w:rPr>
            </w:pPr>
          </w:p>
        </w:tc>
        <w:tc>
          <w:tcPr>
            <w:tcW w:w="986" w:type="dxa"/>
          </w:tcPr>
          <w:p w:rsidR="00B30920" w:rsidRDefault="00B30920" w:rsidP="00B30920">
            <w:pPr>
              <w:contextualSpacing/>
              <w:jc w:val="center"/>
              <w:rPr>
                <w:sz w:val="28"/>
                <w:szCs w:val="28"/>
              </w:rPr>
            </w:pPr>
          </w:p>
        </w:tc>
        <w:tc>
          <w:tcPr>
            <w:tcW w:w="987" w:type="dxa"/>
          </w:tcPr>
          <w:p w:rsidR="00B30920" w:rsidRDefault="00B30920" w:rsidP="00B30920">
            <w:pPr>
              <w:rPr>
                <w:sz w:val="28"/>
                <w:szCs w:val="28"/>
              </w:rPr>
            </w:pPr>
          </w:p>
          <w:p w:rsidR="00B30920" w:rsidRDefault="00B30920" w:rsidP="00B30920">
            <w:pPr>
              <w:rPr>
                <w:sz w:val="28"/>
                <w:szCs w:val="28"/>
              </w:rPr>
            </w:pPr>
          </w:p>
          <w:p w:rsidR="00B30920" w:rsidRDefault="00B30920" w:rsidP="00B30920">
            <w:pPr>
              <w:rPr>
                <w:sz w:val="28"/>
                <w:szCs w:val="28"/>
              </w:rPr>
            </w:pPr>
          </w:p>
          <w:p w:rsidR="00B30920" w:rsidRDefault="00B30920" w:rsidP="00B30920">
            <w:pPr>
              <w:contextualSpacing/>
              <w:jc w:val="center"/>
              <w:rPr>
                <w:sz w:val="28"/>
                <w:szCs w:val="28"/>
              </w:rPr>
            </w:pPr>
          </w:p>
        </w:tc>
        <w:tc>
          <w:tcPr>
            <w:tcW w:w="7856" w:type="dxa"/>
            <w:vMerge/>
          </w:tcPr>
          <w:p w:rsidR="00B30920" w:rsidRDefault="00B30920" w:rsidP="00B30920">
            <w:pPr>
              <w:contextualSpacing/>
              <w:jc w:val="center"/>
              <w:rPr>
                <w:sz w:val="28"/>
                <w:szCs w:val="28"/>
              </w:rPr>
            </w:pPr>
          </w:p>
        </w:tc>
      </w:tr>
      <w:tr w:rsidR="00A33CA5" w:rsidTr="00A4111D">
        <w:trPr>
          <w:trHeight w:val="962"/>
        </w:trPr>
        <w:tc>
          <w:tcPr>
            <w:tcW w:w="540" w:type="dxa"/>
            <w:vMerge w:val="restart"/>
            <w:vAlign w:val="center"/>
          </w:tcPr>
          <w:p w:rsidR="00A33CA5" w:rsidRPr="00684B63" w:rsidRDefault="00A33CA5" w:rsidP="00B30920">
            <w:pPr>
              <w:contextualSpacing/>
              <w:jc w:val="center"/>
            </w:pPr>
            <w:r w:rsidRPr="00684B63">
              <w:t>2.</w:t>
            </w:r>
          </w:p>
        </w:tc>
        <w:tc>
          <w:tcPr>
            <w:tcW w:w="2133" w:type="dxa"/>
            <w:vMerge w:val="restart"/>
            <w:vAlign w:val="center"/>
          </w:tcPr>
          <w:p w:rsidR="00A33CA5" w:rsidRPr="008D5BC1" w:rsidRDefault="00A33CA5" w:rsidP="00B30920">
            <w:pPr>
              <w:contextualSpacing/>
              <w:jc w:val="center"/>
            </w:pPr>
            <w:r w:rsidRPr="008D5BC1">
              <w:t>Костюм из смесовых тканей для защиты от общих производственных загрязнений с МВО пропиткой (летний).</w:t>
            </w:r>
          </w:p>
        </w:tc>
        <w:tc>
          <w:tcPr>
            <w:tcW w:w="1483" w:type="dxa"/>
            <w:vMerge w:val="restart"/>
            <w:vAlign w:val="center"/>
          </w:tcPr>
          <w:p w:rsidR="00A33CA5" w:rsidRPr="00684B63" w:rsidRDefault="00A33CA5" w:rsidP="00B30920">
            <w:pPr>
              <w:contextualSpacing/>
              <w:jc w:val="center"/>
            </w:pPr>
            <w:r>
              <w:t>Кратчайшие сроки</w:t>
            </w:r>
            <w:r w:rsidRPr="00684B63">
              <w:t>.</w:t>
            </w:r>
          </w:p>
        </w:tc>
        <w:tc>
          <w:tcPr>
            <w:tcW w:w="758" w:type="dxa"/>
            <w:vMerge w:val="restart"/>
            <w:vAlign w:val="center"/>
          </w:tcPr>
          <w:p w:rsidR="00A33CA5" w:rsidRPr="00684B63" w:rsidRDefault="00A33CA5" w:rsidP="00B30920">
            <w:pPr>
              <w:contextualSpacing/>
              <w:jc w:val="center"/>
            </w:pPr>
          </w:p>
        </w:tc>
        <w:tc>
          <w:tcPr>
            <w:tcW w:w="930" w:type="dxa"/>
            <w:vAlign w:val="center"/>
          </w:tcPr>
          <w:p w:rsidR="00A33CA5" w:rsidRPr="00684B63" w:rsidRDefault="00A33CA5" w:rsidP="00B30920">
            <w:pPr>
              <w:contextualSpacing/>
              <w:jc w:val="center"/>
            </w:pPr>
            <w:r>
              <w:t>44-46</w:t>
            </w:r>
          </w:p>
        </w:tc>
        <w:tc>
          <w:tcPr>
            <w:tcW w:w="986" w:type="dxa"/>
            <w:vAlign w:val="center"/>
          </w:tcPr>
          <w:p w:rsidR="00A33CA5" w:rsidRPr="00684B63" w:rsidRDefault="00A33CA5" w:rsidP="00B30920">
            <w:pPr>
              <w:contextualSpacing/>
              <w:jc w:val="center"/>
            </w:pPr>
            <w:r w:rsidRPr="00684B63">
              <w:t>170-176</w:t>
            </w:r>
          </w:p>
        </w:tc>
        <w:tc>
          <w:tcPr>
            <w:tcW w:w="987" w:type="dxa"/>
            <w:vAlign w:val="center"/>
          </w:tcPr>
          <w:p w:rsidR="00A33CA5" w:rsidRPr="00684B63" w:rsidRDefault="00A33CA5" w:rsidP="00B30920">
            <w:pPr>
              <w:jc w:val="center"/>
            </w:pPr>
            <w:r>
              <w:t>1</w:t>
            </w:r>
          </w:p>
        </w:tc>
        <w:tc>
          <w:tcPr>
            <w:tcW w:w="7856" w:type="dxa"/>
            <w:vMerge w:val="restart"/>
            <w:vAlign w:val="center"/>
          </w:tcPr>
          <w:p w:rsidR="00A33CA5" w:rsidRPr="0009020A" w:rsidRDefault="00A33CA5" w:rsidP="00B30920">
            <w:pPr>
              <w:jc w:val="both"/>
            </w:pPr>
            <w:r w:rsidRPr="0009020A">
              <w:rPr>
                <w:u w:val="single"/>
              </w:rPr>
              <w:t>Функциональные характеристики:</w:t>
            </w:r>
            <w:r w:rsidRPr="0009020A">
              <w:t xml:space="preserve">  Костюм для защиты от общих производственных загрязнений и механических воздействий, состоит из куртки и полукомбинезона прямого силуэта.</w:t>
            </w:r>
          </w:p>
          <w:p w:rsidR="00A33CA5" w:rsidRPr="0009020A" w:rsidRDefault="00A33CA5" w:rsidP="00B30920">
            <w:pPr>
              <w:jc w:val="both"/>
            </w:pPr>
            <w:r w:rsidRPr="0009020A">
              <w:rPr>
                <w:bCs/>
              </w:rPr>
              <w:t xml:space="preserve">Защитные свойства (обозначение согласно ГОСТ 12.4.103-83) - </w:t>
            </w:r>
            <w:r w:rsidRPr="0009020A">
              <w:t>Ми З</w:t>
            </w:r>
          </w:p>
          <w:p w:rsidR="00A33CA5" w:rsidRPr="0009020A" w:rsidRDefault="00A33CA5" w:rsidP="00B30920">
            <w:pPr>
              <w:jc w:val="both"/>
            </w:pPr>
            <w:r w:rsidRPr="0009020A">
              <w:rPr>
                <w:u w:val="single"/>
              </w:rPr>
              <w:t>Технические характеристики:</w:t>
            </w:r>
            <w:r w:rsidRPr="0009020A">
              <w:t xml:space="preserve">  </w:t>
            </w:r>
          </w:p>
          <w:p w:rsidR="00A33CA5" w:rsidRPr="0009020A" w:rsidRDefault="00A33CA5" w:rsidP="00B30920">
            <w:pPr>
              <w:jc w:val="both"/>
            </w:pPr>
            <w:r w:rsidRPr="0009020A">
              <w:t xml:space="preserve">Куртка </w:t>
            </w:r>
            <w:r>
              <w:t>с</w:t>
            </w:r>
            <w:r w:rsidRPr="0009020A">
              <w:t xml:space="preserve"> ц</w:t>
            </w:r>
            <w:r>
              <w:t>ентральной потайную застёжку на</w:t>
            </w:r>
            <w:r w:rsidRPr="0009020A">
              <w:t xml:space="preserve"> петли и пуговицы с пуговицеулавливателями, а также верхней сквозной петлей. Воротник  отложной. Внизу куртки притачной пояс с настрочными патами по бокам, фикс</w:t>
            </w:r>
            <w:r>
              <w:t xml:space="preserve">ирующимися на контактную ленту. </w:t>
            </w:r>
            <w:r w:rsidRPr="0009020A">
              <w:t xml:space="preserve">Полочки куртки </w:t>
            </w:r>
            <w:r>
              <w:t>с</w:t>
            </w:r>
            <w:r w:rsidRPr="0009020A">
              <w:t xml:space="preserve"> дв</w:t>
            </w:r>
            <w:r>
              <w:t>умя</w:t>
            </w:r>
            <w:r w:rsidRPr="0009020A">
              <w:t xml:space="preserve"> нагрудны</w:t>
            </w:r>
            <w:r>
              <w:t>ми</w:t>
            </w:r>
            <w:r w:rsidRPr="0009020A">
              <w:t xml:space="preserve"> накладны</w:t>
            </w:r>
            <w:r>
              <w:t>ми</w:t>
            </w:r>
            <w:r w:rsidRPr="0009020A">
              <w:t xml:space="preserve"> кармана</w:t>
            </w:r>
            <w:r>
              <w:t>ми</w:t>
            </w:r>
            <w:r w:rsidRPr="0009020A">
              <w:t xml:space="preserve"> с клапанами, фиксирующимися на контактную ленту, левый накладной карман с отделением для карандаша. Нижние карманы накладные с наклонным входом. Спинка с кокеткой, а также со складками в области лопаток. Кокетка спинки цельновыкроенная с кокеткой полочки и выполнена из отделочной ткани. Рукава втачные, двухшовные. Внизу рукавов манжеты, фиксирующиеся на прорезную петлю и пуговицу. </w:t>
            </w:r>
            <w:r>
              <w:t>У</w:t>
            </w:r>
            <w:r w:rsidRPr="0009020A">
              <w:t>силительные нак</w:t>
            </w:r>
            <w:r>
              <w:t xml:space="preserve">ладки в области локтей. </w:t>
            </w:r>
            <w:r w:rsidRPr="0009020A">
              <w:t xml:space="preserve">На куртке охватывающая световозвращающая полоса шириной 5 см: по рукавам ниже линии локтя, а также по кокетке спинки с образованием канта шириной </w:t>
            </w:r>
            <w:smartTag w:uri="urn:schemas-microsoft-com:office:smarttags" w:element="metricconverter">
              <w:smartTagPr>
                <w:attr w:name="ProductID" w:val="3 мм"/>
              </w:smartTagPr>
              <w:r w:rsidRPr="0009020A">
                <w:t>3 мм</w:t>
              </w:r>
            </w:smartTag>
            <w:r w:rsidRPr="0009020A">
              <w:t>.</w:t>
            </w:r>
          </w:p>
          <w:p w:rsidR="00A33CA5" w:rsidRPr="0009020A" w:rsidRDefault="00A33CA5" w:rsidP="00B30920">
            <w:pPr>
              <w:jc w:val="both"/>
            </w:pPr>
            <w:r w:rsidRPr="0009020A">
              <w:t xml:space="preserve">Полукомбинезон с отрезной нагрудной частью, с боковой застёжкой на петлю и пуговицу с правого бока и передней застёжкой на тесьму – «молнию». Бретели </w:t>
            </w:r>
            <w:r>
              <w:t xml:space="preserve">с </w:t>
            </w:r>
            <w:r w:rsidRPr="0009020A">
              <w:t>регулир</w:t>
            </w:r>
            <w:r>
              <w:t>овкой</w:t>
            </w:r>
            <w:r w:rsidRPr="0009020A">
              <w:t xml:space="preserve"> по длине при помощи эластичной тесьмы и фиксируются на пластмассовые пряжки - трезубцы. На нагрудной части полукомбинезона накладной комбинированный карман с клапаном, фиксирующи</w:t>
            </w:r>
            <w:r>
              <w:t xml:space="preserve">йся на контактную ленту, </w:t>
            </w:r>
            <w:r w:rsidRPr="0009020A">
              <w:t xml:space="preserve">карман с левой стороны </w:t>
            </w:r>
            <w:r>
              <w:t xml:space="preserve">с </w:t>
            </w:r>
            <w:r w:rsidRPr="0009020A">
              <w:t>настрочен</w:t>
            </w:r>
            <w:r>
              <w:t>ным</w:t>
            </w:r>
            <w:r w:rsidRPr="0009020A">
              <w:t xml:space="preserve"> карман</w:t>
            </w:r>
            <w:r>
              <w:t>ом</w:t>
            </w:r>
            <w:r w:rsidRPr="0009020A">
              <w:t xml:space="preserve"> для карандашей. </w:t>
            </w:r>
            <w:r>
              <w:t>Н</w:t>
            </w:r>
            <w:r w:rsidRPr="0009020A">
              <w:t>акладные боковые карманы с наклонным входом</w:t>
            </w:r>
            <w:r>
              <w:t xml:space="preserve"> н</w:t>
            </w:r>
            <w:r w:rsidRPr="0009020A">
              <w:t>а передних половинках брюк</w:t>
            </w:r>
            <w:r>
              <w:t xml:space="preserve">. </w:t>
            </w:r>
            <w:r w:rsidRPr="0009020A">
              <w:t>На задних половинках два накладных кармана и карман для инструментов, справа. По линии талии задние половинк</w:t>
            </w:r>
            <w:r>
              <w:t>и собраны на эластичную тесьму. У</w:t>
            </w:r>
            <w:r w:rsidRPr="0009020A">
              <w:t>силительные накладки в области  колен</w:t>
            </w:r>
            <w:r>
              <w:t>.</w:t>
            </w:r>
            <w:r w:rsidRPr="0009020A">
              <w:t xml:space="preserve"> Ниже линии колена охватывающая световозвращающая полоса шириной </w:t>
            </w:r>
            <w:smartTag w:uri="urn:schemas-microsoft-com:office:smarttags" w:element="metricconverter">
              <w:smartTagPr>
                <w:attr w:name="ProductID" w:val="5 см"/>
              </w:smartTagPr>
              <w:r w:rsidRPr="0009020A">
                <w:t>5 см</w:t>
              </w:r>
            </w:smartTag>
            <w:r w:rsidRPr="0009020A">
              <w:t>.</w:t>
            </w:r>
          </w:p>
          <w:p w:rsidR="00A33CA5" w:rsidRPr="0009020A" w:rsidRDefault="00A33CA5" w:rsidP="00B30920">
            <w:pPr>
              <w:jc w:val="both"/>
              <w:rPr>
                <w:bCs/>
              </w:rPr>
            </w:pPr>
            <w:r w:rsidRPr="0009020A">
              <w:rPr>
                <w:bCs/>
              </w:rPr>
              <w:t>С внутренней стороны куртки и полукомбинезона наличие ленты ФИО, для определения принадлежности изделия.</w:t>
            </w:r>
          </w:p>
          <w:p w:rsidR="00A33CA5" w:rsidRPr="0009020A" w:rsidRDefault="00A33CA5" w:rsidP="00B30920">
            <w:r w:rsidRPr="0009020A">
              <w:t xml:space="preserve">Применяемые материалы: смесовая ткань, хлопок –35%, полиэфир –65% , плотностью не менее 210 г/кв.м. Ткань </w:t>
            </w:r>
            <w:r>
              <w:t>с</w:t>
            </w:r>
            <w:r w:rsidRPr="0009020A">
              <w:t xml:space="preserve"> водоотталкивающ</w:t>
            </w:r>
            <w:r>
              <w:t>ей</w:t>
            </w:r>
            <w:r w:rsidRPr="0009020A">
              <w:t xml:space="preserve"> отделк</w:t>
            </w:r>
            <w:r>
              <w:t>ой</w:t>
            </w:r>
            <w:r w:rsidRPr="0009020A">
              <w:t>.</w:t>
            </w:r>
          </w:p>
          <w:p w:rsidR="00A33CA5" w:rsidRDefault="00A33CA5" w:rsidP="00B30920">
            <w:r w:rsidRPr="00D556E8">
              <w:rPr>
                <w:b/>
              </w:rPr>
              <w:t>Основной цвет:</w:t>
            </w:r>
            <w:r w:rsidRPr="0009020A">
              <w:t xml:space="preserve"> </w:t>
            </w:r>
            <w:r w:rsidRPr="005B2214">
              <w:rPr>
                <w:u w:val="single"/>
              </w:rPr>
              <w:t>темно-серый, цвет отделки и кокетка куртки – чёрный.</w:t>
            </w:r>
          </w:p>
          <w:p w:rsidR="00404611" w:rsidRPr="009668E3" w:rsidRDefault="00A33CA5" w:rsidP="00404611">
            <w:pPr>
              <w:jc w:val="both"/>
              <w:rPr>
                <w:sz w:val="23"/>
                <w:szCs w:val="23"/>
              </w:rPr>
            </w:pPr>
            <w:r>
              <w:t>Л</w:t>
            </w:r>
            <w:r w:rsidRPr="0009020A">
              <w:t>оготип</w:t>
            </w:r>
            <w:r w:rsidR="00404611" w:rsidRPr="00814451">
              <w:rPr>
                <w:sz w:val="23"/>
                <w:szCs w:val="23"/>
              </w:rPr>
              <w:t xml:space="preserve"> ООО «БелСеверСтрой»: фирменная эмблема ООО «БелСеверСтрой» наносится на куртку в верхней части справа 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 </w:t>
            </w:r>
          </w:p>
          <w:p w:rsidR="00A33CA5" w:rsidRPr="0009020A" w:rsidRDefault="00A33CA5" w:rsidP="00B30920">
            <w:pPr>
              <w:rPr>
                <w:bCs/>
              </w:rPr>
            </w:pPr>
            <w:r>
              <w:t xml:space="preserve"> </w:t>
            </w:r>
            <w:r w:rsidRPr="0009020A">
              <w:t>Обязательно наличие трудноудаляемого ярлыка с нанесенной маркировкой. Маркировка должна соответствовать ГОСТ EN 340-2012</w:t>
            </w:r>
            <w:r w:rsidRPr="0009020A">
              <w:rPr>
                <w:bCs/>
              </w:rPr>
              <w:t>; ТР ТС 019/2011</w:t>
            </w:r>
          </w:p>
          <w:p w:rsidR="00A33CA5" w:rsidRPr="0009020A" w:rsidRDefault="00A33CA5" w:rsidP="00B30920">
            <w:pPr>
              <w:rPr>
                <w:bCs/>
              </w:rPr>
            </w:pPr>
            <w:r w:rsidRPr="0009020A">
              <w:rPr>
                <w:bCs/>
              </w:rPr>
              <w:t xml:space="preserve">Содержание маркировки: </w:t>
            </w:r>
          </w:p>
          <w:p w:rsidR="00A33CA5" w:rsidRPr="0009020A" w:rsidRDefault="00A33CA5" w:rsidP="00B30920">
            <w:pPr>
              <w:rPr>
                <w:bCs/>
              </w:rPr>
            </w:pPr>
            <w:r w:rsidRPr="0009020A">
              <w:rPr>
                <w:bCs/>
              </w:rPr>
              <w:t>-наименование изделия (при наличии - наименование модели, кода, артикула);</w:t>
            </w:r>
            <w:r w:rsidRPr="0009020A">
              <w:rPr>
                <w:bCs/>
              </w:rPr>
              <w:br/>
              <w:t>-наименование изготовителя и (или) его товарный знак (при наличии);</w:t>
            </w:r>
            <w:r w:rsidRPr="0009020A">
              <w:rPr>
                <w:bCs/>
              </w:rPr>
              <w:br/>
              <w:t>-защитные свойства;</w:t>
            </w:r>
            <w:r w:rsidRPr="0009020A">
              <w:rPr>
                <w:bCs/>
              </w:rPr>
              <w:br/>
              <w:t>-размер;</w:t>
            </w:r>
            <w:r w:rsidRPr="0009020A">
              <w:rPr>
                <w:bCs/>
              </w:rPr>
              <w:br/>
              <w:t>-обозначение технического регламента Таможенного союза, требованиям которого должно соответствовать изделие;</w:t>
            </w:r>
            <w:r w:rsidRPr="0009020A">
              <w:rPr>
                <w:bCs/>
              </w:rPr>
              <w:br/>
              <w:t>-дата (месяц, год) изготовления или дата окончания срока годности, если она установлена;</w:t>
            </w:r>
            <w:r w:rsidRPr="0009020A">
              <w:rPr>
                <w:bCs/>
              </w:rPr>
              <w:br/>
              <w:t>-сведения о классе защиты;</w:t>
            </w:r>
            <w:r w:rsidRPr="0009020A">
              <w:rPr>
                <w:bCs/>
              </w:rPr>
              <w:br/>
              <w:t>-сведения о способах ухода и требованиях к утилизации средства индивидуальной защиты;</w:t>
            </w:r>
            <w:r w:rsidRPr="0009020A">
              <w:rPr>
                <w:bCs/>
              </w:rPr>
              <w:br/>
              <w:t>-сведения о документе, в соответствии с которым изготовлено средство индивидуальной защиты.</w:t>
            </w:r>
          </w:p>
          <w:p w:rsidR="00A33CA5" w:rsidRDefault="00A33CA5" w:rsidP="00B30920">
            <w:pPr>
              <w:contextualSpacing/>
              <w:rPr>
                <w:b/>
                <w:bCs/>
              </w:rPr>
            </w:pPr>
            <w:r w:rsidRPr="0009020A">
              <w:rPr>
                <w:b/>
                <w:bCs/>
              </w:rPr>
              <w:t>ТР ТС 019/2011</w:t>
            </w:r>
          </w:p>
          <w:p w:rsidR="00A33CA5" w:rsidRPr="0009020A" w:rsidRDefault="00A33CA5" w:rsidP="00B30920">
            <w:pPr>
              <w:contextualSpacing/>
            </w:pPr>
            <w:r w:rsidRPr="0009020A">
              <w:rPr>
                <w:b/>
                <w:bCs/>
              </w:rPr>
              <w:t>ГОСТ 12.4.280-2014</w:t>
            </w:r>
          </w:p>
        </w:tc>
      </w:tr>
      <w:tr w:rsidR="00A33CA5" w:rsidTr="00A4111D">
        <w:trPr>
          <w:trHeight w:val="788"/>
        </w:trPr>
        <w:tc>
          <w:tcPr>
            <w:tcW w:w="540" w:type="dxa"/>
            <w:vMerge/>
            <w:vAlign w:val="center"/>
          </w:tcPr>
          <w:p w:rsidR="00A33CA5" w:rsidRPr="00684B63" w:rsidRDefault="00A33CA5" w:rsidP="00B30920">
            <w:pPr>
              <w:contextualSpacing/>
              <w:jc w:val="center"/>
            </w:pPr>
          </w:p>
        </w:tc>
        <w:tc>
          <w:tcPr>
            <w:tcW w:w="2133" w:type="dxa"/>
            <w:vMerge/>
            <w:vAlign w:val="center"/>
          </w:tcPr>
          <w:p w:rsidR="00A33CA5" w:rsidRPr="00684B63" w:rsidRDefault="00A33CA5" w:rsidP="00B30920">
            <w:pPr>
              <w:contextualSpacing/>
              <w:jc w:val="center"/>
            </w:pPr>
          </w:p>
        </w:tc>
        <w:tc>
          <w:tcPr>
            <w:tcW w:w="1483" w:type="dxa"/>
            <w:vMerge/>
            <w:vAlign w:val="center"/>
          </w:tcPr>
          <w:p w:rsidR="00A33CA5" w:rsidRPr="00684B63" w:rsidRDefault="00A33CA5" w:rsidP="00B30920">
            <w:pPr>
              <w:contextualSpacing/>
              <w:jc w:val="center"/>
            </w:pPr>
          </w:p>
        </w:tc>
        <w:tc>
          <w:tcPr>
            <w:tcW w:w="758" w:type="dxa"/>
            <w:vMerge/>
            <w:vAlign w:val="center"/>
          </w:tcPr>
          <w:p w:rsidR="00A33CA5" w:rsidRPr="00684B63" w:rsidRDefault="00A33CA5" w:rsidP="00B30920">
            <w:pPr>
              <w:contextualSpacing/>
              <w:jc w:val="center"/>
            </w:pPr>
          </w:p>
        </w:tc>
        <w:tc>
          <w:tcPr>
            <w:tcW w:w="930" w:type="dxa"/>
            <w:vMerge w:val="restart"/>
            <w:vAlign w:val="center"/>
          </w:tcPr>
          <w:p w:rsidR="00A33CA5" w:rsidRPr="00684B63" w:rsidRDefault="00A33CA5" w:rsidP="00B30920">
            <w:pPr>
              <w:contextualSpacing/>
              <w:jc w:val="center"/>
            </w:pPr>
            <w:r>
              <w:t>48-50</w:t>
            </w:r>
          </w:p>
        </w:tc>
        <w:tc>
          <w:tcPr>
            <w:tcW w:w="986" w:type="dxa"/>
            <w:vAlign w:val="center"/>
          </w:tcPr>
          <w:p w:rsidR="00A33CA5" w:rsidRPr="00684B63" w:rsidRDefault="00A33CA5" w:rsidP="00B30920">
            <w:pPr>
              <w:contextualSpacing/>
              <w:jc w:val="center"/>
            </w:pPr>
            <w:r w:rsidRPr="00684B63">
              <w:t>170-176</w:t>
            </w:r>
          </w:p>
        </w:tc>
        <w:tc>
          <w:tcPr>
            <w:tcW w:w="987" w:type="dxa"/>
            <w:vAlign w:val="center"/>
          </w:tcPr>
          <w:p w:rsidR="00A33CA5" w:rsidRPr="00684B63" w:rsidRDefault="00A33CA5" w:rsidP="00B30920">
            <w:pPr>
              <w:jc w:val="center"/>
            </w:pPr>
            <w:r>
              <w:t>4</w:t>
            </w:r>
          </w:p>
        </w:tc>
        <w:tc>
          <w:tcPr>
            <w:tcW w:w="7856" w:type="dxa"/>
            <w:vMerge/>
            <w:vAlign w:val="center"/>
          </w:tcPr>
          <w:p w:rsidR="00A33CA5" w:rsidRPr="00684B63" w:rsidRDefault="00A33CA5" w:rsidP="00B30920">
            <w:pPr>
              <w:contextualSpacing/>
              <w:jc w:val="center"/>
            </w:pPr>
          </w:p>
        </w:tc>
      </w:tr>
      <w:tr w:rsidR="00B30920" w:rsidTr="00A33CA5">
        <w:trPr>
          <w:trHeight w:val="457"/>
        </w:trPr>
        <w:tc>
          <w:tcPr>
            <w:tcW w:w="540" w:type="dxa"/>
            <w:vMerge/>
            <w:vAlign w:val="center"/>
          </w:tcPr>
          <w:p w:rsidR="00B30920" w:rsidRPr="00684B63" w:rsidRDefault="00B30920" w:rsidP="00B30920">
            <w:pPr>
              <w:contextualSpacing/>
              <w:jc w:val="center"/>
            </w:pPr>
          </w:p>
        </w:tc>
        <w:tc>
          <w:tcPr>
            <w:tcW w:w="2133" w:type="dxa"/>
            <w:vMerge/>
            <w:vAlign w:val="center"/>
          </w:tcPr>
          <w:p w:rsidR="00B30920" w:rsidRPr="00684B63" w:rsidRDefault="00B30920" w:rsidP="00B30920">
            <w:pPr>
              <w:contextualSpacing/>
              <w:jc w:val="center"/>
            </w:pPr>
          </w:p>
        </w:tc>
        <w:tc>
          <w:tcPr>
            <w:tcW w:w="1483" w:type="dxa"/>
            <w:vMerge/>
            <w:vAlign w:val="center"/>
          </w:tcPr>
          <w:p w:rsidR="00B30920" w:rsidRPr="00684B63" w:rsidRDefault="00B30920" w:rsidP="00B30920">
            <w:pPr>
              <w:contextualSpacing/>
              <w:jc w:val="center"/>
            </w:pPr>
          </w:p>
        </w:tc>
        <w:tc>
          <w:tcPr>
            <w:tcW w:w="758" w:type="dxa"/>
            <w:vMerge/>
            <w:vAlign w:val="center"/>
          </w:tcPr>
          <w:p w:rsidR="00B30920" w:rsidRPr="00684B63" w:rsidRDefault="00B30920" w:rsidP="00B30920">
            <w:pPr>
              <w:contextualSpacing/>
              <w:jc w:val="center"/>
            </w:pPr>
          </w:p>
        </w:tc>
        <w:tc>
          <w:tcPr>
            <w:tcW w:w="930" w:type="dxa"/>
            <w:vMerge/>
            <w:vAlign w:val="center"/>
          </w:tcPr>
          <w:p w:rsidR="00B30920" w:rsidRDefault="00B30920" w:rsidP="00B30920">
            <w:pPr>
              <w:contextualSpacing/>
              <w:jc w:val="center"/>
            </w:pPr>
          </w:p>
        </w:tc>
        <w:tc>
          <w:tcPr>
            <w:tcW w:w="986" w:type="dxa"/>
            <w:vAlign w:val="center"/>
          </w:tcPr>
          <w:p w:rsidR="00B30920" w:rsidRPr="00684B63" w:rsidRDefault="00B30920" w:rsidP="00B30920">
            <w:pPr>
              <w:contextualSpacing/>
              <w:jc w:val="center"/>
            </w:pPr>
            <w:r w:rsidRPr="00684B63">
              <w:t>182-188</w:t>
            </w:r>
          </w:p>
        </w:tc>
        <w:tc>
          <w:tcPr>
            <w:tcW w:w="987" w:type="dxa"/>
            <w:vAlign w:val="center"/>
          </w:tcPr>
          <w:p w:rsidR="00B30920" w:rsidRPr="00684B63" w:rsidRDefault="00A33CA5" w:rsidP="00B30920">
            <w:pPr>
              <w:jc w:val="center"/>
            </w:pPr>
            <w:r>
              <w:t>1</w:t>
            </w:r>
          </w:p>
        </w:tc>
        <w:tc>
          <w:tcPr>
            <w:tcW w:w="7856" w:type="dxa"/>
            <w:vMerge/>
            <w:vAlign w:val="center"/>
          </w:tcPr>
          <w:p w:rsidR="00B30920" w:rsidRPr="00684B63" w:rsidRDefault="00B30920" w:rsidP="00B30920">
            <w:pPr>
              <w:contextualSpacing/>
              <w:jc w:val="center"/>
            </w:pPr>
          </w:p>
        </w:tc>
      </w:tr>
      <w:tr w:rsidR="00B30920" w:rsidTr="00A33CA5">
        <w:trPr>
          <w:trHeight w:val="419"/>
        </w:trPr>
        <w:tc>
          <w:tcPr>
            <w:tcW w:w="540" w:type="dxa"/>
            <w:vMerge/>
            <w:vAlign w:val="center"/>
          </w:tcPr>
          <w:p w:rsidR="00B30920" w:rsidRPr="00684B63" w:rsidRDefault="00B30920" w:rsidP="00B30920">
            <w:pPr>
              <w:contextualSpacing/>
              <w:jc w:val="center"/>
            </w:pPr>
          </w:p>
        </w:tc>
        <w:tc>
          <w:tcPr>
            <w:tcW w:w="2133" w:type="dxa"/>
            <w:vMerge/>
            <w:vAlign w:val="center"/>
          </w:tcPr>
          <w:p w:rsidR="00B30920" w:rsidRPr="00684B63" w:rsidRDefault="00B30920" w:rsidP="00B30920">
            <w:pPr>
              <w:contextualSpacing/>
              <w:jc w:val="center"/>
            </w:pPr>
          </w:p>
        </w:tc>
        <w:tc>
          <w:tcPr>
            <w:tcW w:w="1483" w:type="dxa"/>
            <w:vMerge/>
            <w:vAlign w:val="center"/>
          </w:tcPr>
          <w:p w:rsidR="00B30920" w:rsidRPr="00684B63" w:rsidRDefault="00B30920" w:rsidP="00B30920">
            <w:pPr>
              <w:contextualSpacing/>
              <w:jc w:val="center"/>
            </w:pPr>
          </w:p>
        </w:tc>
        <w:tc>
          <w:tcPr>
            <w:tcW w:w="758" w:type="dxa"/>
            <w:vMerge/>
            <w:vAlign w:val="center"/>
          </w:tcPr>
          <w:p w:rsidR="00B30920" w:rsidRPr="00684B63" w:rsidRDefault="00B30920" w:rsidP="00B30920">
            <w:pPr>
              <w:contextualSpacing/>
              <w:jc w:val="center"/>
            </w:pPr>
          </w:p>
        </w:tc>
        <w:tc>
          <w:tcPr>
            <w:tcW w:w="930" w:type="dxa"/>
            <w:vMerge w:val="restart"/>
            <w:vAlign w:val="center"/>
          </w:tcPr>
          <w:p w:rsidR="00B30920" w:rsidRPr="00684B63" w:rsidRDefault="00A33CA5" w:rsidP="00B30920">
            <w:pPr>
              <w:contextualSpacing/>
              <w:jc w:val="center"/>
            </w:pPr>
            <w:r>
              <w:t>50-52</w:t>
            </w:r>
          </w:p>
        </w:tc>
        <w:tc>
          <w:tcPr>
            <w:tcW w:w="986" w:type="dxa"/>
            <w:vAlign w:val="center"/>
          </w:tcPr>
          <w:p w:rsidR="00B30920" w:rsidRPr="00684B63" w:rsidRDefault="00B30920" w:rsidP="00B30920">
            <w:pPr>
              <w:contextualSpacing/>
              <w:jc w:val="center"/>
            </w:pPr>
            <w:r w:rsidRPr="00684B63">
              <w:t>170-176</w:t>
            </w:r>
          </w:p>
        </w:tc>
        <w:tc>
          <w:tcPr>
            <w:tcW w:w="987" w:type="dxa"/>
            <w:vAlign w:val="center"/>
          </w:tcPr>
          <w:p w:rsidR="00B30920" w:rsidRPr="00684B63" w:rsidRDefault="00A33CA5" w:rsidP="00B30920">
            <w:pPr>
              <w:jc w:val="center"/>
            </w:pPr>
            <w:r>
              <w:t>2</w:t>
            </w:r>
          </w:p>
        </w:tc>
        <w:tc>
          <w:tcPr>
            <w:tcW w:w="7856" w:type="dxa"/>
            <w:vMerge/>
            <w:vAlign w:val="center"/>
          </w:tcPr>
          <w:p w:rsidR="00B30920" w:rsidRPr="00684B63" w:rsidRDefault="00B30920" w:rsidP="00B30920">
            <w:pPr>
              <w:contextualSpacing/>
              <w:jc w:val="center"/>
            </w:pPr>
          </w:p>
        </w:tc>
      </w:tr>
      <w:tr w:rsidR="00A33CA5" w:rsidTr="00A4111D">
        <w:trPr>
          <w:trHeight w:val="892"/>
        </w:trPr>
        <w:tc>
          <w:tcPr>
            <w:tcW w:w="540" w:type="dxa"/>
            <w:vMerge/>
            <w:vAlign w:val="center"/>
          </w:tcPr>
          <w:p w:rsidR="00A33CA5" w:rsidRPr="00684B63" w:rsidRDefault="00A33CA5" w:rsidP="00B30920">
            <w:pPr>
              <w:contextualSpacing/>
              <w:jc w:val="center"/>
            </w:pPr>
          </w:p>
        </w:tc>
        <w:tc>
          <w:tcPr>
            <w:tcW w:w="2133" w:type="dxa"/>
            <w:vMerge/>
            <w:vAlign w:val="center"/>
          </w:tcPr>
          <w:p w:rsidR="00A33CA5" w:rsidRPr="00684B63" w:rsidRDefault="00A33CA5" w:rsidP="00B30920">
            <w:pPr>
              <w:contextualSpacing/>
              <w:jc w:val="center"/>
            </w:pPr>
          </w:p>
        </w:tc>
        <w:tc>
          <w:tcPr>
            <w:tcW w:w="1483" w:type="dxa"/>
            <w:vMerge/>
            <w:vAlign w:val="center"/>
          </w:tcPr>
          <w:p w:rsidR="00A33CA5" w:rsidRPr="00684B63" w:rsidRDefault="00A33CA5" w:rsidP="00B30920">
            <w:pPr>
              <w:contextualSpacing/>
              <w:jc w:val="center"/>
            </w:pPr>
          </w:p>
        </w:tc>
        <w:tc>
          <w:tcPr>
            <w:tcW w:w="758" w:type="dxa"/>
            <w:vMerge/>
            <w:vAlign w:val="center"/>
          </w:tcPr>
          <w:p w:rsidR="00A33CA5" w:rsidRPr="00684B63" w:rsidRDefault="00A33CA5" w:rsidP="00B30920">
            <w:pPr>
              <w:contextualSpacing/>
              <w:jc w:val="center"/>
            </w:pPr>
          </w:p>
        </w:tc>
        <w:tc>
          <w:tcPr>
            <w:tcW w:w="930" w:type="dxa"/>
            <w:vMerge/>
            <w:vAlign w:val="center"/>
          </w:tcPr>
          <w:p w:rsidR="00A33CA5" w:rsidRDefault="00A33CA5" w:rsidP="00B30920">
            <w:pPr>
              <w:contextualSpacing/>
              <w:jc w:val="center"/>
            </w:pPr>
          </w:p>
        </w:tc>
        <w:tc>
          <w:tcPr>
            <w:tcW w:w="986" w:type="dxa"/>
            <w:vAlign w:val="center"/>
          </w:tcPr>
          <w:p w:rsidR="00A33CA5" w:rsidRPr="00684B63" w:rsidRDefault="00A33CA5" w:rsidP="00B30920">
            <w:pPr>
              <w:contextualSpacing/>
              <w:jc w:val="center"/>
            </w:pPr>
            <w:r w:rsidRPr="00684B63">
              <w:t>182-188</w:t>
            </w:r>
          </w:p>
        </w:tc>
        <w:tc>
          <w:tcPr>
            <w:tcW w:w="987" w:type="dxa"/>
            <w:vAlign w:val="center"/>
          </w:tcPr>
          <w:p w:rsidR="00A33CA5" w:rsidRPr="00684B63" w:rsidRDefault="00A33CA5" w:rsidP="00B30920">
            <w:pPr>
              <w:jc w:val="center"/>
            </w:pPr>
            <w:r>
              <w:t>3</w:t>
            </w:r>
          </w:p>
        </w:tc>
        <w:tc>
          <w:tcPr>
            <w:tcW w:w="7856" w:type="dxa"/>
            <w:vMerge/>
            <w:vAlign w:val="center"/>
          </w:tcPr>
          <w:p w:rsidR="00A33CA5" w:rsidRPr="00684B63" w:rsidRDefault="00A33CA5" w:rsidP="00B30920">
            <w:pPr>
              <w:contextualSpacing/>
              <w:jc w:val="center"/>
            </w:pPr>
          </w:p>
        </w:tc>
      </w:tr>
      <w:tr w:rsidR="00B30920" w:rsidTr="00A33CA5">
        <w:trPr>
          <w:trHeight w:val="433"/>
        </w:trPr>
        <w:tc>
          <w:tcPr>
            <w:tcW w:w="540" w:type="dxa"/>
            <w:vMerge/>
            <w:vAlign w:val="center"/>
          </w:tcPr>
          <w:p w:rsidR="00B30920" w:rsidRPr="00684B63" w:rsidRDefault="00B30920" w:rsidP="00B30920">
            <w:pPr>
              <w:contextualSpacing/>
              <w:jc w:val="center"/>
            </w:pPr>
          </w:p>
        </w:tc>
        <w:tc>
          <w:tcPr>
            <w:tcW w:w="2133" w:type="dxa"/>
            <w:vMerge/>
            <w:vAlign w:val="center"/>
          </w:tcPr>
          <w:p w:rsidR="00B30920" w:rsidRPr="00684B63" w:rsidRDefault="00B30920" w:rsidP="00B30920">
            <w:pPr>
              <w:contextualSpacing/>
              <w:jc w:val="center"/>
            </w:pPr>
          </w:p>
        </w:tc>
        <w:tc>
          <w:tcPr>
            <w:tcW w:w="1483" w:type="dxa"/>
            <w:vMerge/>
            <w:vAlign w:val="center"/>
          </w:tcPr>
          <w:p w:rsidR="00B30920" w:rsidRPr="00684B63" w:rsidRDefault="00B30920" w:rsidP="00B30920">
            <w:pPr>
              <w:contextualSpacing/>
              <w:jc w:val="center"/>
            </w:pPr>
          </w:p>
        </w:tc>
        <w:tc>
          <w:tcPr>
            <w:tcW w:w="758" w:type="dxa"/>
            <w:vMerge/>
            <w:vAlign w:val="center"/>
          </w:tcPr>
          <w:p w:rsidR="00B30920" w:rsidRPr="00684B63" w:rsidRDefault="00B30920" w:rsidP="00B30920">
            <w:pPr>
              <w:contextualSpacing/>
              <w:jc w:val="center"/>
            </w:pPr>
          </w:p>
        </w:tc>
        <w:tc>
          <w:tcPr>
            <w:tcW w:w="930" w:type="dxa"/>
            <w:vMerge w:val="restart"/>
            <w:vAlign w:val="center"/>
          </w:tcPr>
          <w:p w:rsidR="00B30920" w:rsidRPr="00684B63" w:rsidRDefault="00A33CA5" w:rsidP="00B30920">
            <w:pPr>
              <w:contextualSpacing/>
              <w:jc w:val="center"/>
            </w:pPr>
            <w:r>
              <w:t>52-54</w:t>
            </w:r>
          </w:p>
        </w:tc>
        <w:tc>
          <w:tcPr>
            <w:tcW w:w="986" w:type="dxa"/>
            <w:vAlign w:val="center"/>
          </w:tcPr>
          <w:p w:rsidR="00B30920" w:rsidRPr="00684B63" w:rsidRDefault="00B30920" w:rsidP="00B30920">
            <w:pPr>
              <w:contextualSpacing/>
              <w:jc w:val="center"/>
            </w:pPr>
            <w:r w:rsidRPr="00684B63">
              <w:t>170-176</w:t>
            </w:r>
          </w:p>
        </w:tc>
        <w:tc>
          <w:tcPr>
            <w:tcW w:w="987" w:type="dxa"/>
            <w:vAlign w:val="center"/>
          </w:tcPr>
          <w:p w:rsidR="00B30920" w:rsidRPr="00684B63" w:rsidRDefault="00A33CA5" w:rsidP="00B30920">
            <w:pPr>
              <w:jc w:val="center"/>
            </w:pPr>
            <w:r>
              <w:t>6</w:t>
            </w:r>
          </w:p>
        </w:tc>
        <w:tc>
          <w:tcPr>
            <w:tcW w:w="7856" w:type="dxa"/>
            <w:vMerge/>
            <w:vAlign w:val="center"/>
          </w:tcPr>
          <w:p w:rsidR="00B30920" w:rsidRPr="00684B63" w:rsidRDefault="00B30920" w:rsidP="00B30920">
            <w:pPr>
              <w:contextualSpacing/>
              <w:jc w:val="center"/>
            </w:pPr>
          </w:p>
        </w:tc>
      </w:tr>
      <w:tr w:rsidR="00A33CA5" w:rsidTr="00A4111D">
        <w:trPr>
          <w:trHeight w:val="770"/>
        </w:trPr>
        <w:tc>
          <w:tcPr>
            <w:tcW w:w="540" w:type="dxa"/>
            <w:vMerge/>
            <w:vAlign w:val="center"/>
          </w:tcPr>
          <w:p w:rsidR="00A33CA5" w:rsidRPr="00684B63" w:rsidRDefault="00A33CA5" w:rsidP="00B30920">
            <w:pPr>
              <w:contextualSpacing/>
              <w:jc w:val="center"/>
            </w:pPr>
          </w:p>
        </w:tc>
        <w:tc>
          <w:tcPr>
            <w:tcW w:w="2133" w:type="dxa"/>
            <w:vMerge/>
            <w:vAlign w:val="center"/>
          </w:tcPr>
          <w:p w:rsidR="00A33CA5" w:rsidRPr="00684B63" w:rsidRDefault="00A33CA5" w:rsidP="00B30920">
            <w:pPr>
              <w:contextualSpacing/>
              <w:jc w:val="center"/>
            </w:pPr>
          </w:p>
        </w:tc>
        <w:tc>
          <w:tcPr>
            <w:tcW w:w="1483" w:type="dxa"/>
            <w:vMerge/>
            <w:vAlign w:val="center"/>
          </w:tcPr>
          <w:p w:rsidR="00A33CA5" w:rsidRPr="00684B63" w:rsidRDefault="00A33CA5" w:rsidP="00B30920">
            <w:pPr>
              <w:contextualSpacing/>
              <w:jc w:val="center"/>
            </w:pPr>
          </w:p>
        </w:tc>
        <w:tc>
          <w:tcPr>
            <w:tcW w:w="758" w:type="dxa"/>
            <w:vMerge/>
            <w:vAlign w:val="center"/>
          </w:tcPr>
          <w:p w:rsidR="00A33CA5" w:rsidRPr="00684B63" w:rsidRDefault="00A33CA5" w:rsidP="00B30920">
            <w:pPr>
              <w:contextualSpacing/>
              <w:jc w:val="center"/>
            </w:pPr>
          </w:p>
        </w:tc>
        <w:tc>
          <w:tcPr>
            <w:tcW w:w="930" w:type="dxa"/>
            <w:vMerge/>
            <w:vAlign w:val="center"/>
          </w:tcPr>
          <w:p w:rsidR="00A33CA5" w:rsidRDefault="00A33CA5" w:rsidP="00B30920">
            <w:pPr>
              <w:contextualSpacing/>
              <w:jc w:val="center"/>
            </w:pPr>
          </w:p>
        </w:tc>
        <w:tc>
          <w:tcPr>
            <w:tcW w:w="986" w:type="dxa"/>
            <w:vAlign w:val="center"/>
          </w:tcPr>
          <w:p w:rsidR="00A33CA5" w:rsidRPr="00684B63" w:rsidRDefault="00A33CA5" w:rsidP="00B30920">
            <w:pPr>
              <w:contextualSpacing/>
              <w:jc w:val="center"/>
            </w:pPr>
            <w:r w:rsidRPr="00684B63">
              <w:t>182-188</w:t>
            </w:r>
          </w:p>
        </w:tc>
        <w:tc>
          <w:tcPr>
            <w:tcW w:w="987" w:type="dxa"/>
            <w:vAlign w:val="center"/>
          </w:tcPr>
          <w:p w:rsidR="00A33CA5" w:rsidRPr="00684B63" w:rsidRDefault="00A33CA5" w:rsidP="00B30920">
            <w:pPr>
              <w:jc w:val="center"/>
            </w:pPr>
            <w:r>
              <w:t>5</w:t>
            </w:r>
          </w:p>
        </w:tc>
        <w:tc>
          <w:tcPr>
            <w:tcW w:w="7856" w:type="dxa"/>
            <w:vMerge/>
            <w:vAlign w:val="center"/>
          </w:tcPr>
          <w:p w:rsidR="00A33CA5" w:rsidRPr="00684B63" w:rsidRDefault="00A33CA5" w:rsidP="00B30920">
            <w:pPr>
              <w:contextualSpacing/>
              <w:jc w:val="center"/>
            </w:pPr>
          </w:p>
        </w:tc>
      </w:tr>
      <w:tr w:rsidR="00B30920" w:rsidTr="00A33CA5">
        <w:trPr>
          <w:trHeight w:val="433"/>
        </w:trPr>
        <w:tc>
          <w:tcPr>
            <w:tcW w:w="540" w:type="dxa"/>
            <w:vMerge/>
            <w:vAlign w:val="center"/>
          </w:tcPr>
          <w:p w:rsidR="00B30920" w:rsidRPr="00684B63" w:rsidRDefault="00B30920" w:rsidP="00B30920">
            <w:pPr>
              <w:contextualSpacing/>
              <w:jc w:val="center"/>
            </w:pPr>
          </w:p>
        </w:tc>
        <w:tc>
          <w:tcPr>
            <w:tcW w:w="2133" w:type="dxa"/>
            <w:vMerge/>
            <w:vAlign w:val="center"/>
          </w:tcPr>
          <w:p w:rsidR="00B30920" w:rsidRPr="00684B63" w:rsidRDefault="00B30920" w:rsidP="00B30920">
            <w:pPr>
              <w:contextualSpacing/>
              <w:jc w:val="center"/>
            </w:pPr>
          </w:p>
        </w:tc>
        <w:tc>
          <w:tcPr>
            <w:tcW w:w="1483" w:type="dxa"/>
            <w:vMerge/>
            <w:vAlign w:val="center"/>
          </w:tcPr>
          <w:p w:rsidR="00B30920" w:rsidRPr="00684B63" w:rsidRDefault="00B30920" w:rsidP="00B30920">
            <w:pPr>
              <w:contextualSpacing/>
              <w:jc w:val="center"/>
            </w:pPr>
          </w:p>
        </w:tc>
        <w:tc>
          <w:tcPr>
            <w:tcW w:w="758" w:type="dxa"/>
            <w:vMerge/>
            <w:vAlign w:val="center"/>
          </w:tcPr>
          <w:p w:rsidR="00B30920" w:rsidRPr="00684B63" w:rsidRDefault="00B30920" w:rsidP="00B30920">
            <w:pPr>
              <w:contextualSpacing/>
              <w:jc w:val="center"/>
            </w:pPr>
          </w:p>
        </w:tc>
        <w:tc>
          <w:tcPr>
            <w:tcW w:w="930" w:type="dxa"/>
            <w:vMerge w:val="restart"/>
            <w:vAlign w:val="center"/>
          </w:tcPr>
          <w:p w:rsidR="00B30920" w:rsidRPr="00684B63" w:rsidRDefault="00404611" w:rsidP="00B30920">
            <w:pPr>
              <w:contextualSpacing/>
              <w:jc w:val="center"/>
            </w:pPr>
            <w:r>
              <w:t>54-56</w:t>
            </w:r>
          </w:p>
        </w:tc>
        <w:tc>
          <w:tcPr>
            <w:tcW w:w="986" w:type="dxa"/>
            <w:vAlign w:val="center"/>
          </w:tcPr>
          <w:p w:rsidR="00B30920" w:rsidRPr="00684B63" w:rsidRDefault="00404611" w:rsidP="00B30920">
            <w:pPr>
              <w:contextualSpacing/>
              <w:jc w:val="center"/>
            </w:pPr>
            <w:r>
              <w:t>158-164</w:t>
            </w:r>
          </w:p>
        </w:tc>
        <w:tc>
          <w:tcPr>
            <w:tcW w:w="987" w:type="dxa"/>
            <w:vAlign w:val="center"/>
          </w:tcPr>
          <w:p w:rsidR="00B30920" w:rsidRPr="00684B63" w:rsidRDefault="00404611" w:rsidP="00B30920">
            <w:pPr>
              <w:jc w:val="center"/>
            </w:pPr>
            <w:r>
              <w:t>1</w:t>
            </w:r>
          </w:p>
        </w:tc>
        <w:tc>
          <w:tcPr>
            <w:tcW w:w="7856" w:type="dxa"/>
            <w:vMerge/>
            <w:vAlign w:val="center"/>
          </w:tcPr>
          <w:p w:rsidR="00B30920" w:rsidRPr="00684B63" w:rsidRDefault="00B30920" w:rsidP="00B30920">
            <w:pPr>
              <w:contextualSpacing/>
              <w:jc w:val="center"/>
            </w:pPr>
          </w:p>
        </w:tc>
      </w:tr>
      <w:tr w:rsidR="00B30920" w:rsidTr="00A33CA5">
        <w:trPr>
          <w:trHeight w:val="395"/>
        </w:trPr>
        <w:tc>
          <w:tcPr>
            <w:tcW w:w="540" w:type="dxa"/>
            <w:vMerge/>
            <w:vAlign w:val="center"/>
          </w:tcPr>
          <w:p w:rsidR="00B30920" w:rsidRPr="00684B63" w:rsidRDefault="00B30920" w:rsidP="00B30920">
            <w:pPr>
              <w:contextualSpacing/>
              <w:jc w:val="center"/>
            </w:pPr>
          </w:p>
        </w:tc>
        <w:tc>
          <w:tcPr>
            <w:tcW w:w="2133" w:type="dxa"/>
            <w:vMerge/>
            <w:vAlign w:val="center"/>
          </w:tcPr>
          <w:p w:rsidR="00B30920" w:rsidRPr="00684B63" w:rsidRDefault="00B30920" w:rsidP="00B30920">
            <w:pPr>
              <w:contextualSpacing/>
              <w:jc w:val="center"/>
            </w:pPr>
          </w:p>
        </w:tc>
        <w:tc>
          <w:tcPr>
            <w:tcW w:w="1483" w:type="dxa"/>
            <w:vMerge/>
            <w:vAlign w:val="center"/>
          </w:tcPr>
          <w:p w:rsidR="00B30920" w:rsidRPr="00684B63" w:rsidRDefault="00B30920" w:rsidP="00B30920">
            <w:pPr>
              <w:contextualSpacing/>
              <w:jc w:val="center"/>
            </w:pPr>
          </w:p>
        </w:tc>
        <w:tc>
          <w:tcPr>
            <w:tcW w:w="758" w:type="dxa"/>
            <w:vMerge/>
            <w:vAlign w:val="center"/>
          </w:tcPr>
          <w:p w:rsidR="00B30920" w:rsidRPr="00684B63" w:rsidRDefault="00B30920" w:rsidP="00B30920">
            <w:pPr>
              <w:contextualSpacing/>
              <w:jc w:val="center"/>
            </w:pPr>
          </w:p>
        </w:tc>
        <w:tc>
          <w:tcPr>
            <w:tcW w:w="930" w:type="dxa"/>
            <w:vMerge/>
            <w:vAlign w:val="center"/>
          </w:tcPr>
          <w:p w:rsidR="00B30920" w:rsidRDefault="00B30920" w:rsidP="00B30920">
            <w:pPr>
              <w:contextualSpacing/>
              <w:jc w:val="center"/>
            </w:pPr>
          </w:p>
        </w:tc>
        <w:tc>
          <w:tcPr>
            <w:tcW w:w="986" w:type="dxa"/>
            <w:vAlign w:val="center"/>
          </w:tcPr>
          <w:p w:rsidR="00B30920" w:rsidRPr="00684B63" w:rsidRDefault="00404611" w:rsidP="00B30920">
            <w:pPr>
              <w:contextualSpacing/>
              <w:jc w:val="center"/>
            </w:pPr>
            <w:r>
              <w:t>170-176</w:t>
            </w:r>
          </w:p>
        </w:tc>
        <w:tc>
          <w:tcPr>
            <w:tcW w:w="987" w:type="dxa"/>
            <w:vAlign w:val="center"/>
          </w:tcPr>
          <w:p w:rsidR="00B30920" w:rsidRPr="00684B63" w:rsidRDefault="00404611" w:rsidP="00B30920">
            <w:pPr>
              <w:jc w:val="center"/>
            </w:pPr>
            <w:r>
              <w:t>7</w:t>
            </w:r>
          </w:p>
        </w:tc>
        <w:tc>
          <w:tcPr>
            <w:tcW w:w="7856" w:type="dxa"/>
            <w:vMerge/>
            <w:vAlign w:val="center"/>
          </w:tcPr>
          <w:p w:rsidR="00B30920" w:rsidRPr="00684B63" w:rsidRDefault="00B30920" w:rsidP="00B30920">
            <w:pPr>
              <w:contextualSpacing/>
              <w:jc w:val="center"/>
            </w:pPr>
          </w:p>
        </w:tc>
      </w:tr>
      <w:tr w:rsidR="00B30920" w:rsidTr="00A33CA5">
        <w:trPr>
          <w:trHeight w:val="415"/>
        </w:trPr>
        <w:tc>
          <w:tcPr>
            <w:tcW w:w="540" w:type="dxa"/>
            <w:vMerge/>
            <w:vAlign w:val="center"/>
          </w:tcPr>
          <w:p w:rsidR="00B30920" w:rsidRPr="00684B63" w:rsidRDefault="00B30920" w:rsidP="00B30920">
            <w:pPr>
              <w:contextualSpacing/>
              <w:jc w:val="center"/>
            </w:pPr>
          </w:p>
        </w:tc>
        <w:tc>
          <w:tcPr>
            <w:tcW w:w="2133" w:type="dxa"/>
            <w:vMerge/>
            <w:vAlign w:val="center"/>
          </w:tcPr>
          <w:p w:rsidR="00B30920" w:rsidRPr="00684B63" w:rsidRDefault="00B30920" w:rsidP="00B30920">
            <w:pPr>
              <w:contextualSpacing/>
              <w:jc w:val="center"/>
            </w:pPr>
          </w:p>
        </w:tc>
        <w:tc>
          <w:tcPr>
            <w:tcW w:w="1483" w:type="dxa"/>
            <w:vMerge/>
            <w:vAlign w:val="center"/>
          </w:tcPr>
          <w:p w:rsidR="00B30920" w:rsidRPr="00684B63" w:rsidRDefault="00B30920" w:rsidP="00B30920">
            <w:pPr>
              <w:contextualSpacing/>
              <w:jc w:val="center"/>
            </w:pPr>
          </w:p>
        </w:tc>
        <w:tc>
          <w:tcPr>
            <w:tcW w:w="758" w:type="dxa"/>
            <w:vMerge/>
            <w:vAlign w:val="center"/>
          </w:tcPr>
          <w:p w:rsidR="00B30920" w:rsidRPr="00684B63" w:rsidRDefault="00B30920" w:rsidP="00B30920">
            <w:pPr>
              <w:contextualSpacing/>
              <w:jc w:val="center"/>
            </w:pPr>
          </w:p>
        </w:tc>
        <w:tc>
          <w:tcPr>
            <w:tcW w:w="930" w:type="dxa"/>
            <w:vMerge/>
            <w:vAlign w:val="center"/>
          </w:tcPr>
          <w:p w:rsidR="00B30920" w:rsidRDefault="00B30920" w:rsidP="00B30920">
            <w:pPr>
              <w:contextualSpacing/>
              <w:jc w:val="center"/>
            </w:pPr>
          </w:p>
        </w:tc>
        <w:tc>
          <w:tcPr>
            <w:tcW w:w="986" w:type="dxa"/>
            <w:vAlign w:val="center"/>
          </w:tcPr>
          <w:p w:rsidR="00B30920" w:rsidRPr="00684B63" w:rsidRDefault="00404611" w:rsidP="00B30920">
            <w:pPr>
              <w:contextualSpacing/>
              <w:jc w:val="center"/>
            </w:pPr>
            <w:r>
              <w:t>182-188</w:t>
            </w:r>
          </w:p>
        </w:tc>
        <w:tc>
          <w:tcPr>
            <w:tcW w:w="987" w:type="dxa"/>
            <w:vAlign w:val="center"/>
          </w:tcPr>
          <w:p w:rsidR="00B30920" w:rsidRPr="00684B63" w:rsidRDefault="00404611" w:rsidP="00B30920">
            <w:pPr>
              <w:jc w:val="center"/>
            </w:pPr>
            <w:r>
              <w:t>1</w:t>
            </w:r>
          </w:p>
        </w:tc>
        <w:tc>
          <w:tcPr>
            <w:tcW w:w="7856" w:type="dxa"/>
            <w:vMerge/>
            <w:vAlign w:val="center"/>
          </w:tcPr>
          <w:p w:rsidR="00B30920" w:rsidRPr="00684B63" w:rsidRDefault="00B30920" w:rsidP="00B30920">
            <w:pPr>
              <w:contextualSpacing/>
              <w:jc w:val="center"/>
            </w:pPr>
          </w:p>
        </w:tc>
      </w:tr>
      <w:tr w:rsidR="00404611" w:rsidTr="00A33CA5">
        <w:trPr>
          <w:trHeight w:val="447"/>
        </w:trPr>
        <w:tc>
          <w:tcPr>
            <w:tcW w:w="540" w:type="dxa"/>
            <w:vMerge/>
            <w:vAlign w:val="center"/>
          </w:tcPr>
          <w:p w:rsidR="00404611" w:rsidRPr="00684B63" w:rsidRDefault="00404611" w:rsidP="00B30920">
            <w:pPr>
              <w:contextualSpacing/>
              <w:jc w:val="center"/>
            </w:pPr>
          </w:p>
        </w:tc>
        <w:tc>
          <w:tcPr>
            <w:tcW w:w="2133" w:type="dxa"/>
            <w:vMerge/>
            <w:vAlign w:val="center"/>
          </w:tcPr>
          <w:p w:rsidR="00404611" w:rsidRPr="00684B63" w:rsidRDefault="00404611" w:rsidP="00B30920">
            <w:pPr>
              <w:contextualSpacing/>
              <w:jc w:val="center"/>
            </w:pPr>
          </w:p>
        </w:tc>
        <w:tc>
          <w:tcPr>
            <w:tcW w:w="1483" w:type="dxa"/>
            <w:vMerge/>
            <w:vAlign w:val="center"/>
          </w:tcPr>
          <w:p w:rsidR="00404611" w:rsidRPr="00684B63" w:rsidRDefault="00404611" w:rsidP="00B30920">
            <w:pPr>
              <w:contextualSpacing/>
              <w:jc w:val="center"/>
            </w:pPr>
          </w:p>
        </w:tc>
        <w:tc>
          <w:tcPr>
            <w:tcW w:w="758" w:type="dxa"/>
            <w:vMerge/>
            <w:vAlign w:val="center"/>
          </w:tcPr>
          <w:p w:rsidR="00404611" w:rsidRPr="00684B63" w:rsidRDefault="00404611" w:rsidP="00B30920">
            <w:pPr>
              <w:contextualSpacing/>
              <w:jc w:val="center"/>
            </w:pPr>
          </w:p>
        </w:tc>
        <w:tc>
          <w:tcPr>
            <w:tcW w:w="930" w:type="dxa"/>
            <w:vMerge w:val="restart"/>
            <w:vAlign w:val="center"/>
          </w:tcPr>
          <w:p w:rsidR="00404611" w:rsidRPr="00684B63" w:rsidRDefault="00404611" w:rsidP="00B30920">
            <w:pPr>
              <w:contextualSpacing/>
              <w:jc w:val="center"/>
            </w:pPr>
            <w:r>
              <w:t>56-58</w:t>
            </w:r>
          </w:p>
        </w:tc>
        <w:tc>
          <w:tcPr>
            <w:tcW w:w="986" w:type="dxa"/>
            <w:vAlign w:val="center"/>
          </w:tcPr>
          <w:p w:rsidR="00404611" w:rsidRPr="00684B63" w:rsidRDefault="00404611" w:rsidP="00B30920">
            <w:pPr>
              <w:contextualSpacing/>
              <w:jc w:val="center"/>
            </w:pPr>
            <w:r>
              <w:t>170-176</w:t>
            </w:r>
          </w:p>
        </w:tc>
        <w:tc>
          <w:tcPr>
            <w:tcW w:w="987" w:type="dxa"/>
            <w:vAlign w:val="center"/>
          </w:tcPr>
          <w:p w:rsidR="00404611" w:rsidRPr="00684B63" w:rsidRDefault="00404611" w:rsidP="00B30920">
            <w:pPr>
              <w:jc w:val="center"/>
            </w:pPr>
            <w:r>
              <w:t>1</w:t>
            </w:r>
          </w:p>
        </w:tc>
        <w:tc>
          <w:tcPr>
            <w:tcW w:w="7856" w:type="dxa"/>
            <w:vMerge/>
            <w:vAlign w:val="center"/>
          </w:tcPr>
          <w:p w:rsidR="00404611" w:rsidRPr="00684B63" w:rsidRDefault="00404611" w:rsidP="00B30920">
            <w:pPr>
              <w:contextualSpacing/>
              <w:jc w:val="center"/>
            </w:pPr>
          </w:p>
        </w:tc>
      </w:tr>
      <w:tr w:rsidR="00404611" w:rsidTr="00A33CA5">
        <w:trPr>
          <w:trHeight w:val="447"/>
        </w:trPr>
        <w:tc>
          <w:tcPr>
            <w:tcW w:w="540" w:type="dxa"/>
            <w:vMerge/>
            <w:vAlign w:val="center"/>
          </w:tcPr>
          <w:p w:rsidR="00404611" w:rsidRPr="00684B63" w:rsidRDefault="00404611" w:rsidP="00B30920">
            <w:pPr>
              <w:contextualSpacing/>
              <w:jc w:val="center"/>
            </w:pPr>
          </w:p>
        </w:tc>
        <w:tc>
          <w:tcPr>
            <w:tcW w:w="2133" w:type="dxa"/>
            <w:vMerge/>
            <w:vAlign w:val="center"/>
          </w:tcPr>
          <w:p w:rsidR="00404611" w:rsidRPr="00684B63" w:rsidRDefault="00404611" w:rsidP="00B30920">
            <w:pPr>
              <w:contextualSpacing/>
              <w:jc w:val="center"/>
            </w:pPr>
          </w:p>
        </w:tc>
        <w:tc>
          <w:tcPr>
            <w:tcW w:w="1483" w:type="dxa"/>
            <w:vMerge/>
            <w:vAlign w:val="center"/>
          </w:tcPr>
          <w:p w:rsidR="00404611" w:rsidRPr="00684B63" w:rsidRDefault="00404611" w:rsidP="00B30920">
            <w:pPr>
              <w:contextualSpacing/>
              <w:jc w:val="center"/>
            </w:pPr>
          </w:p>
        </w:tc>
        <w:tc>
          <w:tcPr>
            <w:tcW w:w="758" w:type="dxa"/>
            <w:vMerge/>
            <w:vAlign w:val="center"/>
          </w:tcPr>
          <w:p w:rsidR="00404611" w:rsidRPr="00684B63" w:rsidRDefault="00404611" w:rsidP="00B30920">
            <w:pPr>
              <w:contextualSpacing/>
              <w:jc w:val="center"/>
            </w:pPr>
          </w:p>
        </w:tc>
        <w:tc>
          <w:tcPr>
            <w:tcW w:w="930" w:type="dxa"/>
            <w:vMerge/>
            <w:vAlign w:val="center"/>
          </w:tcPr>
          <w:p w:rsidR="00404611" w:rsidRDefault="00404611" w:rsidP="00B30920">
            <w:pPr>
              <w:contextualSpacing/>
              <w:jc w:val="center"/>
            </w:pPr>
          </w:p>
        </w:tc>
        <w:tc>
          <w:tcPr>
            <w:tcW w:w="986" w:type="dxa"/>
            <w:vAlign w:val="center"/>
          </w:tcPr>
          <w:p w:rsidR="00404611" w:rsidRDefault="00404611" w:rsidP="00B30920">
            <w:pPr>
              <w:contextualSpacing/>
              <w:jc w:val="center"/>
            </w:pPr>
            <w:r>
              <w:t>182-188</w:t>
            </w:r>
          </w:p>
        </w:tc>
        <w:tc>
          <w:tcPr>
            <w:tcW w:w="987" w:type="dxa"/>
            <w:vAlign w:val="center"/>
          </w:tcPr>
          <w:p w:rsidR="00404611" w:rsidRDefault="00404611" w:rsidP="00B30920">
            <w:pPr>
              <w:jc w:val="center"/>
            </w:pPr>
            <w:r>
              <w:t>1</w:t>
            </w:r>
          </w:p>
        </w:tc>
        <w:tc>
          <w:tcPr>
            <w:tcW w:w="7856" w:type="dxa"/>
            <w:vMerge/>
            <w:vAlign w:val="center"/>
          </w:tcPr>
          <w:p w:rsidR="00404611" w:rsidRPr="00684B63" w:rsidRDefault="00404611" w:rsidP="00B30920">
            <w:pPr>
              <w:contextualSpacing/>
              <w:jc w:val="center"/>
            </w:pPr>
          </w:p>
        </w:tc>
      </w:tr>
      <w:tr w:rsidR="00B30920" w:rsidTr="00A33CA5">
        <w:trPr>
          <w:trHeight w:val="265"/>
        </w:trPr>
        <w:tc>
          <w:tcPr>
            <w:tcW w:w="540" w:type="dxa"/>
            <w:vMerge/>
            <w:vAlign w:val="center"/>
          </w:tcPr>
          <w:p w:rsidR="00B30920" w:rsidRPr="00684B63" w:rsidRDefault="00B30920" w:rsidP="00B30920">
            <w:pPr>
              <w:contextualSpacing/>
              <w:jc w:val="center"/>
            </w:pPr>
          </w:p>
        </w:tc>
        <w:tc>
          <w:tcPr>
            <w:tcW w:w="2133" w:type="dxa"/>
            <w:vMerge/>
            <w:vAlign w:val="center"/>
          </w:tcPr>
          <w:p w:rsidR="00B30920" w:rsidRPr="00684B63" w:rsidRDefault="00B30920" w:rsidP="00B30920">
            <w:pPr>
              <w:contextualSpacing/>
              <w:jc w:val="center"/>
            </w:pPr>
          </w:p>
        </w:tc>
        <w:tc>
          <w:tcPr>
            <w:tcW w:w="1483" w:type="dxa"/>
            <w:vMerge/>
            <w:vAlign w:val="center"/>
          </w:tcPr>
          <w:p w:rsidR="00B30920" w:rsidRPr="00684B63" w:rsidRDefault="00B30920" w:rsidP="00B30920">
            <w:pPr>
              <w:contextualSpacing/>
              <w:jc w:val="center"/>
            </w:pPr>
          </w:p>
        </w:tc>
        <w:tc>
          <w:tcPr>
            <w:tcW w:w="758" w:type="dxa"/>
            <w:vMerge/>
            <w:vAlign w:val="center"/>
          </w:tcPr>
          <w:p w:rsidR="00B30920" w:rsidRPr="00684B63" w:rsidRDefault="00B30920" w:rsidP="00B30920">
            <w:pPr>
              <w:contextualSpacing/>
              <w:jc w:val="center"/>
            </w:pPr>
          </w:p>
        </w:tc>
        <w:tc>
          <w:tcPr>
            <w:tcW w:w="930" w:type="dxa"/>
            <w:vAlign w:val="center"/>
          </w:tcPr>
          <w:p w:rsidR="00B30920" w:rsidRPr="00684B63" w:rsidRDefault="00404611" w:rsidP="00B30920">
            <w:pPr>
              <w:contextualSpacing/>
              <w:jc w:val="center"/>
            </w:pPr>
            <w:r>
              <w:t>58-60</w:t>
            </w:r>
          </w:p>
        </w:tc>
        <w:tc>
          <w:tcPr>
            <w:tcW w:w="986" w:type="dxa"/>
            <w:vAlign w:val="center"/>
          </w:tcPr>
          <w:p w:rsidR="00B30920" w:rsidRPr="00684B63" w:rsidRDefault="00404611" w:rsidP="00B30920">
            <w:pPr>
              <w:contextualSpacing/>
              <w:jc w:val="center"/>
            </w:pPr>
            <w:r>
              <w:t>170-176</w:t>
            </w:r>
          </w:p>
        </w:tc>
        <w:tc>
          <w:tcPr>
            <w:tcW w:w="987" w:type="dxa"/>
            <w:vAlign w:val="center"/>
          </w:tcPr>
          <w:p w:rsidR="00B30920" w:rsidRPr="00684B63" w:rsidRDefault="00B30920" w:rsidP="00B30920">
            <w:pPr>
              <w:jc w:val="center"/>
            </w:pPr>
            <w:r w:rsidRPr="00684B63">
              <w:t>1</w:t>
            </w:r>
          </w:p>
        </w:tc>
        <w:tc>
          <w:tcPr>
            <w:tcW w:w="7856" w:type="dxa"/>
            <w:vMerge/>
            <w:vAlign w:val="center"/>
          </w:tcPr>
          <w:p w:rsidR="00B30920" w:rsidRPr="00684B63" w:rsidRDefault="00B30920" w:rsidP="00B30920">
            <w:pPr>
              <w:contextualSpacing/>
              <w:jc w:val="center"/>
            </w:pPr>
          </w:p>
        </w:tc>
      </w:tr>
    </w:tbl>
    <w:p w:rsidR="00B30920" w:rsidRDefault="00B30920"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p w:rsidR="00E16A63" w:rsidRDefault="00E16A63" w:rsidP="00A81D34">
      <w:pPr>
        <w:rPr>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50"/>
        <w:gridCol w:w="1483"/>
        <w:gridCol w:w="762"/>
        <w:gridCol w:w="930"/>
        <w:gridCol w:w="1002"/>
        <w:gridCol w:w="1003"/>
        <w:gridCol w:w="8103"/>
      </w:tblGrid>
      <w:tr w:rsidR="00B30920" w:rsidTr="00E16A63">
        <w:trPr>
          <w:trHeight w:val="556"/>
        </w:trPr>
        <w:tc>
          <w:tcPr>
            <w:tcW w:w="540" w:type="dxa"/>
            <w:vMerge w:val="restart"/>
            <w:vAlign w:val="center"/>
          </w:tcPr>
          <w:p w:rsidR="00B30920" w:rsidRPr="00020E1B" w:rsidRDefault="00B30920" w:rsidP="00B30920">
            <w:pPr>
              <w:tabs>
                <w:tab w:val="left" w:pos="1248"/>
              </w:tabs>
              <w:contextualSpacing/>
              <w:jc w:val="center"/>
            </w:pPr>
            <w:r w:rsidRPr="00020E1B">
              <w:t>№</w:t>
            </w:r>
          </w:p>
          <w:p w:rsidR="00B30920" w:rsidRPr="00020E1B" w:rsidRDefault="00B30920" w:rsidP="00B30920">
            <w:pPr>
              <w:contextualSpacing/>
              <w:jc w:val="center"/>
              <w:rPr>
                <w:b/>
              </w:rPr>
            </w:pPr>
            <w:r w:rsidRPr="00020E1B">
              <w:t>п/п</w:t>
            </w:r>
          </w:p>
        </w:tc>
        <w:tc>
          <w:tcPr>
            <w:tcW w:w="1850" w:type="dxa"/>
            <w:vMerge w:val="restart"/>
            <w:vAlign w:val="center"/>
          </w:tcPr>
          <w:p w:rsidR="00B30920" w:rsidRPr="00020E1B" w:rsidRDefault="00B30920" w:rsidP="00B30920">
            <w:pPr>
              <w:contextualSpacing/>
              <w:jc w:val="center"/>
              <w:rPr>
                <w:b/>
              </w:rPr>
            </w:pPr>
            <w:r w:rsidRPr="00020E1B">
              <w:t>Обозначение</w:t>
            </w:r>
          </w:p>
        </w:tc>
        <w:tc>
          <w:tcPr>
            <w:tcW w:w="1483" w:type="dxa"/>
            <w:vMerge w:val="restart"/>
            <w:vAlign w:val="center"/>
          </w:tcPr>
          <w:p w:rsidR="00B30920" w:rsidRPr="00020E1B" w:rsidRDefault="00B30920" w:rsidP="00B30920">
            <w:pPr>
              <w:contextualSpacing/>
              <w:jc w:val="center"/>
              <w:rPr>
                <w:b/>
              </w:rPr>
            </w:pPr>
            <w:r w:rsidRPr="00020E1B">
              <w:t>Срок постав</w:t>
            </w:r>
            <w:r>
              <w:t>-</w:t>
            </w:r>
            <w:r w:rsidRPr="00020E1B">
              <w:t>ки</w:t>
            </w:r>
          </w:p>
        </w:tc>
        <w:tc>
          <w:tcPr>
            <w:tcW w:w="762" w:type="dxa"/>
            <w:vMerge w:val="restart"/>
            <w:vAlign w:val="center"/>
          </w:tcPr>
          <w:p w:rsidR="00B30920" w:rsidRPr="00020E1B" w:rsidRDefault="00B30920" w:rsidP="00B30920">
            <w:pPr>
              <w:contextualSpacing/>
              <w:jc w:val="center"/>
            </w:pPr>
            <w:r w:rsidRPr="00020E1B">
              <w:t>Кол-во,</w:t>
            </w:r>
          </w:p>
          <w:p w:rsidR="00B30920" w:rsidRPr="00020E1B" w:rsidRDefault="00B30920" w:rsidP="00B30920">
            <w:pPr>
              <w:contextualSpacing/>
              <w:jc w:val="center"/>
              <w:rPr>
                <w:b/>
              </w:rPr>
            </w:pPr>
            <w:r w:rsidRPr="00020E1B">
              <w:t>шт.</w:t>
            </w:r>
          </w:p>
        </w:tc>
        <w:tc>
          <w:tcPr>
            <w:tcW w:w="2935" w:type="dxa"/>
            <w:gridSpan w:val="3"/>
            <w:vAlign w:val="center"/>
          </w:tcPr>
          <w:p w:rsidR="00B30920" w:rsidRDefault="00B30920" w:rsidP="00B30920">
            <w:pPr>
              <w:contextualSpacing/>
              <w:jc w:val="center"/>
              <w:rPr>
                <w:sz w:val="28"/>
                <w:szCs w:val="28"/>
              </w:rPr>
            </w:pPr>
            <w:r w:rsidRPr="00020E1B">
              <w:rPr>
                <w:bCs/>
              </w:rPr>
              <w:t>Параметры</w:t>
            </w:r>
          </w:p>
        </w:tc>
        <w:tc>
          <w:tcPr>
            <w:tcW w:w="8103" w:type="dxa"/>
            <w:vMerge w:val="restart"/>
            <w:vAlign w:val="center"/>
          </w:tcPr>
          <w:p w:rsidR="00B30920" w:rsidRDefault="00B30920" w:rsidP="00B30920">
            <w:pPr>
              <w:contextualSpacing/>
              <w:jc w:val="center"/>
              <w:rPr>
                <w:sz w:val="28"/>
                <w:szCs w:val="28"/>
              </w:rPr>
            </w:pPr>
            <w:r w:rsidRPr="00020E1B">
              <w:t>Технические характеристики</w:t>
            </w:r>
          </w:p>
        </w:tc>
      </w:tr>
      <w:tr w:rsidR="00B30920" w:rsidTr="00E16A63">
        <w:trPr>
          <w:trHeight w:val="720"/>
        </w:trPr>
        <w:tc>
          <w:tcPr>
            <w:tcW w:w="540" w:type="dxa"/>
            <w:vMerge/>
            <w:vAlign w:val="center"/>
          </w:tcPr>
          <w:p w:rsidR="00B30920" w:rsidRDefault="00B30920" w:rsidP="00B30920">
            <w:pPr>
              <w:contextualSpacing/>
              <w:jc w:val="center"/>
              <w:rPr>
                <w:sz w:val="28"/>
                <w:szCs w:val="28"/>
              </w:rPr>
            </w:pPr>
          </w:p>
        </w:tc>
        <w:tc>
          <w:tcPr>
            <w:tcW w:w="1850" w:type="dxa"/>
            <w:vMerge/>
            <w:vAlign w:val="center"/>
          </w:tcPr>
          <w:p w:rsidR="00B30920" w:rsidRDefault="00B30920" w:rsidP="00B30920">
            <w:pPr>
              <w:contextualSpacing/>
              <w:jc w:val="center"/>
              <w:rPr>
                <w:sz w:val="28"/>
                <w:szCs w:val="28"/>
              </w:rPr>
            </w:pPr>
          </w:p>
        </w:tc>
        <w:tc>
          <w:tcPr>
            <w:tcW w:w="1483" w:type="dxa"/>
            <w:vMerge/>
            <w:vAlign w:val="center"/>
          </w:tcPr>
          <w:p w:rsidR="00B30920" w:rsidRDefault="00B30920" w:rsidP="00B30920">
            <w:pPr>
              <w:contextualSpacing/>
              <w:jc w:val="center"/>
              <w:rPr>
                <w:sz w:val="28"/>
                <w:szCs w:val="28"/>
              </w:rPr>
            </w:pPr>
          </w:p>
        </w:tc>
        <w:tc>
          <w:tcPr>
            <w:tcW w:w="762" w:type="dxa"/>
            <w:vMerge/>
            <w:vAlign w:val="center"/>
          </w:tcPr>
          <w:p w:rsidR="00B30920" w:rsidRDefault="00B30920" w:rsidP="00B30920">
            <w:pPr>
              <w:contextualSpacing/>
              <w:jc w:val="center"/>
              <w:rPr>
                <w:sz w:val="28"/>
                <w:szCs w:val="28"/>
              </w:rPr>
            </w:pPr>
          </w:p>
        </w:tc>
        <w:tc>
          <w:tcPr>
            <w:tcW w:w="930" w:type="dxa"/>
            <w:vAlign w:val="center"/>
          </w:tcPr>
          <w:p w:rsidR="00B30920" w:rsidRPr="00020E1B" w:rsidRDefault="00B30920" w:rsidP="00B30920">
            <w:pPr>
              <w:contextualSpacing/>
              <w:jc w:val="center"/>
              <w:rPr>
                <w:bCs/>
              </w:rPr>
            </w:pPr>
            <w:r>
              <w:rPr>
                <w:bCs/>
              </w:rPr>
              <w:t>Р</w:t>
            </w:r>
            <w:r w:rsidRPr="00020E1B">
              <w:rPr>
                <w:bCs/>
              </w:rPr>
              <w:t>азмер</w:t>
            </w:r>
          </w:p>
        </w:tc>
        <w:tc>
          <w:tcPr>
            <w:tcW w:w="1002" w:type="dxa"/>
            <w:vAlign w:val="center"/>
          </w:tcPr>
          <w:p w:rsidR="00B30920" w:rsidRPr="00020E1B" w:rsidRDefault="00B30920" w:rsidP="00B30920">
            <w:pPr>
              <w:contextualSpacing/>
              <w:jc w:val="center"/>
              <w:rPr>
                <w:bCs/>
              </w:rPr>
            </w:pPr>
            <w:r>
              <w:rPr>
                <w:bCs/>
              </w:rPr>
              <w:t>Р</w:t>
            </w:r>
            <w:r w:rsidRPr="00020E1B">
              <w:rPr>
                <w:bCs/>
              </w:rPr>
              <w:t>ост</w:t>
            </w:r>
          </w:p>
        </w:tc>
        <w:tc>
          <w:tcPr>
            <w:tcW w:w="1003" w:type="dxa"/>
            <w:vAlign w:val="center"/>
          </w:tcPr>
          <w:p w:rsidR="00B30920" w:rsidRPr="00020E1B" w:rsidRDefault="00B30920" w:rsidP="00B30920">
            <w:pPr>
              <w:contextualSpacing/>
              <w:jc w:val="center"/>
              <w:rPr>
                <w:bCs/>
              </w:rPr>
            </w:pPr>
            <w:r w:rsidRPr="00020E1B">
              <w:rPr>
                <w:bCs/>
              </w:rPr>
              <w:t>Кол-во,</w:t>
            </w:r>
          </w:p>
          <w:p w:rsidR="00B30920" w:rsidRPr="00020E1B" w:rsidRDefault="00B30920" w:rsidP="00B30920">
            <w:pPr>
              <w:contextualSpacing/>
              <w:jc w:val="center"/>
              <w:rPr>
                <w:bCs/>
              </w:rPr>
            </w:pPr>
            <w:r w:rsidRPr="00020E1B">
              <w:rPr>
                <w:bCs/>
              </w:rPr>
              <w:t>шт.</w:t>
            </w:r>
          </w:p>
        </w:tc>
        <w:tc>
          <w:tcPr>
            <w:tcW w:w="8103" w:type="dxa"/>
            <w:vMerge/>
          </w:tcPr>
          <w:p w:rsidR="00B30920" w:rsidRDefault="00B30920" w:rsidP="00B30920">
            <w:pPr>
              <w:contextualSpacing/>
              <w:jc w:val="center"/>
              <w:rPr>
                <w:sz w:val="28"/>
                <w:szCs w:val="28"/>
              </w:rPr>
            </w:pPr>
          </w:p>
        </w:tc>
      </w:tr>
      <w:tr w:rsidR="00B30920" w:rsidTr="00E16A63">
        <w:trPr>
          <w:trHeight w:val="1036"/>
        </w:trPr>
        <w:tc>
          <w:tcPr>
            <w:tcW w:w="540" w:type="dxa"/>
            <w:vMerge w:val="restart"/>
          </w:tcPr>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r>
              <w:rPr>
                <w:sz w:val="28"/>
                <w:szCs w:val="28"/>
              </w:rPr>
              <w:t>1.</w:t>
            </w: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p w:rsidR="00B30920" w:rsidRDefault="00B30920" w:rsidP="00B30920">
            <w:pPr>
              <w:contextualSpacing/>
              <w:jc w:val="center"/>
              <w:rPr>
                <w:sz w:val="28"/>
                <w:szCs w:val="28"/>
              </w:rPr>
            </w:pPr>
          </w:p>
        </w:tc>
        <w:tc>
          <w:tcPr>
            <w:tcW w:w="1850" w:type="dxa"/>
            <w:vMerge w:val="restart"/>
            <w:vAlign w:val="center"/>
          </w:tcPr>
          <w:p w:rsidR="00B30920" w:rsidRPr="00020E1B" w:rsidRDefault="00B30920" w:rsidP="00B30920">
            <w:pPr>
              <w:contextualSpacing/>
              <w:jc w:val="center"/>
            </w:pPr>
            <w:r w:rsidRPr="00020E1B">
              <w:t>Костюм из смесовых тканей для защиты от нефти и нефтепродук-тов</w:t>
            </w:r>
          </w:p>
          <w:p w:rsidR="00B30920" w:rsidRDefault="00B30920" w:rsidP="00B30920">
            <w:pPr>
              <w:contextualSpacing/>
              <w:jc w:val="center"/>
              <w:rPr>
                <w:sz w:val="28"/>
                <w:szCs w:val="28"/>
              </w:rPr>
            </w:pPr>
            <w:r w:rsidRPr="00020E1B">
              <w:t>«ОйлСтат» (зимний)</w:t>
            </w:r>
          </w:p>
        </w:tc>
        <w:tc>
          <w:tcPr>
            <w:tcW w:w="1483" w:type="dxa"/>
            <w:vMerge w:val="restart"/>
            <w:vAlign w:val="center"/>
          </w:tcPr>
          <w:p w:rsidR="00B30920" w:rsidRPr="009A1275" w:rsidRDefault="00E16A63" w:rsidP="00B30920">
            <w:pPr>
              <w:contextualSpacing/>
              <w:jc w:val="center"/>
            </w:pPr>
            <w:r>
              <w:t>Кратчайшие сроки</w:t>
            </w:r>
          </w:p>
        </w:tc>
        <w:tc>
          <w:tcPr>
            <w:tcW w:w="762" w:type="dxa"/>
            <w:vMerge w:val="restart"/>
            <w:vAlign w:val="center"/>
          </w:tcPr>
          <w:p w:rsidR="00B30920" w:rsidRDefault="00E16A63" w:rsidP="00B30920">
            <w:pPr>
              <w:contextualSpacing/>
              <w:jc w:val="center"/>
              <w:rPr>
                <w:sz w:val="28"/>
                <w:szCs w:val="28"/>
              </w:rPr>
            </w:pPr>
            <w:r>
              <w:rPr>
                <w:sz w:val="28"/>
                <w:szCs w:val="28"/>
              </w:rPr>
              <w:t>5</w:t>
            </w:r>
          </w:p>
        </w:tc>
        <w:tc>
          <w:tcPr>
            <w:tcW w:w="930" w:type="dxa"/>
            <w:vMerge w:val="restart"/>
            <w:vAlign w:val="center"/>
          </w:tcPr>
          <w:p w:rsidR="00B30920" w:rsidRPr="009A1275" w:rsidRDefault="00B30920" w:rsidP="00B30920">
            <w:pPr>
              <w:contextualSpacing/>
              <w:jc w:val="center"/>
            </w:pPr>
          </w:p>
          <w:p w:rsidR="00B30920" w:rsidRPr="009A1275" w:rsidRDefault="00B30920" w:rsidP="00B30920">
            <w:pPr>
              <w:contextualSpacing/>
              <w:jc w:val="center"/>
            </w:pPr>
          </w:p>
          <w:p w:rsidR="00B30920" w:rsidRPr="009A1275" w:rsidRDefault="00B30920" w:rsidP="00B30920">
            <w:pPr>
              <w:contextualSpacing/>
              <w:jc w:val="center"/>
            </w:pPr>
          </w:p>
          <w:p w:rsidR="00B30920" w:rsidRPr="009A1275" w:rsidRDefault="00E16A63" w:rsidP="00B30920">
            <w:pPr>
              <w:contextualSpacing/>
              <w:jc w:val="center"/>
            </w:pPr>
            <w:r>
              <w:t>54-56</w:t>
            </w:r>
          </w:p>
        </w:tc>
        <w:tc>
          <w:tcPr>
            <w:tcW w:w="1002" w:type="dxa"/>
            <w:vAlign w:val="center"/>
          </w:tcPr>
          <w:p w:rsidR="00B30920" w:rsidRPr="009A1275" w:rsidRDefault="00B30920" w:rsidP="00B30920">
            <w:pPr>
              <w:contextualSpacing/>
              <w:jc w:val="center"/>
            </w:pPr>
            <w:r w:rsidRPr="009A1275">
              <w:t>170-176</w:t>
            </w:r>
          </w:p>
        </w:tc>
        <w:tc>
          <w:tcPr>
            <w:tcW w:w="1003" w:type="dxa"/>
            <w:vAlign w:val="center"/>
          </w:tcPr>
          <w:p w:rsidR="00B30920" w:rsidRPr="009A1275" w:rsidRDefault="00E16A63" w:rsidP="00B30920">
            <w:pPr>
              <w:contextualSpacing/>
              <w:jc w:val="center"/>
            </w:pPr>
            <w:r>
              <w:t>3</w:t>
            </w:r>
          </w:p>
        </w:tc>
        <w:tc>
          <w:tcPr>
            <w:tcW w:w="8103" w:type="dxa"/>
            <w:vMerge w:val="restart"/>
          </w:tcPr>
          <w:p w:rsidR="00B30920" w:rsidRPr="00020E1B" w:rsidRDefault="00B30920" w:rsidP="00B30920">
            <w:pPr>
              <w:rPr>
                <w:bCs/>
              </w:rPr>
            </w:pPr>
            <w:r w:rsidRPr="00020E1B">
              <w:rPr>
                <w:bCs/>
              </w:rPr>
              <w:t>Костюм мужской зимний для защиты от нефти</w:t>
            </w:r>
            <w:r w:rsidRPr="00020E1B">
              <w:rPr>
                <w:b/>
                <w:bCs/>
              </w:rPr>
              <w:t xml:space="preserve"> </w:t>
            </w:r>
            <w:r w:rsidRPr="00020E1B">
              <w:rPr>
                <w:bCs/>
              </w:rPr>
              <w:t>из антистатической ткани должен быть изготовлен в соответствии с:</w:t>
            </w:r>
          </w:p>
          <w:p w:rsidR="00B30920" w:rsidRPr="00B36DCA" w:rsidRDefault="00B30920" w:rsidP="00B30920">
            <w:pPr>
              <w:rPr>
                <w:bCs/>
              </w:rPr>
            </w:pPr>
            <w:r w:rsidRPr="00B36DCA">
              <w:rPr>
                <w:bCs/>
              </w:rPr>
              <w:t>ГОСТ 12.4.310-2016;</w:t>
            </w:r>
            <w:r w:rsidRPr="00B36DCA">
              <w:rPr>
                <w:color w:val="2D2D2D"/>
                <w:spacing w:val="2"/>
              </w:rPr>
              <w:t xml:space="preserve"> ГОСТ 12.4.124-83; ГОСТ Р ЕН 1149-5-2008</w:t>
            </w:r>
            <w:r w:rsidRPr="00B36DCA">
              <w:rPr>
                <w:bCs/>
              </w:rPr>
              <w:t>. Одежда специальная для защиты работающих от воздействия нефти, нефтепродуктов. Технические требования»</w:t>
            </w:r>
            <w:r>
              <w:rPr>
                <w:bCs/>
              </w:rPr>
              <w:t>:</w:t>
            </w:r>
          </w:p>
          <w:p w:rsidR="00B30920" w:rsidRPr="00B36DCA" w:rsidRDefault="00B30920" w:rsidP="00B30920">
            <w:pPr>
              <w:rPr>
                <w:bCs/>
              </w:rPr>
            </w:pPr>
            <w:r w:rsidRPr="00B36DCA">
              <w:rPr>
                <w:bCs/>
              </w:rPr>
              <w:t>ТР ТС 019/2011 «О безопасности средств индивидуальной защиты».</w:t>
            </w:r>
          </w:p>
          <w:p w:rsidR="00B30920" w:rsidRPr="00020E1B" w:rsidRDefault="00B30920" w:rsidP="00B30920">
            <w:r w:rsidRPr="00020E1B">
              <w:rPr>
                <w:u w:val="single"/>
              </w:rPr>
              <w:t>Функциональные характеристики:</w:t>
            </w:r>
            <w:r w:rsidRPr="00020E1B">
              <w:t xml:space="preserve"> </w:t>
            </w:r>
          </w:p>
          <w:p w:rsidR="00B30920" w:rsidRPr="00020E1B" w:rsidRDefault="00B30920" w:rsidP="00B30920">
            <w:pPr>
              <w:rPr>
                <w:bCs/>
              </w:rPr>
            </w:pPr>
            <w:r w:rsidRPr="00020E1B">
              <w:t xml:space="preserve">- </w:t>
            </w:r>
            <w:r w:rsidRPr="00020E1B">
              <w:rPr>
                <w:bCs/>
              </w:rPr>
              <w:t xml:space="preserve">защита от сырой нефти, нефтяных масел, продуктов легкой и тяжелой фракции  1-2 класса защиты; </w:t>
            </w:r>
          </w:p>
          <w:p w:rsidR="00B30920" w:rsidRPr="00020E1B" w:rsidRDefault="00B30920" w:rsidP="00B30920">
            <w:pPr>
              <w:rPr>
                <w:bCs/>
              </w:rPr>
            </w:pPr>
            <w:r w:rsidRPr="00020E1B">
              <w:rPr>
                <w:bCs/>
              </w:rPr>
              <w:t>- защита от пониженных температур воздуха и ветра – 4 класса защиты</w:t>
            </w:r>
            <w:r>
              <w:rPr>
                <w:bCs/>
              </w:rPr>
              <w:t xml:space="preserve"> </w:t>
            </w:r>
            <w:r w:rsidRPr="0087267D">
              <w:rPr>
                <w:bCs/>
              </w:rPr>
              <w:t>для эксплуатации в IV и особом климатических поясах</w:t>
            </w:r>
            <w:r>
              <w:rPr>
                <w:bCs/>
              </w:rPr>
              <w:t>.</w:t>
            </w:r>
            <w:r w:rsidRPr="00020E1B">
              <w:rPr>
                <w:bCs/>
              </w:rPr>
              <w:t>;</w:t>
            </w:r>
          </w:p>
          <w:p w:rsidR="00B30920" w:rsidRPr="00020E1B" w:rsidRDefault="00B30920" w:rsidP="00B30920">
            <w:pPr>
              <w:rPr>
                <w:bCs/>
              </w:rPr>
            </w:pPr>
            <w:r w:rsidRPr="00020E1B">
              <w:rPr>
                <w:bCs/>
              </w:rPr>
              <w:t xml:space="preserve">- защита от электростатических зарядов. </w:t>
            </w:r>
          </w:p>
          <w:p w:rsidR="00B30920" w:rsidRPr="00020E1B" w:rsidRDefault="00B30920" w:rsidP="00B30920">
            <w:pPr>
              <w:rPr>
                <w:bCs/>
              </w:rPr>
            </w:pPr>
            <w:r w:rsidRPr="00020E1B">
              <w:rPr>
                <w:bCs/>
              </w:rPr>
              <w:t>Костюм мужской  состоит из куртки и полукомбинезона</w:t>
            </w:r>
            <w:r>
              <w:rPr>
                <w:bCs/>
              </w:rPr>
              <w:t>.</w:t>
            </w:r>
          </w:p>
          <w:p w:rsidR="00B30920" w:rsidRPr="00020E1B" w:rsidRDefault="00B30920" w:rsidP="00B30920">
            <w:r w:rsidRPr="00020E1B">
              <w:rPr>
                <w:bCs/>
              </w:rPr>
              <w:t>Защитные свойства (обозначение согласно ГОСТ 12.4.103-83) – Нсмл, Эс, Тнв.</w:t>
            </w:r>
          </w:p>
          <w:p w:rsidR="00B30920" w:rsidRPr="00020E1B" w:rsidRDefault="00B30920" w:rsidP="00B30920">
            <w:r w:rsidRPr="00020E1B">
              <w:rPr>
                <w:u w:val="single"/>
              </w:rPr>
              <w:t>Технические характеристики:</w:t>
            </w:r>
            <w:r w:rsidRPr="00020E1B">
              <w:t xml:space="preserve">  </w:t>
            </w:r>
          </w:p>
          <w:p w:rsidR="00B30920" w:rsidRPr="00020E1B" w:rsidRDefault="00B30920" w:rsidP="00B30920">
            <w:r w:rsidRPr="00020E1B">
              <w:t xml:space="preserve">Куртка удлиненная, прямого силуэта. Центральная застежка на тесьму-«молнию», с планкой под молнию с флисом вверху, с ветрозащитным клапаном, застегивающимся на потайные петли и пуговицы. Куртка с комбинированной утепляющей подкладкой: притачная 1слой утеплителя и съемная 2слоя утеплителя. Притачная подкладка (ткань верха + спанбонд + 1 слой утеплителя + спанбонд + подкладка). </w:t>
            </w:r>
          </w:p>
          <w:p w:rsidR="00B30920" w:rsidRPr="00020E1B" w:rsidRDefault="00B30920" w:rsidP="00B30920">
            <w:r w:rsidRPr="00020E1B">
              <w:t xml:space="preserve">Полочки с нижними накладными боковыми карманами с объемом со стороны борта и с клапанами. На правой полочке нагрудный карман для телефона с клапаном, </w:t>
            </w:r>
            <w:r>
              <w:t>с</w:t>
            </w:r>
            <w:r w:rsidRPr="00020E1B">
              <w:t xml:space="preserve"> фикс</w:t>
            </w:r>
            <w:r>
              <w:t>ацией</w:t>
            </w:r>
            <w:r w:rsidRPr="00020E1B">
              <w:t xml:space="preserve"> на контактную ленту. Полочки</w:t>
            </w:r>
            <w:r>
              <w:t xml:space="preserve"> </w:t>
            </w:r>
            <w:r w:rsidRPr="00020E1B">
              <w:t>с подбортами</w:t>
            </w:r>
            <w:r>
              <w:t xml:space="preserve"> и</w:t>
            </w:r>
            <w:r w:rsidRPr="00020E1B">
              <w:t xml:space="preserve"> петл</w:t>
            </w:r>
            <w:r>
              <w:t>ями</w:t>
            </w:r>
            <w:r w:rsidRPr="00020E1B">
              <w:t xml:space="preserve"> для пристегивания съемного утеплителя. </w:t>
            </w:r>
          </w:p>
          <w:p w:rsidR="00B30920" w:rsidRPr="00020E1B" w:rsidRDefault="00B30920" w:rsidP="00B30920">
            <w:r w:rsidRPr="00020E1B">
              <w:t xml:space="preserve">Спинка с кокеткой со смещенным плечевым швом в сторону полочки. </w:t>
            </w:r>
            <w:r>
              <w:t>Э</w:t>
            </w:r>
            <w:r w:rsidRPr="00020E1B">
              <w:t>ластичн</w:t>
            </w:r>
            <w:r>
              <w:t>ая</w:t>
            </w:r>
            <w:r w:rsidRPr="00020E1B">
              <w:t xml:space="preserve"> тесьм</w:t>
            </w:r>
            <w:r>
              <w:t>а</w:t>
            </w:r>
            <w:r w:rsidRPr="00020E1B">
              <w:t xml:space="preserve"> </w:t>
            </w:r>
            <w:r>
              <w:t>п</w:t>
            </w:r>
            <w:r w:rsidRPr="00020E1B">
              <w:t>о линии талии</w:t>
            </w:r>
            <w:r>
              <w:t xml:space="preserve"> для стяжки </w:t>
            </w:r>
            <w:r w:rsidRPr="00020E1B">
              <w:t>спинк</w:t>
            </w:r>
            <w:r>
              <w:t>и</w:t>
            </w:r>
            <w:r w:rsidRPr="00020E1B">
              <w:t>.</w:t>
            </w:r>
          </w:p>
          <w:p w:rsidR="00B30920" w:rsidRPr="00020E1B" w:rsidRDefault="00B30920" w:rsidP="00B30920">
            <w:r w:rsidRPr="00020E1B">
              <w:t>Рукава в</w:t>
            </w:r>
            <w:r>
              <w:t xml:space="preserve">тачные двухшовные, с </w:t>
            </w:r>
            <w:r w:rsidRPr="00020E1B">
              <w:t>частично стянуты</w:t>
            </w:r>
            <w:r>
              <w:t xml:space="preserve">ми </w:t>
            </w:r>
            <w:r w:rsidRPr="00020E1B">
              <w:t>эластичной тесьмой в нижней части</w:t>
            </w:r>
            <w:r>
              <w:t xml:space="preserve"> манжетами</w:t>
            </w:r>
            <w:r w:rsidRPr="00020E1B">
              <w:t xml:space="preserve">. </w:t>
            </w:r>
          </w:p>
          <w:p w:rsidR="00B30920" w:rsidRPr="00020E1B" w:rsidRDefault="00B30920" w:rsidP="00B30920">
            <w:r w:rsidRPr="00020E1B">
              <w:t>Воротник втачной, типа «стойка», с фиксиру</w:t>
            </w:r>
            <w:r>
              <w:t>ющейся</w:t>
            </w:r>
            <w:r w:rsidRPr="00020E1B">
              <w:t xml:space="preserve"> на контактную ленту </w:t>
            </w:r>
            <w:r>
              <w:t>патой</w:t>
            </w:r>
            <w:r w:rsidRPr="00020E1B">
              <w:t>. Внутренняя стойка из флиса. По шву втачивания воротника в горловину планка с 3-мя петлями для крепления капюшона.</w:t>
            </w:r>
          </w:p>
          <w:p w:rsidR="00B30920" w:rsidRPr="00020E1B" w:rsidRDefault="00B30920" w:rsidP="00B30920">
            <w:r w:rsidRPr="00020E1B">
              <w:t>Капюшон съемный, двухшовный, утепленный, с козырьком и с подбородочной частью, фиксируе</w:t>
            </w:r>
            <w:r>
              <w:t>мой</w:t>
            </w:r>
            <w:r w:rsidRPr="00020E1B">
              <w:t xml:space="preserve"> на ленту-липучку. По лицевому вырезу кулиса, стягива</w:t>
            </w:r>
            <w:r>
              <w:t>ющаяся</w:t>
            </w:r>
            <w:r w:rsidRPr="00020E1B">
              <w:t xml:space="preserve"> шляпной резинкой и фиксаторами с кольцами-ограничителями. В затылочной части затяжник, фиксируе</w:t>
            </w:r>
            <w:r>
              <w:t>мый</w:t>
            </w:r>
            <w:r w:rsidRPr="00020E1B">
              <w:t xml:space="preserve"> на контактную ленту. </w:t>
            </w:r>
            <w:r>
              <w:t>П</w:t>
            </w:r>
            <w:r w:rsidRPr="00020E1B">
              <w:t>ристегива</w:t>
            </w:r>
            <w:r>
              <w:t>ющийся</w:t>
            </w:r>
            <w:r w:rsidRPr="00020E1B">
              <w:t xml:space="preserve"> </w:t>
            </w:r>
            <w:r>
              <w:t>к</w:t>
            </w:r>
            <w:r w:rsidRPr="00020E1B">
              <w:t xml:space="preserve">апюшон к куртке на 3 петли и пуговицы. </w:t>
            </w:r>
          </w:p>
          <w:p w:rsidR="00B30920" w:rsidRPr="00020E1B" w:rsidRDefault="00B30920" w:rsidP="00B30920">
            <w:r w:rsidRPr="00020E1B">
              <w:t xml:space="preserve">Притачная утепляющая подкладка с нагрудными накладными карманами верхний срез которых обработан обтачкой. Внизу нижнего шва рукава, по окату и нижней части проймы, внизу боковых швов завязки из киперной тесьмы для крепления съемного утеплителя. </w:t>
            </w:r>
          </w:p>
          <w:p w:rsidR="00B30920" w:rsidRPr="00020E1B" w:rsidRDefault="00B30920" w:rsidP="00B30920">
            <w:r w:rsidRPr="006332B7">
              <w:t>По низу куртки кулиса, стягивае</w:t>
            </w:r>
            <w:r>
              <w:t>ющая</w:t>
            </w:r>
            <w:r w:rsidRPr="006332B7">
              <w:t>ся шляпной резинкой и фиксаторами, проходящими через две пары люверсов и петельки в области боковых швов.</w:t>
            </w:r>
          </w:p>
          <w:p w:rsidR="00B30920" w:rsidRPr="00020E1B" w:rsidRDefault="00B30920" w:rsidP="00B30920">
            <w:r w:rsidRPr="00020E1B">
              <w:t>Накладки полочек, нижние и верхние накладки рукавов, манжеты, карманы с клапанами, карман для телефона с клапаном, капюшон, ветрозащитный клапан, пата воротника, накладка кокетка спинки с переходом на полочки, нижний клапан кармана для телефона</w:t>
            </w:r>
            <w:r>
              <w:t xml:space="preserve"> должны быть</w:t>
            </w:r>
            <w:r w:rsidRPr="00020E1B">
              <w:t xml:space="preserve"> выполнены из защитной ткани.</w:t>
            </w:r>
          </w:p>
          <w:p w:rsidR="00B30920" w:rsidRPr="00020E1B" w:rsidRDefault="00B30920" w:rsidP="00B30920">
            <w:r w:rsidRPr="00020E1B">
              <w:t xml:space="preserve">Под проймой полочек и спинки, по верхней части рукавов в одну линию проходит световозвращающая лента шириной 5 см. </w:t>
            </w:r>
          </w:p>
          <w:p w:rsidR="00B30920" w:rsidRPr="00020E1B" w:rsidRDefault="00B30920" w:rsidP="00B30920">
            <w:r w:rsidRPr="00020E1B">
              <w:t>Съемный утеплитель куртки: на полочках: бязь + спанбонд + 2 слоя утеплителя + спанбонд + бязь, на спинке: ветрозащитная ткань + 3 слоя утеплителя + спанбонд + бязь. Съемный утеплитель куртки окантован по срезам горловины, борта, низа. На полочках расположены нагрудные накладные карманы, застегивающиеся на ленту-липучку. Рукава съемного утеплителя имеют трикотажные напульсники. Утеплитель крепится к изделию на петли и пуговицы по бортам и горловине, на тесьму-завязку - по окату рукава, в нижней части проймы, внизу боковых швов, внизу рукавов.</w:t>
            </w:r>
          </w:p>
          <w:p w:rsidR="00B30920" w:rsidRPr="00020E1B" w:rsidRDefault="00B30920" w:rsidP="00B30920">
            <w:r w:rsidRPr="00020E1B">
              <w:t xml:space="preserve">Полукомбинезон с пристегивающейся утепленной подкладкой ниже талии (2 слоя утеплителя) и с притачной утепленной подкладкой (1 слой утеплителя) – выше линии талии. Центральная застежка полукомбинезона выполнена на «тесьму-молнию», с ветрозащитным клапаном, фиксирующимся на контактную ленту в 3-х точках; на бретелях, регулирующихся по длине втачной эластичной тесьмой и фиксирующихся пластмассовыми пряжками-трезубцами. </w:t>
            </w:r>
          </w:p>
          <w:p w:rsidR="00B30920" w:rsidRPr="00020E1B" w:rsidRDefault="00B30920" w:rsidP="00B30920">
            <w:r w:rsidRPr="00020E1B">
              <w:t>Передние половинки полукомбинезона отрезные по линии талии. На левой нагрудной части накладной карман с клапаном и с расстроченным отделением для карандаша. Клапан фиксируется на ленту-липучку. Передние половинки брюк полукомбинезона с карманами с отрезным бочком и с двумя вытачками в области колена со стороны боковых и шаговых швов для создания объема. Задние половинки полукомбинезона по линии талии на эластичн</w:t>
            </w:r>
            <w:r>
              <w:t>ой</w:t>
            </w:r>
            <w:r w:rsidRPr="00020E1B">
              <w:t xml:space="preserve"> тесьм</w:t>
            </w:r>
            <w:r>
              <w:t>е</w:t>
            </w:r>
            <w:r w:rsidRPr="00020E1B">
              <w:t>.</w:t>
            </w:r>
          </w:p>
          <w:p w:rsidR="00B30920" w:rsidRPr="00020E1B" w:rsidRDefault="00B30920" w:rsidP="00B30920">
            <w:r w:rsidRPr="00020E1B">
              <w:t>Накладки передних половинок брюк полукомбинезона от среднего шва до низа, накладки в области среднего шва и низа на задних половинках брюк полукомбинезона из защитной ткани.</w:t>
            </w:r>
          </w:p>
          <w:p w:rsidR="00B30920" w:rsidRPr="00020E1B" w:rsidRDefault="00B30920" w:rsidP="00B30920">
            <w:r w:rsidRPr="00020E1B">
              <w:t>Внизу брюк полукомбинезона под наколенником охватывающая световозвращающая полоса шириной 5 см.</w:t>
            </w:r>
          </w:p>
          <w:p w:rsidR="00B30920" w:rsidRPr="00020E1B" w:rsidRDefault="00B30920" w:rsidP="00B30920">
            <w:r w:rsidRPr="00020E1B">
              <w:t>Притачная утепленная подкладка нагрудной части с притачными планками с петлями внизу для крепления съемного утеплителя из фланели, спанбонда, 1 слоя утеплителя, ветрозащитной ткани.</w:t>
            </w:r>
          </w:p>
          <w:p w:rsidR="00B30920" w:rsidRPr="00020E1B" w:rsidRDefault="00B30920" w:rsidP="00B30920">
            <w:r w:rsidRPr="00020E1B">
              <w:t xml:space="preserve">Съемный утеплитель полукомбинезона: передние половинки: бязь + спанбонд + 2 слоя утеплителя + спанбонд + бязь, задние половинки: ветрозащитная ткань + 2 слоя утеплителя + спанбонд + бязь. Съемный утеплитель полукомбинезона </w:t>
            </w:r>
            <w:r>
              <w:t xml:space="preserve">с </w:t>
            </w:r>
            <w:r w:rsidRPr="00020E1B">
              <w:t>окантов</w:t>
            </w:r>
            <w:r>
              <w:t>кой</w:t>
            </w:r>
            <w:r w:rsidRPr="00020E1B">
              <w:t xml:space="preserve"> по верхнему срезу, срезам центральной застежки и внизу по шаговым швам, </w:t>
            </w:r>
            <w:r>
              <w:t>с</w:t>
            </w:r>
            <w:r w:rsidRPr="00020E1B">
              <w:t xml:space="preserve"> креп</w:t>
            </w:r>
            <w:r>
              <w:t>лением</w:t>
            </w:r>
            <w:r w:rsidRPr="00020E1B">
              <w:t xml:space="preserve"> к изделию при помощи петель и пуговиц. Внизу шаговых швов разрезы, внизу боковых швов втачана тесьма-завязка.</w:t>
            </w:r>
          </w:p>
          <w:p w:rsidR="00B30920" w:rsidRPr="00020E1B" w:rsidRDefault="00B30920" w:rsidP="00B30920">
            <w:r>
              <w:t xml:space="preserve">Костюм </w:t>
            </w:r>
            <w:r w:rsidRPr="00020E1B">
              <w:t>из смесовой ткани с повышенным содержанием хлопка с масло- и водоотталкивающей отделкой, плотностью 250 г/кв.м. Ткань</w:t>
            </w:r>
            <w:r>
              <w:t xml:space="preserve"> с</w:t>
            </w:r>
            <w:r w:rsidRPr="00020E1B">
              <w:t xml:space="preserve"> содерж</w:t>
            </w:r>
            <w:r>
              <w:t>анием</w:t>
            </w:r>
            <w:r w:rsidRPr="00020E1B">
              <w:t xml:space="preserve"> 70% хлопка, 30% полиэфира, в том числе антистатическая нить. </w:t>
            </w:r>
            <w:r w:rsidRPr="00C97C77">
              <w:rPr>
                <w:b/>
              </w:rPr>
              <w:t>Цвет основной ткани</w:t>
            </w:r>
            <w:r w:rsidRPr="00020E1B">
              <w:t xml:space="preserve"> </w:t>
            </w:r>
            <w:r w:rsidRPr="00020E1B">
              <w:rPr>
                <w:b/>
              </w:rPr>
              <w:t>темно-с</w:t>
            </w:r>
            <w:r>
              <w:rPr>
                <w:b/>
              </w:rPr>
              <w:t>ерый</w:t>
            </w:r>
            <w:r w:rsidRPr="00020E1B">
              <w:t>.</w:t>
            </w:r>
          </w:p>
          <w:p w:rsidR="00B30920" w:rsidRDefault="00B30920" w:rsidP="00B30920">
            <w:r w:rsidRPr="00020E1B">
              <w:t xml:space="preserve">Ткань защитных накладок из 100% полиэфира, в том числе антистатическая нить. Ткань </w:t>
            </w:r>
            <w:r>
              <w:t>с</w:t>
            </w:r>
            <w:r w:rsidRPr="00020E1B">
              <w:t xml:space="preserve"> масло- водоотталкивающ</w:t>
            </w:r>
            <w:r>
              <w:t>ей</w:t>
            </w:r>
            <w:r w:rsidRPr="00020E1B">
              <w:t xml:space="preserve"> отделк</w:t>
            </w:r>
            <w:r>
              <w:t>ой</w:t>
            </w:r>
            <w:r w:rsidRPr="00020E1B">
              <w:t xml:space="preserve"> и водоупорн</w:t>
            </w:r>
            <w:r>
              <w:t>ым</w:t>
            </w:r>
            <w:r w:rsidRPr="00020E1B">
              <w:t xml:space="preserve"> полиуретанов</w:t>
            </w:r>
            <w:r>
              <w:t>ым</w:t>
            </w:r>
            <w:r w:rsidRPr="00020E1B">
              <w:t xml:space="preserve"> покрытие</w:t>
            </w:r>
            <w:r>
              <w:t>м</w:t>
            </w:r>
            <w:r w:rsidRPr="00020E1B">
              <w:t>, плотность ткани 180 г/кв.м.</w:t>
            </w:r>
            <w:r>
              <w:t>,</w:t>
            </w:r>
            <w:r w:rsidRPr="00020E1B">
              <w:t xml:space="preserve"> </w:t>
            </w:r>
            <w:r w:rsidRPr="00C97C77">
              <w:rPr>
                <w:b/>
              </w:rPr>
              <w:t>цвет т</w:t>
            </w:r>
            <w:r w:rsidRPr="00020E1B">
              <w:rPr>
                <w:b/>
              </w:rPr>
              <w:t>емно-с</w:t>
            </w:r>
            <w:r>
              <w:rPr>
                <w:b/>
              </w:rPr>
              <w:t>ерый</w:t>
            </w:r>
            <w:r>
              <w:t>,</w:t>
            </w:r>
            <w:r w:rsidRPr="00020E1B">
              <w:t xml:space="preserve"> </w:t>
            </w:r>
            <w:r>
              <w:t xml:space="preserve">предусмотрено </w:t>
            </w:r>
            <w:r w:rsidRPr="00C97C77">
              <w:rPr>
                <w:b/>
              </w:rPr>
              <w:t>наличие деталей</w:t>
            </w:r>
            <w:r w:rsidRPr="00020E1B">
              <w:t xml:space="preserve"> </w:t>
            </w:r>
            <w:r>
              <w:rPr>
                <w:b/>
              </w:rPr>
              <w:t>черного</w:t>
            </w:r>
            <w:r w:rsidRPr="00020E1B">
              <w:rPr>
                <w:b/>
              </w:rPr>
              <w:t xml:space="preserve"> цвета</w:t>
            </w:r>
            <w:r>
              <w:t>. М</w:t>
            </w:r>
            <w:r w:rsidRPr="00020E1B">
              <w:t>атериал утеплителя «Филгуд» или соответствующий по своим свойствам эквивалент, состоящий из 100% полиэфира, плотностью 150 г/кв.м. Подкладка из 100% хлопка (бязь или э</w:t>
            </w:r>
            <w:r>
              <w:t xml:space="preserve">квивалент). Ветрозащитная ткань </w:t>
            </w:r>
            <w:r w:rsidRPr="00020E1B">
              <w:t>из 100% полиэфира. Для предотвращения миграции волокон утеплителя применяется нетканый материал спанбонд, состоящий из 100% полиэфира.</w:t>
            </w:r>
          </w:p>
          <w:p w:rsidR="00E16A63" w:rsidRPr="009668E3" w:rsidRDefault="00B30920" w:rsidP="00E16A63">
            <w:pPr>
              <w:jc w:val="both"/>
              <w:rPr>
                <w:sz w:val="23"/>
                <w:szCs w:val="23"/>
              </w:rPr>
            </w:pPr>
            <w:r>
              <w:t>Л</w:t>
            </w:r>
            <w:r w:rsidRPr="00020E1B">
              <w:t xml:space="preserve">оготип: </w:t>
            </w:r>
            <w:r w:rsidR="00E16A63" w:rsidRPr="00814451">
              <w:rPr>
                <w:sz w:val="23"/>
                <w:szCs w:val="23"/>
              </w:rPr>
              <w:t xml:space="preserve">ООО «БелСеверСтрой»: фирменная эмблема ООО «БелСеверСтрой» наносится на куртку в верхней части справа внизу эмблемы прописывается название организации «БелСеверСтрой». На спине курки выше сигнальной ленты ориентировочно на 10-15 см. наносится название компании – «БЕЛСЕВЕРСТРОЙ». </w:t>
            </w:r>
          </w:p>
          <w:p w:rsidR="00B30920" w:rsidRPr="00020E1B" w:rsidRDefault="00B30920" w:rsidP="00B30920">
            <w:pPr>
              <w:rPr>
                <w:bCs/>
              </w:rPr>
            </w:pPr>
            <w:r w:rsidRPr="00020E1B">
              <w:t xml:space="preserve">Обязательно наличие трудноудаляемого ярлыка с нанесенной маркировкой. Маркировка должна соответствовать </w:t>
            </w:r>
            <w:r w:rsidRPr="00020E1B">
              <w:rPr>
                <w:bCs/>
              </w:rPr>
              <w:t>ТР ТС 019/2011</w:t>
            </w:r>
            <w:r>
              <w:rPr>
                <w:bCs/>
              </w:rPr>
              <w:t>.</w:t>
            </w:r>
          </w:p>
          <w:p w:rsidR="00B30920" w:rsidRPr="00020E1B" w:rsidRDefault="00B30920" w:rsidP="00B30920">
            <w:pPr>
              <w:rPr>
                <w:bCs/>
              </w:rPr>
            </w:pPr>
            <w:r w:rsidRPr="00020E1B">
              <w:rPr>
                <w:bCs/>
              </w:rPr>
              <w:t xml:space="preserve">Содержание маркировки: </w:t>
            </w:r>
          </w:p>
          <w:p w:rsidR="00B30920" w:rsidRPr="00020E1B" w:rsidRDefault="00B30920" w:rsidP="00B30920">
            <w:pPr>
              <w:rPr>
                <w:bCs/>
              </w:rPr>
            </w:pPr>
            <w:r w:rsidRPr="00020E1B">
              <w:rPr>
                <w:bCs/>
              </w:rPr>
              <w:t>-</w:t>
            </w:r>
            <w:r>
              <w:rPr>
                <w:bCs/>
              </w:rPr>
              <w:t xml:space="preserve"> </w:t>
            </w:r>
            <w:r w:rsidRPr="00020E1B">
              <w:rPr>
                <w:bCs/>
              </w:rPr>
              <w:t>наименование изделия (при наличии - наименование модели, кода, артикула);</w:t>
            </w:r>
            <w:r w:rsidRPr="00020E1B">
              <w:rPr>
                <w:bCs/>
              </w:rPr>
              <w:br/>
              <w:t>-</w:t>
            </w:r>
            <w:r>
              <w:rPr>
                <w:bCs/>
              </w:rPr>
              <w:t xml:space="preserve"> </w:t>
            </w:r>
            <w:r w:rsidRPr="00020E1B">
              <w:rPr>
                <w:bCs/>
              </w:rPr>
              <w:t>наименование изготовителя и (или) его товарный знак (при наличии);</w:t>
            </w:r>
            <w:r w:rsidRPr="00020E1B">
              <w:rPr>
                <w:bCs/>
              </w:rPr>
              <w:br/>
              <w:t>-</w:t>
            </w:r>
            <w:r>
              <w:rPr>
                <w:bCs/>
              </w:rPr>
              <w:t xml:space="preserve"> </w:t>
            </w:r>
            <w:r w:rsidRPr="00020E1B">
              <w:rPr>
                <w:bCs/>
              </w:rPr>
              <w:t>защитные свойства;</w:t>
            </w:r>
            <w:r w:rsidRPr="00020E1B">
              <w:rPr>
                <w:bCs/>
              </w:rPr>
              <w:br/>
              <w:t>-</w:t>
            </w:r>
            <w:r>
              <w:rPr>
                <w:bCs/>
              </w:rPr>
              <w:t xml:space="preserve"> </w:t>
            </w:r>
            <w:r w:rsidRPr="00020E1B">
              <w:rPr>
                <w:bCs/>
              </w:rPr>
              <w:t>размер;</w:t>
            </w:r>
            <w:r w:rsidRPr="00020E1B">
              <w:rPr>
                <w:bCs/>
              </w:rPr>
              <w:br/>
              <w:t>-</w:t>
            </w:r>
            <w:r>
              <w:rPr>
                <w:bCs/>
              </w:rPr>
              <w:t xml:space="preserve"> </w:t>
            </w:r>
            <w:r w:rsidRPr="00020E1B">
              <w:rPr>
                <w:bCs/>
              </w:rPr>
              <w:t>обозначение технического регламента Таможенного союза, требованиям которого должно соответствовать изделие;</w:t>
            </w:r>
            <w:r w:rsidRPr="00020E1B">
              <w:rPr>
                <w:bCs/>
              </w:rPr>
              <w:br/>
              <w:t>-</w:t>
            </w:r>
            <w:r>
              <w:rPr>
                <w:bCs/>
              </w:rPr>
              <w:t xml:space="preserve"> </w:t>
            </w:r>
            <w:r w:rsidRPr="00020E1B">
              <w:rPr>
                <w:bCs/>
              </w:rPr>
              <w:t>дата (месяц, год) изготовления или дата окончания срока годности, если она установлена;</w:t>
            </w:r>
            <w:r w:rsidRPr="00020E1B">
              <w:rPr>
                <w:bCs/>
              </w:rPr>
              <w:br/>
              <w:t>-</w:t>
            </w:r>
            <w:r>
              <w:rPr>
                <w:bCs/>
              </w:rPr>
              <w:t xml:space="preserve"> </w:t>
            </w:r>
            <w:r w:rsidRPr="00020E1B">
              <w:rPr>
                <w:bCs/>
              </w:rPr>
              <w:t>сведения о классе защиты;</w:t>
            </w:r>
            <w:r w:rsidRPr="00020E1B">
              <w:rPr>
                <w:bCs/>
              </w:rPr>
              <w:br/>
              <w:t>-</w:t>
            </w:r>
            <w:r>
              <w:rPr>
                <w:bCs/>
              </w:rPr>
              <w:t xml:space="preserve"> </w:t>
            </w:r>
            <w:r w:rsidRPr="00020E1B">
              <w:rPr>
                <w:bCs/>
              </w:rPr>
              <w:t>сведения о способах ухода и требованиях к утилизации средства индивидуальной защиты;</w:t>
            </w:r>
            <w:r w:rsidRPr="00020E1B">
              <w:rPr>
                <w:bCs/>
              </w:rPr>
              <w:br/>
              <w:t>-</w:t>
            </w:r>
            <w:r>
              <w:rPr>
                <w:bCs/>
              </w:rPr>
              <w:t xml:space="preserve"> </w:t>
            </w:r>
            <w:r w:rsidRPr="00020E1B">
              <w:rPr>
                <w:bCs/>
              </w:rPr>
              <w:t>сведения о документе, в соответствии с которым изготовлено средство индивидуальной защиты.</w:t>
            </w:r>
          </w:p>
          <w:p w:rsidR="00B30920" w:rsidRDefault="00B30920" w:rsidP="00B30920">
            <w:pPr>
              <w:contextualSpacing/>
              <w:rPr>
                <w:sz w:val="28"/>
                <w:szCs w:val="28"/>
              </w:rPr>
            </w:pPr>
            <w:r w:rsidRPr="001D0E32">
              <w:t xml:space="preserve">Обязательно предоставление Сертификата соответствия / Декларации о соответствии </w:t>
            </w:r>
            <w:r w:rsidRPr="001D0E32">
              <w:rPr>
                <w:bCs/>
              </w:rPr>
              <w:t>ТР ТС 019/2011.</w:t>
            </w:r>
          </w:p>
        </w:tc>
      </w:tr>
      <w:tr w:rsidR="00B30920" w:rsidTr="00E16A63">
        <w:trPr>
          <w:trHeight w:val="978"/>
        </w:trPr>
        <w:tc>
          <w:tcPr>
            <w:tcW w:w="540" w:type="dxa"/>
            <w:vMerge/>
          </w:tcPr>
          <w:p w:rsidR="00B30920" w:rsidRDefault="00B30920" w:rsidP="00B30920">
            <w:pPr>
              <w:contextualSpacing/>
              <w:jc w:val="center"/>
              <w:rPr>
                <w:sz w:val="28"/>
                <w:szCs w:val="28"/>
              </w:rPr>
            </w:pPr>
          </w:p>
        </w:tc>
        <w:tc>
          <w:tcPr>
            <w:tcW w:w="1850" w:type="dxa"/>
            <w:vMerge/>
          </w:tcPr>
          <w:p w:rsidR="00B30920" w:rsidRDefault="00B30920" w:rsidP="00B30920">
            <w:pPr>
              <w:contextualSpacing/>
              <w:jc w:val="center"/>
              <w:rPr>
                <w:sz w:val="28"/>
                <w:szCs w:val="28"/>
              </w:rPr>
            </w:pPr>
          </w:p>
        </w:tc>
        <w:tc>
          <w:tcPr>
            <w:tcW w:w="1483" w:type="dxa"/>
            <w:vMerge/>
          </w:tcPr>
          <w:p w:rsidR="00B30920" w:rsidRDefault="00B30920" w:rsidP="00B30920">
            <w:pPr>
              <w:contextualSpacing/>
              <w:jc w:val="center"/>
              <w:rPr>
                <w:sz w:val="28"/>
                <w:szCs w:val="28"/>
              </w:rPr>
            </w:pPr>
          </w:p>
        </w:tc>
        <w:tc>
          <w:tcPr>
            <w:tcW w:w="762" w:type="dxa"/>
            <w:vMerge/>
          </w:tcPr>
          <w:p w:rsidR="00B30920" w:rsidRDefault="00B30920" w:rsidP="00B30920">
            <w:pPr>
              <w:contextualSpacing/>
              <w:jc w:val="center"/>
              <w:rPr>
                <w:sz w:val="28"/>
                <w:szCs w:val="28"/>
              </w:rPr>
            </w:pPr>
          </w:p>
        </w:tc>
        <w:tc>
          <w:tcPr>
            <w:tcW w:w="930" w:type="dxa"/>
            <w:vMerge/>
            <w:vAlign w:val="center"/>
          </w:tcPr>
          <w:p w:rsidR="00B30920" w:rsidRPr="009A1275" w:rsidRDefault="00B30920" w:rsidP="00B30920">
            <w:pPr>
              <w:contextualSpacing/>
              <w:jc w:val="center"/>
            </w:pPr>
          </w:p>
        </w:tc>
        <w:tc>
          <w:tcPr>
            <w:tcW w:w="1002" w:type="dxa"/>
            <w:vAlign w:val="center"/>
          </w:tcPr>
          <w:p w:rsidR="00B30920" w:rsidRPr="009A1275" w:rsidRDefault="00E16A63" w:rsidP="00B30920">
            <w:pPr>
              <w:contextualSpacing/>
              <w:jc w:val="center"/>
            </w:pPr>
            <w:r>
              <w:t>176-182</w:t>
            </w:r>
          </w:p>
        </w:tc>
        <w:tc>
          <w:tcPr>
            <w:tcW w:w="1003" w:type="dxa"/>
            <w:vAlign w:val="center"/>
          </w:tcPr>
          <w:p w:rsidR="00B30920" w:rsidRPr="009A1275" w:rsidRDefault="00E16A63" w:rsidP="00B30920">
            <w:pPr>
              <w:contextualSpacing/>
              <w:jc w:val="center"/>
            </w:pPr>
            <w:r>
              <w:t>1</w:t>
            </w:r>
          </w:p>
        </w:tc>
        <w:tc>
          <w:tcPr>
            <w:tcW w:w="8103" w:type="dxa"/>
            <w:vMerge/>
          </w:tcPr>
          <w:p w:rsidR="00B30920" w:rsidRDefault="00B30920" w:rsidP="00B30920">
            <w:pPr>
              <w:contextualSpacing/>
              <w:jc w:val="center"/>
              <w:rPr>
                <w:sz w:val="28"/>
                <w:szCs w:val="28"/>
              </w:rPr>
            </w:pPr>
          </w:p>
        </w:tc>
      </w:tr>
      <w:tr w:rsidR="00E16A63" w:rsidTr="00A4111D">
        <w:trPr>
          <w:trHeight w:val="5846"/>
        </w:trPr>
        <w:tc>
          <w:tcPr>
            <w:tcW w:w="540" w:type="dxa"/>
            <w:vMerge/>
          </w:tcPr>
          <w:p w:rsidR="00E16A63" w:rsidRDefault="00E16A63" w:rsidP="00B30920">
            <w:pPr>
              <w:contextualSpacing/>
              <w:jc w:val="center"/>
              <w:rPr>
                <w:sz w:val="28"/>
                <w:szCs w:val="28"/>
              </w:rPr>
            </w:pPr>
          </w:p>
        </w:tc>
        <w:tc>
          <w:tcPr>
            <w:tcW w:w="1850" w:type="dxa"/>
            <w:vMerge/>
          </w:tcPr>
          <w:p w:rsidR="00E16A63" w:rsidRDefault="00E16A63" w:rsidP="00B30920">
            <w:pPr>
              <w:contextualSpacing/>
              <w:jc w:val="center"/>
              <w:rPr>
                <w:sz w:val="28"/>
                <w:szCs w:val="28"/>
              </w:rPr>
            </w:pPr>
          </w:p>
        </w:tc>
        <w:tc>
          <w:tcPr>
            <w:tcW w:w="1483" w:type="dxa"/>
            <w:vMerge/>
          </w:tcPr>
          <w:p w:rsidR="00E16A63" w:rsidRDefault="00E16A63" w:rsidP="00B30920">
            <w:pPr>
              <w:contextualSpacing/>
              <w:jc w:val="center"/>
              <w:rPr>
                <w:sz w:val="28"/>
                <w:szCs w:val="28"/>
              </w:rPr>
            </w:pPr>
          </w:p>
        </w:tc>
        <w:tc>
          <w:tcPr>
            <w:tcW w:w="762" w:type="dxa"/>
            <w:vMerge/>
          </w:tcPr>
          <w:p w:rsidR="00E16A63" w:rsidRDefault="00E16A63" w:rsidP="00B30920">
            <w:pPr>
              <w:contextualSpacing/>
              <w:jc w:val="center"/>
              <w:rPr>
                <w:sz w:val="28"/>
                <w:szCs w:val="28"/>
              </w:rPr>
            </w:pPr>
          </w:p>
        </w:tc>
        <w:tc>
          <w:tcPr>
            <w:tcW w:w="930" w:type="dxa"/>
            <w:vAlign w:val="center"/>
          </w:tcPr>
          <w:p w:rsidR="00E16A63" w:rsidRPr="009A1275" w:rsidRDefault="00E16A63" w:rsidP="00E16A63">
            <w:pPr>
              <w:contextualSpacing/>
            </w:pPr>
          </w:p>
          <w:p w:rsidR="00E16A63" w:rsidRPr="009A1275" w:rsidRDefault="00E16A63" w:rsidP="00B30920">
            <w:pPr>
              <w:contextualSpacing/>
              <w:jc w:val="center"/>
            </w:pPr>
          </w:p>
          <w:p w:rsidR="00E16A63" w:rsidRPr="009A1275" w:rsidRDefault="00E16A63" w:rsidP="00B30920">
            <w:pPr>
              <w:contextualSpacing/>
              <w:jc w:val="center"/>
            </w:pPr>
            <w:r w:rsidRPr="009A1275">
              <w:t>52-54</w:t>
            </w:r>
          </w:p>
        </w:tc>
        <w:tc>
          <w:tcPr>
            <w:tcW w:w="1002" w:type="dxa"/>
            <w:vAlign w:val="center"/>
          </w:tcPr>
          <w:p w:rsidR="00E16A63" w:rsidRPr="009A1275" w:rsidRDefault="00E16A63" w:rsidP="00B30920">
            <w:pPr>
              <w:contextualSpacing/>
              <w:jc w:val="center"/>
            </w:pPr>
            <w:r>
              <w:t>176-182</w:t>
            </w:r>
          </w:p>
        </w:tc>
        <w:tc>
          <w:tcPr>
            <w:tcW w:w="1003" w:type="dxa"/>
            <w:vAlign w:val="center"/>
          </w:tcPr>
          <w:p w:rsidR="00E16A63" w:rsidRPr="009A1275" w:rsidRDefault="00E16A63" w:rsidP="00B30920">
            <w:pPr>
              <w:contextualSpacing/>
              <w:jc w:val="center"/>
            </w:pPr>
            <w:r>
              <w:t>1</w:t>
            </w:r>
          </w:p>
        </w:tc>
        <w:tc>
          <w:tcPr>
            <w:tcW w:w="8103" w:type="dxa"/>
            <w:vMerge/>
          </w:tcPr>
          <w:p w:rsidR="00E16A63" w:rsidRDefault="00E16A63" w:rsidP="00B30920">
            <w:pPr>
              <w:contextualSpacing/>
              <w:jc w:val="center"/>
              <w:rPr>
                <w:sz w:val="28"/>
                <w:szCs w:val="28"/>
              </w:rPr>
            </w:pPr>
          </w:p>
        </w:tc>
      </w:tr>
      <w:tr w:rsidR="00B30920" w:rsidTr="00E16A63">
        <w:trPr>
          <w:trHeight w:val="1855"/>
        </w:trPr>
        <w:tc>
          <w:tcPr>
            <w:tcW w:w="540" w:type="dxa"/>
            <w:vMerge/>
          </w:tcPr>
          <w:p w:rsidR="00B30920" w:rsidRDefault="00B30920" w:rsidP="00B30920">
            <w:pPr>
              <w:contextualSpacing/>
              <w:jc w:val="center"/>
              <w:rPr>
                <w:sz w:val="28"/>
                <w:szCs w:val="28"/>
              </w:rPr>
            </w:pPr>
          </w:p>
        </w:tc>
        <w:tc>
          <w:tcPr>
            <w:tcW w:w="1850" w:type="dxa"/>
            <w:vMerge/>
          </w:tcPr>
          <w:p w:rsidR="00B30920" w:rsidRDefault="00B30920" w:rsidP="00B30920">
            <w:pPr>
              <w:contextualSpacing/>
              <w:jc w:val="center"/>
              <w:rPr>
                <w:sz w:val="28"/>
                <w:szCs w:val="28"/>
              </w:rPr>
            </w:pPr>
          </w:p>
        </w:tc>
        <w:tc>
          <w:tcPr>
            <w:tcW w:w="1483" w:type="dxa"/>
            <w:vMerge/>
          </w:tcPr>
          <w:p w:rsidR="00B30920" w:rsidRDefault="00B30920" w:rsidP="00B30920">
            <w:pPr>
              <w:contextualSpacing/>
              <w:jc w:val="center"/>
              <w:rPr>
                <w:sz w:val="28"/>
                <w:szCs w:val="28"/>
              </w:rPr>
            </w:pPr>
          </w:p>
        </w:tc>
        <w:tc>
          <w:tcPr>
            <w:tcW w:w="762" w:type="dxa"/>
            <w:vMerge/>
          </w:tcPr>
          <w:p w:rsidR="00B30920" w:rsidRDefault="00B30920" w:rsidP="00B30920">
            <w:pPr>
              <w:contextualSpacing/>
              <w:jc w:val="center"/>
              <w:rPr>
                <w:sz w:val="28"/>
                <w:szCs w:val="28"/>
              </w:rPr>
            </w:pPr>
          </w:p>
        </w:tc>
        <w:tc>
          <w:tcPr>
            <w:tcW w:w="930" w:type="dxa"/>
          </w:tcPr>
          <w:p w:rsidR="00B30920" w:rsidRDefault="00B30920" w:rsidP="00B30920">
            <w:pPr>
              <w:contextualSpacing/>
              <w:jc w:val="center"/>
              <w:rPr>
                <w:sz w:val="28"/>
                <w:szCs w:val="28"/>
              </w:rPr>
            </w:pPr>
          </w:p>
        </w:tc>
        <w:tc>
          <w:tcPr>
            <w:tcW w:w="1002" w:type="dxa"/>
          </w:tcPr>
          <w:p w:rsidR="00B30920" w:rsidRDefault="00B30920" w:rsidP="00B30920">
            <w:pPr>
              <w:contextualSpacing/>
              <w:jc w:val="center"/>
              <w:rPr>
                <w:sz w:val="28"/>
                <w:szCs w:val="28"/>
              </w:rPr>
            </w:pPr>
          </w:p>
        </w:tc>
        <w:tc>
          <w:tcPr>
            <w:tcW w:w="1003" w:type="dxa"/>
          </w:tcPr>
          <w:p w:rsidR="00B30920" w:rsidRDefault="00B30920" w:rsidP="00B30920">
            <w:pPr>
              <w:contextualSpacing/>
              <w:jc w:val="center"/>
              <w:rPr>
                <w:sz w:val="28"/>
                <w:szCs w:val="28"/>
              </w:rPr>
            </w:pPr>
          </w:p>
        </w:tc>
        <w:tc>
          <w:tcPr>
            <w:tcW w:w="8103" w:type="dxa"/>
            <w:vMerge/>
          </w:tcPr>
          <w:p w:rsidR="00B30920" w:rsidRDefault="00B30920" w:rsidP="00B30920">
            <w:pPr>
              <w:contextualSpacing/>
              <w:jc w:val="center"/>
              <w:rPr>
                <w:sz w:val="28"/>
                <w:szCs w:val="28"/>
              </w:rPr>
            </w:pPr>
          </w:p>
        </w:tc>
      </w:tr>
    </w:tbl>
    <w:p w:rsidR="00B30920" w:rsidRDefault="00B30920" w:rsidP="00A81D34">
      <w:pPr>
        <w:rPr>
          <w:sz w:val="28"/>
          <w:szCs w:val="28"/>
        </w:rPr>
      </w:pPr>
    </w:p>
    <w:tbl>
      <w:tblPr>
        <w:tblStyle w:val="a3"/>
        <w:tblpPr w:leftFromText="180" w:rightFromText="180" w:vertAnchor="text" w:tblpY="1"/>
        <w:tblOverlap w:val="never"/>
        <w:tblW w:w="5920" w:type="dxa"/>
        <w:tblLook w:val="04A0" w:firstRow="1" w:lastRow="0" w:firstColumn="1" w:lastColumn="0" w:noHBand="0" w:noVBand="1"/>
      </w:tblPr>
      <w:tblGrid>
        <w:gridCol w:w="1270"/>
        <w:gridCol w:w="681"/>
        <w:gridCol w:w="709"/>
        <w:gridCol w:w="456"/>
        <w:gridCol w:w="567"/>
        <w:gridCol w:w="456"/>
        <w:gridCol w:w="539"/>
        <w:gridCol w:w="456"/>
        <w:gridCol w:w="822"/>
      </w:tblGrid>
      <w:tr w:rsidR="00A4111D" w:rsidRPr="00DC4CF6" w:rsidTr="00A4111D">
        <w:trPr>
          <w:trHeight w:val="501"/>
        </w:trPr>
        <w:tc>
          <w:tcPr>
            <w:tcW w:w="1270" w:type="dxa"/>
            <w:vMerge w:val="restart"/>
            <w:hideMark/>
          </w:tcPr>
          <w:p w:rsidR="00A4111D" w:rsidRDefault="00A4111D" w:rsidP="00A4111D">
            <w:pPr>
              <w:rPr>
                <w:b/>
                <w:bCs/>
              </w:rPr>
            </w:pPr>
            <w:r w:rsidRPr="00500442">
              <w:rPr>
                <w:b/>
                <w:bCs/>
              </w:rPr>
              <w:t>Головной убор</w:t>
            </w:r>
          </w:p>
          <w:p w:rsidR="00A4111D" w:rsidRPr="00DC4CF6" w:rsidRDefault="00A4111D" w:rsidP="00A4111D">
            <w:pPr>
              <w:rPr>
                <w:b/>
                <w:bCs/>
              </w:rPr>
            </w:pPr>
            <w:r>
              <w:rPr>
                <w:b/>
                <w:bCs/>
              </w:rPr>
              <w:t>размер</w:t>
            </w:r>
          </w:p>
        </w:tc>
        <w:tc>
          <w:tcPr>
            <w:tcW w:w="681" w:type="dxa"/>
            <w:noWrap/>
            <w:hideMark/>
          </w:tcPr>
          <w:p w:rsidR="00A4111D" w:rsidRPr="00DC4CF6" w:rsidRDefault="00A4111D" w:rsidP="00A4111D">
            <w:pPr>
              <w:jc w:val="center"/>
              <w:rPr>
                <w:b/>
                <w:bCs/>
              </w:rPr>
            </w:pPr>
            <w:r>
              <w:rPr>
                <w:b/>
                <w:bCs/>
              </w:rPr>
              <w:t>54</w:t>
            </w:r>
          </w:p>
        </w:tc>
        <w:tc>
          <w:tcPr>
            <w:tcW w:w="709" w:type="dxa"/>
          </w:tcPr>
          <w:p w:rsidR="00A4111D" w:rsidRDefault="00A4111D" w:rsidP="00A4111D">
            <w:pPr>
              <w:rPr>
                <w:b/>
                <w:bCs/>
              </w:rPr>
            </w:pPr>
            <w:r>
              <w:rPr>
                <w:b/>
                <w:bCs/>
              </w:rPr>
              <w:t>58</w:t>
            </w:r>
          </w:p>
        </w:tc>
        <w:tc>
          <w:tcPr>
            <w:tcW w:w="563" w:type="dxa"/>
          </w:tcPr>
          <w:p w:rsidR="00A4111D" w:rsidRDefault="00A4111D" w:rsidP="00A4111D">
            <w:pPr>
              <w:rPr>
                <w:b/>
                <w:bCs/>
              </w:rPr>
            </w:pPr>
            <w:r>
              <w:rPr>
                <w:b/>
                <w:bCs/>
              </w:rPr>
              <w:t>54</w:t>
            </w:r>
          </w:p>
        </w:tc>
        <w:tc>
          <w:tcPr>
            <w:tcW w:w="567" w:type="dxa"/>
            <w:noWrap/>
            <w:hideMark/>
          </w:tcPr>
          <w:p w:rsidR="00A4111D" w:rsidRPr="00DC4CF6" w:rsidRDefault="00A4111D" w:rsidP="00A4111D">
            <w:pPr>
              <w:rPr>
                <w:b/>
                <w:bCs/>
              </w:rPr>
            </w:pPr>
            <w:r>
              <w:rPr>
                <w:b/>
                <w:bCs/>
              </w:rPr>
              <w:t>56</w:t>
            </w:r>
          </w:p>
        </w:tc>
        <w:tc>
          <w:tcPr>
            <w:tcW w:w="456" w:type="dxa"/>
            <w:noWrap/>
          </w:tcPr>
          <w:p w:rsidR="00A4111D" w:rsidRPr="00DC4CF6" w:rsidRDefault="00A4111D" w:rsidP="00A4111D">
            <w:pPr>
              <w:rPr>
                <w:b/>
                <w:bCs/>
              </w:rPr>
            </w:pPr>
            <w:r>
              <w:rPr>
                <w:b/>
                <w:bCs/>
              </w:rPr>
              <w:t>57</w:t>
            </w:r>
          </w:p>
        </w:tc>
        <w:tc>
          <w:tcPr>
            <w:tcW w:w="539" w:type="dxa"/>
            <w:noWrap/>
          </w:tcPr>
          <w:p w:rsidR="00A4111D" w:rsidRPr="00DC4CF6" w:rsidRDefault="00A4111D" w:rsidP="00A4111D">
            <w:pPr>
              <w:rPr>
                <w:b/>
                <w:bCs/>
              </w:rPr>
            </w:pPr>
            <w:r>
              <w:rPr>
                <w:b/>
                <w:bCs/>
              </w:rPr>
              <w:t>58</w:t>
            </w:r>
          </w:p>
        </w:tc>
        <w:tc>
          <w:tcPr>
            <w:tcW w:w="456" w:type="dxa"/>
          </w:tcPr>
          <w:p w:rsidR="00A4111D" w:rsidRDefault="00A4111D" w:rsidP="00A4111D">
            <w:pPr>
              <w:rPr>
                <w:b/>
                <w:bCs/>
              </w:rPr>
            </w:pPr>
            <w:r>
              <w:rPr>
                <w:b/>
                <w:bCs/>
              </w:rPr>
              <w:t>60</w:t>
            </w:r>
          </w:p>
        </w:tc>
        <w:tc>
          <w:tcPr>
            <w:tcW w:w="679" w:type="dxa"/>
          </w:tcPr>
          <w:p w:rsidR="00A4111D" w:rsidRDefault="00A4111D" w:rsidP="00A4111D">
            <w:pPr>
              <w:jc w:val="center"/>
              <w:rPr>
                <w:b/>
                <w:bCs/>
              </w:rPr>
            </w:pPr>
            <w:r>
              <w:rPr>
                <w:b/>
                <w:bCs/>
              </w:rPr>
              <w:t>итого</w:t>
            </w:r>
          </w:p>
        </w:tc>
      </w:tr>
      <w:tr w:rsidR="00A4111D" w:rsidRPr="00DC4CF6" w:rsidTr="00A4111D">
        <w:trPr>
          <w:trHeight w:val="300"/>
        </w:trPr>
        <w:tc>
          <w:tcPr>
            <w:tcW w:w="1270" w:type="dxa"/>
            <w:vMerge/>
            <w:hideMark/>
          </w:tcPr>
          <w:p w:rsidR="00A4111D" w:rsidRPr="00DC4CF6" w:rsidRDefault="00A4111D" w:rsidP="00A4111D">
            <w:pPr>
              <w:rPr>
                <w:b/>
                <w:bCs/>
              </w:rPr>
            </w:pPr>
          </w:p>
        </w:tc>
        <w:tc>
          <w:tcPr>
            <w:tcW w:w="1390" w:type="dxa"/>
            <w:gridSpan w:val="2"/>
            <w:noWrap/>
            <w:hideMark/>
          </w:tcPr>
          <w:p w:rsidR="00A4111D" w:rsidRPr="00DC4CF6" w:rsidRDefault="00A4111D" w:rsidP="00A4111D">
            <w:pPr>
              <w:jc w:val="center"/>
              <w:rPr>
                <w:b/>
                <w:bCs/>
              </w:rPr>
            </w:pPr>
            <w:r w:rsidRPr="00DC4CF6">
              <w:rPr>
                <w:b/>
                <w:bCs/>
              </w:rPr>
              <w:t>женский</w:t>
            </w:r>
          </w:p>
        </w:tc>
        <w:tc>
          <w:tcPr>
            <w:tcW w:w="3260" w:type="dxa"/>
            <w:gridSpan w:val="6"/>
          </w:tcPr>
          <w:p w:rsidR="00A4111D" w:rsidRPr="00DC4CF6" w:rsidRDefault="00A4111D" w:rsidP="00A4111D">
            <w:pPr>
              <w:jc w:val="center"/>
              <w:rPr>
                <w:b/>
                <w:bCs/>
              </w:rPr>
            </w:pPr>
            <w:r w:rsidRPr="00DC4CF6">
              <w:rPr>
                <w:b/>
                <w:bCs/>
              </w:rPr>
              <w:t>мужской</w:t>
            </w:r>
          </w:p>
        </w:tc>
      </w:tr>
      <w:tr w:rsidR="00A4111D" w:rsidRPr="00DC4CF6" w:rsidTr="00A4111D">
        <w:trPr>
          <w:trHeight w:val="390"/>
        </w:trPr>
        <w:tc>
          <w:tcPr>
            <w:tcW w:w="1270" w:type="dxa"/>
            <w:hideMark/>
          </w:tcPr>
          <w:p w:rsidR="00A4111D" w:rsidRPr="00DC4CF6" w:rsidRDefault="00A4111D" w:rsidP="00A4111D">
            <w:pPr>
              <w:spacing w:line="120" w:lineRule="atLeast"/>
            </w:pPr>
            <w:r>
              <w:t>зима</w:t>
            </w:r>
          </w:p>
        </w:tc>
        <w:tc>
          <w:tcPr>
            <w:tcW w:w="681" w:type="dxa"/>
            <w:noWrap/>
            <w:vAlign w:val="center"/>
          </w:tcPr>
          <w:p w:rsidR="00A4111D" w:rsidRPr="00DC4CF6" w:rsidRDefault="00A4111D" w:rsidP="00A4111D">
            <w:pPr>
              <w:spacing w:line="120" w:lineRule="atLeast"/>
            </w:pPr>
            <w:r>
              <w:t>1</w:t>
            </w:r>
          </w:p>
        </w:tc>
        <w:tc>
          <w:tcPr>
            <w:tcW w:w="709" w:type="dxa"/>
          </w:tcPr>
          <w:p w:rsidR="00A4111D" w:rsidRDefault="00A4111D" w:rsidP="00A4111D">
            <w:pPr>
              <w:spacing w:line="120" w:lineRule="atLeast"/>
            </w:pPr>
            <w:r>
              <w:t>2</w:t>
            </w:r>
          </w:p>
        </w:tc>
        <w:tc>
          <w:tcPr>
            <w:tcW w:w="563" w:type="dxa"/>
          </w:tcPr>
          <w:p w:rsidR="00A4111D" w:rsidRDefault="00A4111D" w:rsidP="00A4111D">
            <w:pPr>
              <w:spacing w:line="120" w:lineRule="atLeast"/>
            </w:pPr>
            <w:r>
              <w:t>1</w:t>
            </w:r>
          </w:p>
        </w:tc>
        <w:tc>
          <w:tcPr>
            <w:tcW w:w="567" w:type="dxa"/>
            <w:noWrap/>
            <w:vAlign w:val="center"/>
          </w:tcPr>
          <w:p w:rsidR="00A4111D" w:rsidRPr="00DC4CF6" w:rsidRDefault="00A4111D" w:rsidP="00A4111D">
            <w:pPr>
              <w:spacing w:line="120" w:lineRule="atLeast"/>
            </w:pPr>
            <w:r>
              <w:t>10</w:t>
            </w:r>
          </w:p>
        </w:tc>
        <w:tc>
          <w:tcPr>
            <w:tcW w:w="456" w:type="dxa"/>
            <w:noWrap/>
            <w:vAlign w:val="center"/>
          </w:tcPr>
          <w:p w:rsidR="00A4111D" w:rsidRPr="00DC4CF6" w:rsidRDefault="00A4111D" w:rsidP="00A4111D">
            <w:pPr>
              <w:spacing w:line="120" w:lineRule="atLeast"/>
            </w:pPr>
            <w:r>
              <w:t>10</w:t>
            </w:r>
          </w:p>
        </w:tc>
        <w:tc>
          <w:tcPr>
            <w:tcW w:w="539" w:type="dxa"/>
            <w:noWrap/>
            <w:vAlign w:val="center"/>
          </w:tcPr>
          <w:p w:rsidR="00A4111D" w:rsidRPr="00DC4CF6" w:rsidRDefault="00A4111D" w:rsidP="00A4111D">
            <w:pPr>
              <w:spacing w:line="120" w:lineRule="atLeast"/>
            </w:pPr>
            <w:r>
              <w:t>58</w:t>
            </w:r>
          </w:p>
        </w:tc>
        <w:tc>
          <w:tcPr>
            <w:tcW w:w="456" w:type="dxa"/>
            <w:vAlign w:val="center"/>
          </w:tcPr>
          <w:p w:rsidR="00A4111D" w:rsidRPr="00DC4CF6" w:rsidRDefault="00A4111D" w:rsidP="00A4111D">
            <w:pPr>
              <w:spacing w:line="120" w:lineRule="atLeast"/>
            </w:pPr>
            <w:r>
              <w:t>9</w:t>
            </w:r>
          </w:p>
        </w:tc>
        <w:tc>
          <w:tcPr>
            <w:tcW w:w="679" w:type="dxa"/>
            <w:vAlign w:val="center"/>
          </w:tcPr>
          <w:p w:rsidR="00A4111D" w:rsidRPr="00C82971" w:rsidRDefault="00A4111D" w:rsidP="00A4111D">
            <w:pPr>
              <w:spacing w:line="120" w:lineRule="atLeast"/>
              <w:jc w:val="center"/>
              <w:rPr>
                <w:b/>
              </w:rPr>
            </w:pPr>
            <w:r>
              <w:rPr>
                <w:b/>
              </w:rPr>
              <w:t>91</w:t>
            </w:r>
          </w:p>
        </w:tc>
      </w:tr>
      <w:tr w:rsidR="00A4111D" w:rsidRPr="00DC4CF6" w:rsidTr="00A4111D">
        <w:trPr>
          <w:trHeight w:val="282"/>
        </w:trPr>
        <w:tc>
          <w:tcPr>
            <w:tcW w:w="1270" w:type="dxa"/>
          </w:tcPr>
          <w:p w:rsidR="00A4111D" w:rsidRPr="00DC4CF6" w:rsidRDefault="00A4111D" w:rsidP="00A4111D">
            <w:r>
              <w:t>лето</w:t>
            </w:r>
          </w:p>
        </w:tc>
        <w:tc>
          <w:tcPr>
            <w:tcW w:w="681" w:type="dxa"/>
            <w:noWrap/>
            <w:vAlign w:val="center"/>
          </w:tcPr>
          <w:p w:rsidR="00A4111D" w:rsidRPr="008C61D2" w:rsidRDefault="00A4111D" w:rsidP="00A4111D">
            <w:r>
              <w:t>1</w:t>
            </w:r>
          </w:p>
        </w:tc>
        <w:tc>
          <w:tcPr>
            <w:tcW w:w="709" w:type="dxa"/>
          </w:tcPr>
          <w:p w:rsidR="00A4111D" w:rsidRDefault="00A4111D" w:rsidP="00A4111D">
            <w:r>
              <w:t>2</w:t>
            </w:r>
          </w:p>
        </w:tc>
        <w:tc>
          <w:tcPr>
            <w:tcW w:w="563" w:type="dxa"/>
          </w:tcPr>
          <w:p w:rsidR="00A4111D" w:rsidRDefault="00A4111D" w:rsidP="00A4111D">
            <w:r>
              <w:t>1</w:t>
            </w:r>
          </w:p>
        </w:tc>
        <w:tc>
          <w:tcPr>
            <w:tcW w:w="567" w:type="dxa"/>
            <w:noWrap/>
            <w:vAlign w:val="center"/>
          </w:tcPr>
          <w:p w:rsidR="00A4111D" w:rsidRPr="008C61D2" w:rsidRDefault="00A4111D" w:rsidP="00A4111D">
            <w:r>
              <w:t>10</w:t>
            </w:r>
          </w:p>
        </w:tc>
        <w:tc>
          <w:tcPr>
            <w:tcW w:w="456" w:type="dxa"/>
            <w:noWrap/>
            <w:vAlign w:val="center"/>
          </w:tcPr>
          <w:p w:rsidR="00A4111D" w:rsidRPr="00DC4CF6" w:rsidRDefault="00A4111D" w:rsidP="00A4111D">
            <w:r>
              <w:t>10</w:t>
            </w:r>
          </w:p>
        </w:tc>
        <w:tc>
          <w:tcPr>
            <w:tcW w:w="539" w:type="dxa"/>
            <w:noWrap/>
            <w:vAlign w:val="center"/>
          </w:tcPr>
          <w:p w:rsidR="00A4111D" w:rsidRPr="00DC4CF6" w:rsidRDefault="00A4111D" w:rsidP="00A4111D">
            <w:r>
              <w:t>58</w:t>
            </w:r>
          </w:p>
        </w:tc>
        <w:tc>
          <w:tcPr>
            <w:tcW w:w="456" w:type="dxa"/>
            <w:vAlign w:val="center"/>
          </w:tcPr>
          <w:p w:rsidR="00A4111D" w:rsidRPr="00DC4CF6" w:rsidRDefault="00A4111D" w:rsidP="00A4111D">
            <w:r>
              <w:t>9</w:t>
            </w:r>
          </w:p>
        </w:tc>
        <w:tc>
          <w:tcPr>
            <w:tcW w:w="679" w:type="dxa"/>
            <w:vAlign w:val="center"/>
          </w:tcPr>
          <w:p w:rsidR="00A4111D" w:rsidRPr="00C82971" w:rsidRDefault="00A4111D" w:rsidP="00A4111D">
            <w:pPr>
              <w:jc w:val="center"/>
              <w:rPr>
                <w:b/>
              </w:rPr>
            </w:pPr>
            <w:r>
              <w:rPr>
                <w:b/>
              </w:rPr>
              <w:t>91</w:t>
            </w:r>
          </w:p>
        </w:tc>
      </w:tr>
    </w:tbl>
    <w:p w:rsidR="00A4111D" w:rsidRDefault="00A4111D" w:rsidP="00A4111D">
      <w:pPr>
        <w:rPr>
          <w:sz w:val="28"/>
          <w:szCs w:val="28"/>
        </w:rPr>
      </w:pPr>
      <w:r>
        <w:rPr>
          <w:sz w:val="28"/>
          <w:szCs w:val="28"/>
        </w:rPr>
        <w:tab/>
        <w:t xml:space="preserve">Пример эмблемы ООО «БелСеверСтрой»:   </w:t>
      </w:r>
    </w:p>
    <w:p w:rsidR="00A4111D" w:rsidRDefault="00A4111D" w:rsidP="00A4111D">
      <w:pPr>
        <w:rPr>
          <w:sz w:val="28"/>
          <w:szCs w:val="28"/>
        </w:rPr>
      </w:pPr>
      <w:r>
        <w:rPr>
          <w:sz w:val="28"/>
          <w:szCs w:val="28"/>
        </w:rPr>
        <w:t xml:space="preserve">                 </w:t>
      </w:r>
      <w:r w:rsidRPr="00A81D34">
        <w:rPr>
          <w:noProof/>
        </w:rPr>
        <w:t xml:space="preserve"> </w:t>
      </w:r>
      <w:r>
        <w:rPr>
          <w:noProof/>
        </w:rPr>
        <w:drawing>
          <wp:inline distT="0" distB="0" distL="0" distR="0" wp14:anchorId="64AEA70B" wp14:editId="1B4B3C39">
            <wp:extent cx="990600" cy="942975"/>
            <wp:effectExtent l="0" t="0" r="0" b="9525"/>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2973" cy="945234"/>
                    </a:xfrm>
                    <a:prstGeom prst="rect">
                      <a:avLst/>
                    </a:prstGeom>
                    <a:noFill/>
                    <a:ln>
                      <a:noFill/>
                    </a:ln>
                  </pic:spPr>
                </pic:pic>
              </a:graphicData>
            </a:graphic>
          </wp:inline>
        </w:drawing>
      </w:r>
    </w:p>
    <w:p w:rsidR="00B30920" w:rsidRDefault="00A4111D" w:rsidP="00A4111D">
      <w:pPr>
        <w:tabs>
          <w:tab w:val="left" w:pos="1695"/>
        </w:tabs>
        <w:rPr>
          <w:sz w:val="28"/>
          <w:szCs w:val="28"/>
        </w:rPr>
      </w:pPr>
      <w:r>
        <w:rPr>
          <w:sz w:val="28"/>
          <w:szCs w:val="28"/>
        </w:rPr>
        <w:br w:type="textWrapping" w:clear="all"/>
      </w:r>
    </w:p>
    <w:p w:rsidR="00B30920" w:rsidRDefault="00B30920" w:rsidP="00A81D34">
      <w:pPr>
        <w:rPr>
          <w:sz w:val="28"/>
          <w:szCs w:val="28"/>
        </w:rPr>
      </w:pPr>
    </w:p>
    <w:p w:rsidR="00A81D34" w:rsidRDefault="00A81D34" w:rsidP="00FC4EDA">
      <w:pPr>
        <w:jc w:val="right"/>
        <w:rPr>
          <w:sz w:val="28"/>
          <w:szCs w:val="28"/>
        </w:rPr>
      </w:pPr>
    </w:p>
    <w:p w:rsidR="00A81D34" w:rsidRDefault="00A81D34" w:rsidP="00A81D34">
      <w:pPr>
        <w:rPr>
          <w:sz w:val="28"/>
          <w:szCs w:val="28"/>
        </w:rPr>
      </w:pPr>
    </w:p>
    <w:p w:rsidR="00FE1C3B" w:rsidRDefault="00FE1C3B" w:rsidP="00FE1C3B">
      <w:pPr>
        <w:jc w:val="center"/>
      </w:pPr>
    </w:p>
    <w:sectPr w:rsidR="00FE1C3B" w:rsidSect="000036BB">
      <w:pgSz w:w="16838" w:h="11906" w:orient="landscape"/>
      <w:pgMar w:top="1134" w:right="851" w:bottom="709"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1D" w:rsidRDefault="00A4111D" w:rsidP="008525EE">
      <w:r>
        <w:separator/>
      </w:r>
    </w:p>
  </w:endnote>
  <w:endnote w:type="continuationSeparator" w:id="0">
    <w:p w:rsidR="00A4111D" w:rsidRDefault="00A4111D" w:rsidP="0085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1D" w:rsidRDefault="00A4111D" w:rsidP="008525EE">
      <w:r>
        <w:separator/>
      </w:r>
    </w:p>
  </w:footnote>
  <w:footnote w:type="continuationSeparator" w:id="0">
    <w:p w:rsidR="00A4111D" w:rsidRDefault="00A4111D" w:rsidP="00852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4324"/>
    <w:multiLevelType w:val="hybridMultilevel"/>
    <w:tmpl w:val="41CA5D68"/>
    <w:lvl w:ilvl="0" w:tplc="D8AAA07A">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06D85"/>
    <w:multiLevelType w:val="multilevel"/>
    <w:tmpl w:val="B7B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2466C"/>
    <w:multiLevelType w:val="multilevel"/>
    <w:tmpl w:val="55307DB6"/>
    <w:lvl w:ilvl="0">
      <w:start w:val="1"/>
      <w:numFmt w:val="decimal"/>
      <w:suff w:val="space"/>
      <w:lvlText w:val="%1."/>
      <w:lvlJc w:val="left"/>
      <w:pPr>
        <w:ind w:left="0" w:firstLine="567"/>
      </w:pPr>
      <w:rPr>
        <w:rFonts w:ascii="Times New Roman CYR" w:hAnsi="Times New Roman CYR" w:cs="Times New Roman" w:hint="default"/>
        <w:color w:val="000000"/>
        <w:sz w:val="28"/>
        <w:szCs w:val="28"/>
      </w:rPr>
    </w:lvl>
    <w:lvl w:ilvl="1">
      <w:start w:val="1"/>
      <w:numFmt w:val="decimal"/>
      <w:suff w:val="space"/>
      <w:lvlText w:val="%1.%2."/>
      <w:lvlJc w:val="left"/>
      <w:pPr>
        <w:ind w:left="0" w:firstLine="510"/>
      </w:pPr>
      <w:rPr>
        <w:rFonts w:ascii="Times New Roman CYR" w:hAnsi="Times New Roman CYR" w:cs="Times New Roman" w:hint="default"/>
        <w:i w:val="0"/>
        <w:color w:val="000000"/>
        <w:sz w:val="28"/>
        <w:szCs w:val="28"/>
      </w:rPr>
    </w:lvl>
    <w:lvl w:ilvl="2">
      <w:start w:val="1"/>
      <w:numFmt w:val="decimal"/>
      <w:suff w:val="space"/>
      <w:lvlText w:val="%1.%2.%3."/>
      <w:lvlJc w:val="left"/>
      <w:pPr>
        <w:ind w:left="0" w:firstLine="567"/>
      </w:pPr>
      <w:rPr>
        <w:rFonts w:ascii="Times New Roman CYR" w:hAnsi="Times New Roman CYR" w:cs="Times New Roman" w:hint="default"/>
        <w:color w:val="000000"/>
      </w:rPr>
    </w:lvl>
    <w:lvl w:ilvl="3">
      <w:start w:val="1"/>
      <w:numFmt w:val="decimal"/>
      <w:lvlText w:val="%1.%2.%3.%4"/>
      <w:lvlJc w:val="left"/>
      <w:pPr>
        <w:tabs>
          <w:tab w:val="num" w:pos="720"/>
        </w:tabs>
        <w:ind w:left="720" w:hanging="720"/>
      </w:pPr>
      <w:rPr>
        <w:rFonts w:ascii="Times New Roman CYR" w:hAnsi="Times New Roman CYR" w:cs="Times New Roman" w:hint="default"/>
        <w:color w:val="000000"/>
      </w:rPr>
    </w:lvl>
    <w:lvl w:ilvl="4">
      <w:start w:val="1"/>
      <w:numFmt w:val="decimal"/>
      <w:lvlText w:val="%1.%2.%3.%4.%5"/>
      <w:lvlJc w:val="left"/>
      <w:pPr>
        <w:tabs>
          <w:tab w:val="num" w:pos="720"/>
        </w:tabs>
        <w:ind w:left="720" w:hanging="720"/>
      </w:pPr>
      <w:rPr>
        <w:rFonts w:ascii="Times New Roman CYR" w:hAnsi="Times New Roman CYR" w:cs="Times New Roman" w:hint="default"/>
        <w:color w:val="000000"/>
      </w:rPr>
    </w:lvl>
    <w:lvl w:ilvl="5">
      <w:start w:val="1"/>
      <w:numFmt w:val="decimal"/>
      <w:lvlText w:val="%1.%2.%3.%4.%5.%6"/>
      <w:lvlJc w:val="left"/>
      <w:pPr>
        <w:tabs>
          <w:tab w:val="num" w:pos="1080"/>
        </w:tabs>
        <w:ind w:left="1080" w:hanging="1080"/>
      </w:pPr>
      <w:rPr>
        <w:rFonts w:ascii="Times New Roman CYR" w:hAnsi="Times New Roman CYR" w:cs="Times New Roman" w:hint="default"/>
        <w:color w:val="000000"/>
      </w:rPr>
    </w:lvl>
    <w:lvl w:ilvl="6">
      <w:start w:val="1"/>
      <w:numFmt w:val="decimal"/>
      <w:lvlText w:val="%1.%2.%3.%4.%5.%6.%7"/>
      <w:lvlJc w:val="left"/>
      <w:pPr>
        <w:tabs>
          <w:tab w:val="num" w:pos="1080"/>
        </w:tabs>
        <w:ind w:left="1080" w:hanging="1080"/>
      </w:pPr>
      <w:rPr>
        <w:rFonts w:ascii="Times New Roman CYR" w:hAnsi="Times New Roman CYR" w:cs="Times New Roman" w:hint="default"/>
        <w:color w:val="000000"/>
      </w:rPr>
    </w:lvl>
    <w:lvl w:ilvl="7">
      <w:start w:val="1"/>
      <w:numFmt w:val="decimal"/>
      <w:lvlText w:val="%1.%2.%3.%4.%5.%6.%7.%8"/>
      <w:lvlJc w:val="left"/>
      <w:pPr>
        <w:tabs>
          <w:tab w:val="num" w:pos="1080"/>
        </w:tabs>
        <w:ind w:left="1080" w:hanging="1080"/>
      </w:pPr>
      <w:rPr>
        <w:rFonts w:ascii="Times New Roman CYR" w:hAnsi="Times New Roman CYR" w:cs="Times New Roman" w:hint="default"/>
        <w:color w:val="000000"/>
      </w:rPr>
    </w:lvl>
    <w:lvl w:ilvl="8">
      <w:start w:val="1"/>
      <w:numFmt w:val="decimal"/>
      <w:lvlText w:val="%1.%2.%3.%4.%5.%6.%7.%8.%9"/>
      <w:lvlJc w:val="left"/>
      <w:pPr>
        <w:tabs>
          <w:tab w:val="num" w:pos="1440"/>
        </w:tabs>
        <w:ind w:left="1440" w:hanging="1440"/>
      </w:pPr>
      <w:rPr>
        <w:rFonts w:ascii="Times New Roman CYR" w:hAnsi="Times New Roman CYR" w:cs="Times New Roman" w:hint="default"/>
        <w:color w:val="000000"/>
      </w:rPr>
    </w:lvl>
  </w:abstractNum>
  <w:abstractNum w:abstractNumId="3" w15:restartNumberingAfterBreak="0">
    <w:nsid w:val="22D172DF"/>
    <w:multiLevelType w:val="multilevel"/>
    <w:tmpl w:val="643E3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B5F1A"/>
    <w:multiLevelType w:val="multilevel"/>
    <w:tmpl w:val="61B26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C3754"/>
    <w:multiLevelType w:val="hybridMultilevel"/>
    <w:tmpl w:val="8C5640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53F31"/>
    <w:multiLevelType w:val="multilevel"/>
    <w:tmpl w:val="FB5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96A9B"/>
    <w:multiLevelType w:val="multilevel"/>
    <w:tmpl w:val="EF260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C7AE2"/>
    <w:multiLevelType w:val="hybridMultilevel"/>
    <w:tmpl w:val="67209C8E"/>
    <w:lvl w:ilvl="0" w:tplc="5C5A5C88">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1857784"/>
    <w:multiLevelType w:val="multilevel"/>
    <w:tmpl w:val="C8C26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D46BA"/>
    <w:multiLevelType w:val="hybridMultilevel"/>
    <w:tmpl w:val="3CDC3E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A35F4"/>
    <w:multiLevelType w:val="hybridMultilevel"/>
    <w:tmpl w:val="3DA2CD56"/>
    <w:lvl w:ilvl="0" w:tplc="B94C27C2">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15:restartNumberingAfterBreak="0">
    <w:nsid w:val="3B492FED"/>
    <w:multiLevelType w:val="hybridMultilevel"/>
    <w:tmpl w:val="41CA5D68"/>
    <w:lvl w:ilvl="0" w:tplc="D8AAA07A">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B219F"/>
    <w:multiLevelType w:val="hybridMultilevel"/>
    <w:tmpl w:val="2A84865C"/>
    <w:lvl w:ilvl="0" w:tplc="F0462C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C10EDF"/>
    <w:multiLevelType w:val="hybridMultilevel"/>
    <w:tmpl w:val="8752E2C6"/>
    <w:lvl w:ilvl="0" w:tplc="B94C27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E90E34"/>
    <w:multiLevelType w:val="multilevel"/>
    <w:tmpl w:val="104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40AC4"/>
    <w:multiLevelType w:val="multilevel"/>
    <w:tmpl w:val="81CC1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6704B"/>
    <w:multiLevelType w:val="hybridMultilevel"/>
    <w:tmpl w:val="7ED086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9"/>
  </w:num>
  <w:num w:numId="4">
    <w:abstractNumId w:val="8"/>
  </w:num>
  <w:num w:numId="5">
    <w:abstractNumId w:val="13"/>
  </w:num>
  <w:num w:numId="6">
    <w:abstractNumId w:val="10"/>
  </w:num>
  <w:num w:numId="7">
    <w:abstractNumId w:val="5"/>
  </w:num>
  <w:num w:numId="8">
    <w:abstractNumId w:val="12"/>
  </w:num>
  <w:num w:numId="9">
    <w:abstractNumId w:val="17"/>
  </w:num>
  <w:num w:numId="10">
    <w:abstractNumId w:val="0"/>
  </w:num>
  <w:num w:numId="11">
    <w:abstractNumId w:val="14"/>
  </w:num>
  <w:num w:numId="12">
    <w:abstractNumId w:val="15"/>
  </w:num>
  <w:num w:numId="13">
    <w:abstractNumId w:val="1"/>
  </w:num>
  <w:num w:numId="14">
    <w:abstractNumId w:val="6"/>
  </w:num>
  <w:num w:numId="15">
    <w:abstractNumId w:val="3"/>
  </w:num>
  <w:num w:numId="16">
    <w:abstractNumId w:val="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FF"/>
    <w:rsid w:val="000036BB"/>
    <w:rsid w:val="00013017"/>
    <w:rsid w:val="00030E10"/>
    <w:rsid w:val="0003304C"/>
    <w:rsid w:val="00035211"/>
    <w:rsid w:val="00043C52"/>
    <w:rsid w:val="000C1710"/>
    <w:rsid w:val="000C2E4C"/>
    <w:rsid w:val="000F1117"/>
    <w:rsid w:val="00101A60"/>
    <w:rsid w:val="00123984"/>
    <w:rsid w:val="00137FEB"/>
    <w:rsid w:val="00172DD3"/>
    <w:rsid w:val="0019390F"/>
    <w:rsid w:val="00196244"/>
    <w:rsid w:val="001967D2"/>
    <w:rsid w:val="001B6328"/>
    <w:rsid w:val="001C01BB"/>
    <w:rsid w:val="001C27D0"/>
    <w:rsid w:val="001C3B8A"/>
    <w:rsid w:val="00216311"/>
    <w:rsid w:val="002351F6"/>
    <w:rsid w:val="002F302C"/>
    <w:rsid w:val="002F61DB"/>
    <w:rsid w:val="00320CF0"/>
    <w:rsid w:val="00334EE2"/>
    <w:rsid w:val="00365A7F"/>
    <w:rsid w:val="003956EA"/>
    <w:rsid w:val="003A0FA9"/>
    <w:rsid w:val="003B6CFB"/>
    <w:rsid w:val="003C61E5"/>
    <w:rsid w:val="003F45DE"/>
    <w:rsid w:val="00404611"/>
    <w:rsid w:val="0043123A"/>
    <w:rsid w:val="00440F52"/>
    <w:rsid w:val="004626C2"/>
    <w:rsid w:val="004A2A1A"/>
    <w:rsid w:val="004A3BC6"/>
    <w:rsid w:val="004B3BFE"/>
    <w:rsid w:val="004F3F0E"/>
    <w:rsid w:val="004F4309"/>
    <w:rsid w:val="00533EF0"/>
    <w:rsid w:val="005C7677"/>
    <w:rsid w:val="0060286D"/>
    <w:rsid w:val="006167C3"/>
    <w:rsid w:val="006333E1"/>
    <w:rsid w:val="0064472D"/>
    <w:rsid w:val="00652FCD"/>
    <w:rsid w:val="00696786"/>
    <w:rsid w:val="006A3B86"/>
    <w:rsid w:val="006A4B9A"/>
    <w:rsid w:val="006B3E2C"/>
    <w:rsid w:val="006D747E"/>
    <w:rsid w:val="00702B64"/>
    <w:rsid w:val="007100EB"/>
    <w:rsid w:val="0072382B"/>
    <w:rsid w:val="00735BE8"/>
    <w:rsid w:val="00752064"/>
    <w:rsid w:val="00764D82"/>
    <w:rsid w:val="007652A4"/>
    <w:rsid w:val="007669EC"/>
    <w:rsid w:val="00773830"/>
    <w:rsid w:val="007901FC"/>
    <w:rsid w:val="00790861"/>
    <w:rsid w:val="0079413E"/>
    <w:rsid w:val="007B1C42"/>
    <w:rsid w:val="007D1528"/>
    <w:rsid w:val="007D558F"/>
    <w:rsid w:val="00805397"/>
    <w:rsid w:val="00814451"/>
    <w:rsid w:val="00817A3E"/>
    <w:rsid w:val="00846EF6"/>
    <w:rsid w:val="008500A6"/>
    <w:rsid w:val="008525EE"/>
    <w:rsid w:val="00856DB8"/>
    <w:rsid w:val="00867D88"/>
    <w:rsid w:val="00882333"/>
    <w:rsid w:val="0088409D"/>
    <w:rsid w:val="008A00C6"/>
    <w:rsid w:val="009269FB"/>
    <w:rsid w:val="00940EAA"/>
    <w:rsid w:val="00955015"/>
    <w:rsid w:val="00995FF6"/>
    <w:rsid w:val="0099694E"/>
    <w:rsid w:val="009C1D4E"/>
    <w:rsid w:val="009F14B1"/>
    <w:rsid w:val="009F23EB"/>
    <w:rsid w:val="00A03911"/>
    <w:rsid w:val="00A03966"/>
    <w:rsid w:val="00A06B74"/>
    <w:rsid w:val="00A13705"/>
    <w:rsid w:val="00A33CA5"/>
    <w:rsid w:val="00A4111D"/>
    <w:rsid w:val="00A41A06"/>
    <w:rsid w:val="00A442FC"/>
    <w:rsid w:val="00A81D34"/>
    <w:rsid w:val="00A83E0A"/>
    <w:rsid w:val="00AE1008"/>
    <w:rsid w:val="00B04241"/>
    <w:rsid w:val="00B30920"/>
    <w:rsid w:val="00B331D0"/>
    <w:rsid w:val="00B36C52"/>
    <w:rsid w:val="00B46F7C"/>
    <w:rsid w:val="00B90586"/>
    <w:rsid w:val="00BA4EB6"/>
    <w:rsid w:val="00BA6AF2"/>
    <w:rsid w:val="00BC08AF"/>
    <w:rsid w:val="00BE0C53"/>
    <w:rsid w:val="00BE0E05"/>
    <w:rsid w:val="00C46FE5"/>
    <w:rsid w:val="00C53576"/>
    <w:rsid w:val="00C9064C"/>
    <w:rsid w:val="00CB7CC1"/>
    <w:rsid w:val="00CD0807"/>
    <w:rsid w:val="00D03D04"/>
    <w:rsid w:val="00D148E3"/>
    <w:rsid w:val="00D17776"/>
    <w:rsid w:val="00D629FF"/>
    <w:rsid w:val="00D631AB"/>
    <w:rsid w:val="00DA5AD9"/>
    <w:rsid w:val="00DA7B96"/>
    <w:rsid w:val="00DD1709"/>
    <w:rsid w:val="00E07AC5"/>
    <w:rsid w:val="00E16A63"/>
    <w:rsid w:val="00E21241"/>
    <w:rsid w:val="00E365F7"/>
    <w:rsid w:val="00E75F93"/>
    <w:rsid w:val="00E9562E"/>
    <w:rsid w:val="00EA5AB0"/>
    <w:rsid w:val="00EC5341"/>
    <w:rsid w:val="00EF4A3F"/>
    <w:rsid w:val="00F06DA5"/>
    <w:rsid w:val="00F24A61"/>
    <w:rsid w:val="00F2506E"/>
    <w:rsid w:val="00F301A3"/>
    <w:rsid w:val="00F75E87"/>
    <w:rsid w:val="00F76B47"/>
    <w:rsid w:val="00FA0B09"/>
    <w:rsid w:val="00FB356B"/>
    <w:rsid w:val="00FC4EDA"/>
    <w:rsid w:val="00FE1C3B"/>
    <w:rsid w:val="00FF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4878FA-F324-48CE-9A9D-3389F42D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A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4EDA"/>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7669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17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2F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B47"/>
    <w:rPr>
      <w:rFonts w:ascii="Tahoma" w:hAnsi="Tahoma" w:cs="Tahoma"/>
      <w:sz w:val="16"/>
      <w:szCs w:val="16"/>
    </w:rPr>
  </w:style>
  <w:style w:type="character" w:customStyle="1" w:styleId="a5">
    <w:name w:val="Текст выноски Знак"/>
    <w:basedOn w:val="a0"/>
    <w:link w:val="a4"/>
    <w:uiPriority w:val="99"/>
    <w:semiHidden/>
    <w:rsid w:val="00F76B47"/>
    <w:rPr>
      <w:rFonts w:ascii="Tahoma" w:eastAsia="Times New Roman" w:hAnsi="Tahoma" w:cs="Tahoma"/>
      <w:sz w:val="16"/>
      <w:szCs w:val="16"/>
      <w:lang w:eastAsia="ru-RU"/>
    </w:rPr>
  </w:style>
  <w:style w:type="character" w:customStyle="1" w:styleId="s3">
    <w:name w:val="s3"/>
    <w:uiPriority w:val="99"/>
    <w:rsid w:val="004F3F0E"/>
    <w:rPr>
      <w:rFonts w:cs="Times New Roman"/>
    </w:rPr>
  </w:style>
  <w:style w:type="character" w:customStyle="1" w:styleId="FontStyle15">
    <w:name w:val="Font Style15"/>
    <w:rsid w:val="004F3F0E"/>
    <w:rPr>
      <w:rFonts w:ascii="Arial" w:hAnsi="Arial" w:cs="Arial"/>
      <w:sz w:val="20"/>
      <w:szCs w:val="20"/>
    </w:rPr>
  </w:style>
  <w:style w:type="paragraph" w:styleId="a6">
    <w:name w:val="Body Text Indent"/>
    <w:basedOn w:val="a"/>
    <w:link w:val="a7"/>
    <w:uiPriority w:val="99"/>
    <w:rsid w:val="00F2506E"/>
    <w:pPr>
      <w:ind w:firstLine="426"/>
    </w:pPr>
    <w:rPr>
      <w:szCs w:val="20"/>
    </w:rPr>
  </w:style>
  <w:style w:type="character" w:customStyle="1" w:styleId="a7">
    <w:name w:val="Основной текст с отступом Знак"/>
    <w:basedOn w:val="a0"/>
    <w:link w:val="a6"/>
    <w:uiPriority w:val="99"/>
    <w:rsid w:val="00F2506E"/>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FC4EDA"/>
    <w:rPr>
      <w:rFonts w:ascii="Times New Roman" w:eastAsia="Times New Roman" w:hAnsi="Times New Roman" w:cs="Times New Roman"/>
      <w:b/>
      <w:bCs/>
      <w:kern w:val="36"/>
      <w:sz w:val="48"/>
      <w:szCs w:val="48"/>
      <w:lang w:eastAsia="ru-RU"/>
    </w:rPr>
  </w:style>
  <w:style w:type="paragraph" w:customStyle="1" w:styleId="ConsNonformat">
    <w:name w:val="ConsNonformat"/>
    <w:uiPriority w:val="99"/>
    <w:rsid w:val="00FC4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3">
    <w:name w:val="Font Style13"/>
    <w:uiPriority w:val="99"/>
    <w:rsid w:val="00FC4EDA"/>
    <w:rPr>
      <w:rFonts w:ascii="Times New Roman" w:hAnsi="Times New Roman"/>
      <w:sz w:val="24"/>
    </w:rPr>
  </w:style>
  <w:style w:type="paragraph" w:styleId="a8">
    <w:name w:val="List Paragraph"/>
    <w:basedOn w:val="a"/>
    <w:uiPriority w:val="99"/>
    <w:qFormat/>
    <w:rsid w:val="00FC4EDA"/>
    <w:pPr>
      <w:spacing w:after="200" w:line="276" w:lineRule="auto"/>
      <w:ind w:left="720"/>
      <w:contextualSpacing/>
    </w:pPr>
    <w:rPr>
      <w:rFonts w:ascii="Calibri" w:hAnsi="Calibri"/>
      <w:sz w:val="22"/>
      <w:szCs w:val="22"/>
    </w:rPr>
  </w:style>
  <w:style w:type="paragraph" w:styleId="a9">
    <w:name w:val="No Spacing"/>
    <w:uiPriority w:val="1"/>
    <w:qFormat/>
    <w:rsid w:val="00FC4EDA"/>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FC4EDA"/>
    <w:pPr>
      <w:widowControl w:val="0"/>
      <w:autoSpaceDE w:val="0"/>
      <w:autoSpaceDN w:val="0"/>
      <w:adjustRightInd w:val="0"/>
      <w:spacing w:line="322" w:lineRule="exact"/>
    </w:pPr>
  </w:style>
  <w:style w:type="character" w:styleId="aa">
    <w:name w:val="Emphasis"/>
    <w:basedOn w:val="a0"/>
    <w:uiPriority w:val="99"/>
    <w:qFormat/>
    <w:rsid w:val="00FC4EDA"/>
    <w:rPr>
      <w:rFonts w:cs="Times New Roman"/>
      <w:i/>
    </w:rPr>
  </w:style>
  <w:style w:type="character" w:styleId="ab">
    <w:name w:val="Strong"/>
    <w:basedOn w:val="a0"/>
    <w:uiPriority w:val="22"/>
    <w:qFormat/>
    <w:rsid w:val="00FC4EDA"/>
    <w:rPr>
      <w:rFonts w:cs="Times New Roman"/>
      <w:b/>
    </w:rPr>
  </w:style>
  <w:style w:type="character" w:customStyle="1" w:styleId="apple-converted-space">
    <w:name w:val="apple-converted-space"/>
    <w:basedOn w:val="a0"/>
    <w:rsid w:val="00FC4EDA"/>
  </w:style>
  <w:style w:type="character" w:styleId="ac">
    <w:name w:val="Hyperlink"/>
    <w:basedOn w:val="a0"/>
    <w:uiPriority w:val="99"/>
    <w:unhideWhenUsed/>
    <w:rsid w:val="00FC4EDA"/>
    <w:rPr>
      <w:color w:val="0000FF" w:themeColor="hyperlink"/>
      <w:u w:val="single"/>
    </w:rPr>
  </w:style>
  <w:style w:type="character" w:customStyle="1" w:styleId="label">
    <w:name w:val="label"/>
    <w:basedOn w:val="a0"/>
    <w:rsid w:val="00FC4EDA"/>
  </w:style>
  <w:style w:type="paragraph" w:styleId="ad">
    <w:name w:val="Normal (Web)"/>
    <w:basedOn w:val="a"/>
    <w:uiPriority w:val="99"/>
    <w:unhideWhenUsed/>
    <w:rsid w:val="00FC4EDA"/>
    <w:pPr>
      <w:spacing w:before="100" w:beforeAutospacing="1" w:after="100" w:afterAutospacing="1"/>
    </w:pPr>
  </w:style>
  <w:style w:type="character" w:customStyle="1" w:styleId="UnresolvedMention">
    <w:name w:val="Unresolved Mention"/>
    <w:basedOn w:val="a0"/>
    <w:uiPriority w:val="99"/>
    <w:semiHidden/>
    <w:unhideWhenUsed/>
    <w:rsid w:val="002351F6"/>
    <w:rPr>
      <w:color w:val="605E5C"/>
      <w:shd w:val="clear" w:color="auto" w:fill="E1DFDD"/>
    </w:rPr>
  </w:style>
  <w:style w:type="character" w:customStyle="1" w:styleId="40">
    <w:name w:val="Заголовок 4 Знак"/>
    <w:basedOn w:val="a0"/>
    <w:link w:val="4"/>
    <w:uiPriority w:val="9"/>
    <w:semiHidden/>
    <w:rsid w:val="007669EC"/>
    <w:rPr>
      <w:rFonts w:asciiTheme="majorHAnsi" w:eastAsiaTheme="majorEastAsia" w:hAnsiTheme="majorHAnsi" w:cstheme="majorBidi"/>
      <w:i/>
      <w:iCs/>
      <w:color w:val="365F91" w:themeColor="accent1" w:themeShade="BF"/>
      <w:sz w:val="24"/>
      <w:szCs w:val="24"/>
      <w:lang w:eastAsia="ru-RU"/>
    </w:rPr>
  </w:style>
  <w:style w:type="paragraph" w:customStyle="1" w:styleId="ae">
    <w:basedOn w:val="a"/>
    <w:next w:val="ad"/>
    <w:uiPriority w:val="99"/>
    <w:unhideWhenUsed/>
    <w:rsid w:val="00440F52"/>
    <w:pPr>
      <w:spacing w:before="100" w:beforeAutospacing="1" w:after="100" w:afterAutospacing="1"/>
    </w:pPr>
  </w:style>
  <w:style w:type="character" w:customStyle="1" w:styleId="tooltip">
    <w:name w:val="tooltip"/>
    <w:rsid w:val="00440F52"/>
  </w:style>
  <w:style w:type="character" w:customStyle="1" w:styleId="tipsy-tooltip">
    <w:name w:val="tipsy-tooltip"/>
    <w:basedOn w:val="a0"/>
    <w:rsid w:val="006A4B9A"/>
  </w:style>
  <w:style w:type="paragraph" w:styleId="af">
    <w:name w:val="footer"/>
    <w:basedOn w:val="a"/>
    <w:link w:val="af0"/>
    <w:unhideWhenUsed/>
    <w:rsid w:val="00BA6AF2"/>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rsid w:val="00BA6AF2"/>
    <w:rPr>
      <w:rFonts w:ascii="Calibri" w:eastAsia="Times New Roman" w:hAnsi="Calibri" w:cs="Times New Roman"/>
      <w:lang w:eastAsia="ru-RU"/>
    </w:rPr>
  </w:style>
  <w:style w:type="paragraph" w:styleId="af1">
    <w:name w:val="header"/>
    <w:basedOn w:val="a"/>
    <w:link w:val="af2"/>
    <w:uiPriority w:val="99"/>
    <w:unhideWhenUsed/>
    <w:rsid w:val="008525EE"/>
    <w:pPr>
      <w:tabs>
        <w:tab w:val="center" w:pos="4677"/>
        <w:tab w:val="right" w:pos="9355"/>
      </w:tabs>
    </w:pPr>
  </w:style>
  <w:style w:type="character" w:customStyle="1" w:styleId="af2">
    <w:name w:val="Верхний колонтитул Знак"/>
    <w:basedOn w:val="a0"/>
    <w:link w:val="af1"/>
    <w:uiPriority w:val="99"/>
    <w:rsid w:val="008525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3458">
      <w:bodyDiv w:val="1"/>
      <w:marLeft w:val="0"/>
      <w:marRight w:val="0"/>
      <w:marTop w:val="0"/>
      <w:marBottom w:val="0"/>
      <w:divBdr>
        <w:top w:val="none" w:sz="0" w:space="0" w:color="auto"/>
        <w:left w:val="none" w:sz="0" w:space="0" w:color="auto"/>
        <w:bottom w:val="none" w:sz="0" w:space="0" w:color="auto"/>
        <w:right w:val="none" w:sz="0" w:space="0" w:color="auto"/>
      </w:divBdr>
      <w:divsChild>
        <w:div w:id="780340062">
          <w:marLeft w:val="0"/>
          <w:marRight w:val="0"/>
          <w:marTop w:val="0"/>
          <w:marBottom w:val="0"/>
          <w:divBdr>
            <w:top w:val="none" w:sz="0" w:space="0" w:color="auto"/>
            <w:left w:val="none" w:sz="0" w:space="0" w:color="auto"/>
            <w:bottom w:val="none" w:sz="0" w:space="0" w:color="auto"/>
            <w:right w:val="none" w:sz="0" w:space="0" w:color="auto"/>
          </w:divBdr>
        </w:div>
      </w:divsChild>
    </w:div>
    <w:div w:id="524058051">
      <w:bodyDiv w:val="1"/>
      <w:marLeft w:val="0"/>
      <w:marRight w:val="0"/>
      <w:marTop w:val="0"/>
      <w:marBottom w:val="0"/>
      <w:divBdr>
        <w:top w:val="none" w:sz="0" w:space="0" w:color="auto"/>
        <w:left w:val="none" w:sz="0" w:space="0" w:color="auto"/>
        <w:bottom w:val="none" w:sz="0" w:space="0" w:color="auto"/>
        <w:right w:val="none" w:sz="0" w:space="0" w:color="auto"/>
      </w:divBdr>
    </w:div>
    <w:div w:id="566380886">
      <w:bodyDiv w:val="1"/>
      <w:marLeft w:val="0"/>
      <w:marRight w:val="0"/>
      <w:marTop w:val="0"/>
      <w:marBottom w:val="0"/>
      <w:divBdr>
        <w:top w:val="none" w:sz="0" w:space="0" w:color="auto"/>
        <w:left w:val="none" w:sz="0" w:space="0" w:color="auto"/>
        <w:bottom w:val="none" w:sz="0" w:space="0" w:color="auto"/>
        <w:right w:val="none" w:sz="0" w:space="0" w:color="auto"/>
      </w:divBdr>
    </w:div>
    <w:div w:id="595599056">
      <w:bodyDiv w:val="1"/>
      <w:marLeft w:val="0"/>
      <w:marRight w:val="0"/>
      <w:marTop w:val="0"/>
      <w:marBottom w:val="0"/>
      <w:divBdr>
        <w:top w:val="none" w:sz="0" w:space="0" w:color="auto"/>
        <w:left w:val="none" w:sz="0" w:space="0" w:color="auto"/>
        <w:bottom w:val="none" w:sz="0" w:space="0" w:color="auto"/>
        <w:right w:val="none" w:sz="0" w:space="0" w:color="auto"/>
      </w:divBdr>
    </w:div>
    <w:div w:id="663629424">
      <w:bodyDiv w:val="1"/>
      <w:marLeft w:val="0"/>
      <w:marRight w:val="0"/>
      <w:marTop w:val="0"/>
      <w:marBottom w:val="0"/>
      <w:divBdr>
        <w:top w:val="none" w:sz="0" w:space="0" w:color="auto"/>
        <w:left w:val="none" w:sz="0" w:space="0" w:color="auto"/>
        <w:bottom w:val="none" w:sz="0" w:space="0" w:color="auto"/>
        <w:right w:val="none" w:sz="0" w:space="0" w:color="auto"/>
      </w:divBdr>
    </w:div>
    <w:div w:id="718943298">
      <w:bodyDiv w:val="1"/>
      <w:marLeft w:val="0"/>
      <w:marRight w:val="0"/>
      <w:marTop w:val="0"/>
      <w:marBottom w:val="0"/>
      <w:divBdr>
        <w:top w:val="none" w:sz="0" w:space="0" w:color="auto"/>
        <w:left w:val="none" w:sz="0" w:space="0" w:color="auto"/>
        <w:bottom w:val="none" w:sz="0" w:space="0" w:color="auto"/>
        <w:right w:val="none" w:sz="0" w:space="0" w:color="auto"/>
      </w:divBdr>
    </w:div>
    <w:div w:id="1015808377">
      <w:bodyDiv w:val="1"/>
      <w:marLeft w:val="0"/>
      <w:marRight w:val="0"/>
      <w:marTop w:val="0"/>
      <w:marBottom w:val="0"/>
      <w:divBdr>
        <w:top w:val="none" w:sz="0" w:space="0" w:color="auto"/>
        <w:left w:val="none" w:sz="0" w:space="0" w:color="auto"/>
        <w:bottom w:val="none" w:sz="0" w:space="0" w:color="auto"/>
        <w:right w:val="none" w:sz="0" w:space="0" w:color="auto"/>
      </w:divBdr>
    </w:div>
    <w:div w:id="1074547079">
      <w:bodyDiv w:val="1"/>
      <w:marLeft w:val="0"/>
      <w:marRight w:val="0"/>
      <w:marTop w:val="0"/>
      <w:marBottom w:val="0"/>
      <w:divBdr>
        <w:top w:val="none" w:sz="0" w:space="0" w:color="auto"/>
        <w:left w:val="none" w:sz="0" w:space="0" w:color="auto"/>
        <w:bottom w:val="none" w:sz="0" w:space="0" w:color="auto"/>
        <w:right w:val="none" w:sz="0" w:space="0" w:color="auto"/>
      </w:divBdr>
    </w:div>
    <w:div w:id="1113137468">
      <w:bodyDiv w:val="1"/>
      <w:marLeft w:val="0"/>
      <w:marRight w:val="0"/>
      <w:marTop w:val="0"/>
      <w:marBottom w:val="0"/>
      <w:divBdr>
        <w:top w:val="none" w:sz="0" w:space="0" w:color="auto"/>
        <w:left w:val="none" w:sz="0" w:space="0" w:color="auto"/>
        <w:bottom w:val="none" w:sz="0" w:space="0" w:color="auto"/>
        <w:right w:val="none" w:sz="0" w:space="0" w:color="auto"/>
      </w:divBdr>
    </w:div>
    <w:div w:id="1313410154">
      <w:bodyDiv w:val="1"/>
      <w:marLeft w:val="0"/>
      <w:marRight w:val="0"/>
      <w:marTop w:val="0"/>
      <w:marBottom w:val="0"/>
      <w:divBdr>
        <w:top w:val="none" w:sz="0" w:space="0" w:color="auto"/>
        <w:left w:val="none" w:sz="0" w:space="0" w:color="auto"/>
        <w:bottom w:val="none" w:sz="0" w:space="0" w:color="auto"/>
        <w:right w:val="none" w:sz="0" w:space="0" w:color="auto"/>
      </w:divBdr>
    </w:div>
    <w:div w:id="1453864749">
      <w:bodyDiv w:val="1"/>
      <w:marLeft w:val="0"/>
      <w:marRight w:val="0"/>
      <w:marTop w:val="0"/>
      <w:marBottom w:val="0"/>
      <w:divBdr>
        <w:top w:val="none" w:sz="0" w:space="0" w:color="auto"/>
        <w:left w:val="none" w:sz="0" w:space="0" w:color="auto"/>
        <w:bottom w:val="none" w:sz="0" w:space="0" w:color="auto"/>
        <w:right w:val="none" w:sz="0" w:space="0" w:color="auto"/>
      </w:divBdr>
      <w:divsChild>
        <w:div w:id="856820092">
          <w:marLeft w:val="0"/>
          <w:marRight w:val="0"/>
          <w:marTop w:val="0"/>
          <w:marBottom w:val="180"/>
          <w:divBdr>
            <w:top w:val="none" w:sz="0" w:space="0" w:color="auto"/>
            <w:left w:val="none" w:sz="0" w:space="0" w:color="auto"/>
            <w:bottom w:val="none" w:sz="0" w:space="0" w:color="auto"/>
            <w:right w:val="none" w:sz="0" w:space="0" w:color="auto"/>
          </w:divBdr>
          <w:divsChild>
            <w:div w:id="935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308">
      <w:bodyDiv w:val="1"/>
      <w:marLeft w:val="0"/>
      <w:marRight w:val="0"/>
      <w:marTop w:val="0"/>
      <w:marBottom w:val="0"/>
      <w:divBdr>
        <w:top w:val="none" w:sz="0" w:space="0" w:color="auto"/>
        <w:left w:val="none" w:sz="0" w:space="0" w:color="auto"/>
        <w:bottom w:val="none" w:sz="0" w:space="0" w:color="auto"/>
        <w:right w:val="none" w:sz="0" w:space="0" w:color="auto"/>
      </w:divBdr>
    </w:div>
    <w:div w:id="1574125164">
      <w:bodyDiv w:val="1"/>
      <w:marLeft w:val="0"/>
      <w:marRight w:val="0"/>
      <w:marTop w:val="0"/>
      <w:marBottom w:val="0"/>
      <w:divBdr>
        <w:top w:val="none" w:sz="0" w:space="0" w:color="auto"/>
        <w:left w:val="none" w:sz="0" w:space="0" w:color="auto"/>
        <w:bottom w:val="none" w:sz="0" w:space="0" w:color="auto"/>
        <w:right w:val="none" w:sz="0" w:space="0" w:color="auto"/>
      </w:divBdr>
    </w:div>
    <w:div w:id="1626428186">
      <w:bodyDiv w:val="1"/>
      <w:marLeft w:val="0"/>
      <w:marRight w:val="0"/>
      <w:marTop w:val="0"/>
      <w:marBottom w:val="0"/>
      <w:divBdr>
        <w:top w:val="none" w:sz="0" w:space="0" w:color="auto"/>
        <w:left w:val="none" w:sz="0" w:space="0" w:color="auto"/>
        <w:bottom w:val="none" w:sz="0" w:space="0" w:color="auto"/>
        <w:right w:val="none" w:sz="0" w:space="0" w:color="auto"/>
      </w:divBdr>
    </w:div>
    <w:div w:id="2028409998">
      <w:bodyDiv w:val="1"/>
      <w:marLeft w:val="0"/>
      <w:marRight w:val="0"/>
      <w:marTop w:val="0"/>
      <w:marBottom w:val="0"/>
      <w:divBdr>
        <w:top w:val="none" w:sz="0" w:space="0" w:color="auto"/>
        <w:left w:val="none" w:sz="0" w:space="0" w:color="auto"/>
        <w:bottom w:val="none" w:sz="0" w:space="0" w:color="auto"/>
        <w:right w:val="none" w:sz="0" w:space="0" w:color="auto"/>
      </w:divBdr>
    </w:div>
    <w:div w:id="2039312564">
      <w:bodyDiv w:val="1"/>
      <w:marLeft w:val="0"/>
      <w:marRight w:val="0"/>
      <w:marTop w:val="0"/>
      <w:marBottom w:val="0"/>
      <w:divBdr>
        <w:top w:val="none" w:sz="0" w:space="0" w:color="auto"/>
        <w:left w:val="none" w:sz="0" w:space="0" w:color="auto"/>
        <w:bottom w:val="none" w:sz="0" w:space="0" w:color="auto"/>
        <w:right w:val="none" w:sz="0" w:space="0" w:color="auto"/>
      </w:divBdr>
    </w:div>
    <w:div w:id="20805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avia.ru/katalog/spetsodezhda_uteplennaya/shema_poyasov" TargetMode="Externa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www.technoavia.ru/katalog/spetsodezhda_uteplennaya/shema_poyasov" TargetMode="Externa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www.technoavia.ru/katalog/spetsodezhda_uteplennaya/shema_poyasov" TargetMode="Externa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AB5D-F957-4ECD-A100-E23F051D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45</Pages>
  <Words>9525</Words>
  <Characters>54293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охраны труда</dc:creator>
  <cp:lastModifiedBy>Закупки</cp:lastModifiedBy>
  <cp:revision>11</cp:revision>
  <cp:lastPrinted>2022-02-17T05:48:00Z</cp:lastPrinted>
  <dcterms:created xsi:type="dcterms:W3CDTF">2021-10-13T13:23:00Z</dcterms:created>
  <dcterms:modified xsi:type="dcterms:W3CDTF">2022-02-17T12:32:00Z</dcterms:modified>
</cp:coreProperties>
</file>