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52F5" w14:textId="77777777" w:rsidR="00334028" w:rsidRDefault="00C50EC9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 w14:anchorId="7D8F0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4073717" r:id="rId8"/>
        </w:pict>
      </w:r>
      <w:r w:rsidR="00DF4C50" w:rsidRPr="00DF4C50">
        <w:t xml:space="preserve"> </w:t>
      </w:r>
    </w:p>
    <w:p w14:paraId="535456CC" w14:textId="77777777" w:rsidR="007C6DFC" w:rsidRPr="00DF4C50" w:rsidRDefault="007C6DFC" w:rsidP="00334028">
      <w:pPr>
        <w:pStyle w:val="aa"/>
        <w:rPr>
          <w:rFonts w:ascii="Bookman Old Style" w:hAnsi="Bookman Old Style"/>
          <w:b/>
          <w:i/>
        </w:rPr>
      </w:pPr>
    </w:p>
    <w:p w14:paraId="6592A91F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466F025F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2BBAD6DF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39D1F31E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46689207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399277" wp14:editId="02B4E3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742FA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" o:allowincell="f" strokeweight="6pt">
                <v:stroke linestyle="thickBetweenThin"/>
              </v:line>
            </w:pict>
          </mc:Fallback>
        </mc:AlternateContent>
      </w:r>
    </w:p>
    <w:p w14:paraId="34B6DF00" w14:textId="77777777"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р/с 40702810167500040883  Филиал ОАО Сбербанк России </w:t>
      </w:r>
    </w:p>
    <w:p w14:paraId="6695CF46" w14:textId="77777777"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Губкинское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14:paraId="1C3DAD30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8D6FD3" wp14:editId="7D07F7C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1123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0529CE7A" w14:textId="77777777"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ФАКТ.АДРЕС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14:paraId="2FE2CF1A" w14:textId="77777777"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г.Губкинский</w:t>
      </w:r>
      <w:proofErr w:type="spellEnd"/>
      <w:r>
        <w:rPr>
          <w:sz w:val="16"/>
          <w:szCs w:val="16"/>
        </w:rPr>
        <w:t>, промышленная зона №8</w:t>
      </w:r>
    </w:p>
    <w:p w14:paraId="2B2FD570" w14:textId="77777777"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14:paraId="651BFDFB" w14:textId="77777777" w:rsidR="00DF4C50" w:rsidRDefault="00DF4C50" w:rsidP="00DF4C50">
      <w:pPr>
        <w:rPr>
          <w:rFonts w:eastAsia="Arial Unicode MS"/>
          <w:sz w:val="16"/>
          <w:szCs w:val="16"/>
        </w:rPr>
      </w:pPr>
    </w:p>
    <w:p w14:paraId="7DEB6D48" w14:textId="77777777"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14:paraId="4BCC60F6" w14:textId="3C330368"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C50EC9">
        <w:rPr>
          <w:rFonts w:eastAsia="Arial Unicode MS"/>
          <w:sz w:val="20"/>
          <w:szCs w:val="20"/>
        </w:rPr>
        <w:t>129</w:t>
      </w:r>
      <w:r w:rsidR="00E210B6">
        <w:rPr>
          <w:rFonts w:eastAsia="Arial Unicode MS"/>
          <w:sz w:val="20"/>
          <w:szCs w:val="20"/>
        </w:rPr>
        <w:t>2</w:t>
      </w:r>
      <w:r w:rsidR="008D3BA2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C50EC9">
        <w:rPr>
          <w:rFonts w:eastAsia="Arial Unicode MS"/>
          <w:sz w:val="20"/>
          <w:szCs w:val="20"/>
        </w:rPr>
        <w:t>07.09</w:t>
      </w:r>
      <w:r w:rsidR="008D3BA2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DB42DE">
        <w:rPr>
          <w:rFonts w:eastAsia="Arial Unicode MS"/>
          <w:sz w:val="20"/>
          <w:szCs w:val="20"/>
        </w:rPr>
        <w:t>2</w:t>
      </w:r>
      <w:r w:rsidR="0076157F">
        <w:rPr>
          <w:rFonts w:eastAsia="Arial Unicode MS"/>
          <w:sz w:val="20"/>
          <w:szCs w:val="20"/>
        </w:rPr>
        <w:t>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14:paraId="7AB0964E" w14:textId="77777777" w:rsidR="004D2340" w:rsidRDefault="004D2340" w:rsidP="005B692C">
      <w:pPr>
        <w:ind w:left="4956"/>
        <w:jc w:val="both"/>
        <w:rPr>
          <w:sz w:val="27"/>
          <w:szCs w:val="27"/>
        </w:rPr>
      </w:pPr>
    </w:p>
    <w:p w14:paraId="63831F7A" w14:textId="77777777"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385B6FF3" w14:textId="77777777"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14:paraId="5E976913" w14:textId="56291F97" w:rsidR="00E210B6" w:rsidRDefault="00E3642F" w:rsidP="00E210B6">
      <w:pPr>
        <w:spacing w:line="221" w:lineRule="auto"/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ОАО «НК «Янгпур»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C50EC9">
        <w:rPr>
          <w:sz w:val="28"/>
          <w:szCs w:val="28"/>
        </w:rPr>
        <w:t>газоанализатора</w:t>
      </w:r>
      <w:r w:rsidR="00E210B6">
        <w:rPr>
          <w:sz w:val="28"/>
          <w:szCs w:val="28"/>
        </w:rPr>
        <w:t>.</w:t>
      </w:r>
    </w:p>
    <w:p w14:paraId="5D78CF52" w14:textId="06F12F57" w:rsidR="000B0668" w:rsidRDefault="00F603D1" w:rsidP="00E210B6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2A" w:rsidRPr="00CA712A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="000B0668" w:rsidRPr="000B0668">
        <w:rPr>
          <w:sz w:val="28"/>
          <w:szCs w:val="28"/>
        </w:rPr>
        <w:t xml:space="preserve">согласно </w:t>
      </w:r>
      <w:r w:rsidR="00E210B6">
        <w:rPr>
          <w:sz w:val="28"/>
          <w:szCs w:val="28"/>
        </w:rPr>
        <w:t>Таблице</w:t>
      </w:r>
      <w:r w:rsidR="000B0668" w:rsidRPr="000B0668">
        <w:rPr>
          <w:sz w:val="28"/>
          <w:szCs w:val="28"/>
        </w:rPr>
        <w:t xml:space="preserve"> №1 </w:t>
      </w:r>
    </w:p>
    <w:p w14:paraId="11706C34" w14:textId="781CD8E8" w:rsidR="00E210B6" w:rsidRDefault="00E210B6" w:rsidP="00E210B6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Таблица №1</w:t>
      </w:r>
    </w:p>
    <w:tbl>
      <w:tblPr>
        <w:tblpPr w:leftFromText="180" w:rightFromText="180" w:vertAnchor="text" w:horzAnchor="page" w:tblpX="1792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850"/>
        <w:gridCol w:w="851"/>
      </w:tblGrid>
      <w:tr w:rsidR="00E210B6" w:rsidRPr="0044790A" w14:paraId="7F73F04D" w14:textId="77777777" w:rsidTr="00E210B6">
        <w:trPr>
          <w:trHeight w:val="705"/>
        </w:trPr>
        <w:tc>
          <w:tcPr>
            <w:tcW w:w="675" w:type="dxa"/>
            <w:vAlign w:val="center"/>
          </w:tcPr>
          <w:p w14:paraId="788D81BE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 xml:space="preserve">№ </w:t>
            </w:r>
            <w:proofErr w:type="gramStart"/>
            <w:r w:rsidRPr="000E2416">
              <w:rPr>
                <w:sz w:val="28"/>
                <w:szCs w:val="28"/>
              </w:rPr>
              <w:t>п</w:t>
            </w:r>
            <w:proofErr w:type="gramEnd"/>
            <w:r w:rsidRPr="000E2416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14:paraId="67B75673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14:paraId="7F7C6080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Ед.</w:t>
            </w:r>
          </w:p>
          <w:p w14:paraId="618F0FD3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изм</w:t>
            </w:r>
          </w:p>
        </w:tc>
        <w:tc>
          <w:tcPr>
            <w:tcW w:w="851" w:type="dxa"/>
            <w:vAlign w:val="center"/>
          </w:tcPr>
          <w:p w14:paraId="485EFF46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Кол-во</w:t>
            </w:r>
          </w:p>
        </w:tc>
      </w:tr>
      <w:tr w:rsidR="00E210B6" w:rsidRPr="0044790A" w14:paraId="70308BCF" w14:textId="77777777" w:rsidTr="00E210B6">
        <w:trPr>
          <w:trHeight w:val="300"/>
        </w:trPr>
        <w:tc>
          <w:tcPr>
            <w:tcW w:w="675" w:type="dxa"/>
            <w:vAlign w:val="center"/>
          </w:tcPr>
          <w:p w14:paraId="1DD6ABF1" w14:textId="77777777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14:paraId="1A7A63AD" w14:textId="77777777" w:rsidR="00C50EC9" w:rsidRPr="00C50EC9" w:rsidRDefault="00C50EC9" w:rsidP="00C50EC9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E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Газоанализатор переносной </w:t>
            </w:r>
          </w:p>
          <w:p w14:paraId="38D8FCC1" w14:textId="77777777" w:rsidR="00E210B6" w:rsidRDefault="00C50EC9" w:rsidP="00C50EC9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50EC9">
              <w:rPr>
                <w:rFonts w:ascii="Times New Roman" w:hAnsi="Times New Roman" w:cs="Times New Roman"/>
                <w:i/>
                <w:sz w:val="28"/>
                <w:szCs w:val="28"/>
              </w:rPr>
              <w:t>двухдетекторный</w:t>
            </w:r>
            <w:proofErr w:type="spellEnd"/>
            <w:r w:rsidRPr="00C50E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КОЛИОН-1В-03 либо аналог</w:t>
            </w:r>
          </w:p>
          <w:p w14:paraId="3B333BDA" w14:textId="50AC7132" w:rsidR="00C50EC9" w:rsidRPr="000E2416" w:rsidRDefault="00C50EC9" w:rsidP="00C50EC9">
            <w:pPr>
              <w:pStyle w:val="aa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параметры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 к письму</w:t>
            </w:r>
          </w:p>
        </w:tc>
        <w:tc>
          <w:tcPr>
            <w:tcW w:w="850" w:type="dxa"/>
          </w:tcPr>
          <w:p w14:paraId="08714DA2" w14:textId="77777777" w:rsidR="00C50EC9" w:rsidRDefault="00C50EC9" w:rsidP="00E210B6">
            <w:pPr>
              <w:jc w:val="center"/>
              <w:rPr>
                <w:sz w:val="28"/>
                <w:szCs w:val="28"/>
              </w:rPr>
            </w:pPr>
          </w:p>
          <w:p w14:paraId="378BE9D8" w14:textId="78B6710F" w:rsidR="00E210B6" w:rsidRPr="000E2416" w:rsidRDefault="00E210B6" w:rsidP="00E210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241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D96E088" w14:textId="6C5B5FA6" w:rsidR="00E210B6" w:rsidRPr="000E2416" w:rsidRDefault="00C50EC9" w:rsidP="00E21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DB1C07E" w14:textId="383579E0" w:rsidR="00E210B6" w:rsidRDefault="00E210B6" w:rsidP="00E210B6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2A233" w14:textId="77777777" w:rsidR="00E210B6" w:rsidRPr="000B0668" w:rsidRDefault="00E210B6" w:rsidP="00E210B6">
      <w:pPr>
        <w:spacing w:line="221" w:lineRule="auto"/>
        <w:ind w:firstLine="709"/>
        <w:jc w:val="both"/>
        <w:rPr>
          <w:sz w:val="28"/>
          <w:szCs w:val="28"/>
        </w:rPr>
      </w:pPr>
    </w:p>
    <w:p w14:paraId="21EBB205" w14:textId="77777777" w:rsidR="00E210B6" w:rsidRDefault="00E210B6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</w:p>
    <w:p w14:paraId="7EB65A99" w14:textId="77777777" w:rsidR="000B0668" w:rsidRPr="000B0668" w:rsidRDefault="000B0668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>2.    Потребительские (качественные) характеристики Товара:</w:t>
      </w:r>
    </w:p>
    <w:p w14:paraId="34BE894F" w14:textId="77777777" w:rsidR="000B0668" w:rsidRPr="000B0668" w:rsidRDefault="000B0668" w:rsidP="000B0668">
      <w:pPr>
        <w:pStyle w:val="ConsNonformat"/>
        <w:numPr>
          <w:ilvl w:val="1"/>
          <w:numId w:val="2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14:paraId="0CA65A91" w14:textId="77777777" w:rsidR="000B0668" w:rsidRPr="000B0668" w:rsidRDefault="000B0668" w:rsidP="000B0668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b/>
          <w:color w:val="000000"/>
          <w:sz w:val="28"/>
          <w:szCs w:val="28"/>
        </w:rPr>
        <w:t>3. В технико-коммерческом предложении необходимо указать</w:t>
      </w:r>
      <w:r w:rsidRPr="000B0668">
        <w:rPr>
          <w:b/>
          <w:color w:val="000000"/>
          <w:sz w:val="28"/>
          <w:szCs w:val="28"/>
        </w:rPr>
        <w:t>:</w:t>
      </w:r>
    </w:p>
    <w:p w14:paraId="64ED2F5C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номер, дату коммерческого предложения;</w:t>
      </w:r>
    </w:p>
    <w:p w14:paraId="7A3ECF95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 xml:space="preserve">- цену </w:t>
      </w:r>
      <w:r w:rsidR="003217DC">
        <w:rPr>
          <w:i/>
          <w:sz w:val="28"/>
          <w:szCs w:val="28"/>
        </w:rPr>
        <w:t xml:space="preserve">с учетом НДС и </w:t>
      </w:r>
      <w:r w:rsidRPr="000B0668">
        <w:rPr>
          <w:i/>
          <w:sz w:val="28"/>
          <w:szCs w:val="28"/>
        </w:rPr>
        <w:t xml:space="preserve">без </w:t>
      </w:r>
      <w:r w:rsidR="003217DC">
        <w:rPr>
          <w:i/>
          <w:sz w:val="28"/>
          <w:szCs w:val="28"/>
        </w:rPr>
        <w:t xml:space="preserve">учёта </w:t>
      </w:r>
      <w:r w:rsidRPr="000B0668">
        <w:rPr>
          <w:i/>
          <w:sz w:val="28"/>
          <w:szCs w:val="28"/>
        </w:rPr>
        <w:t>НДС за единицу продукции с учетом доставки;</w:t>
      </w:r>
    </w:p>
    <w:p w14:paraId="56AE8E4C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итоговую цену коммерческого предложения;</w:t>
      </w:r>
    </w:p>
    <w:p w14:paraId="0195ED87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гарантии;</w:t>
      </w:r>
    </w:p>
    <w:p w14:paraId="6FC60771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год выпуска предлагаемой продукции;</w:t>
      </w:r>
    </w:p>
    <w:p w14:paraId="1B186B1F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срок действия коммерческого предложения;</w:t>
      </w:r>
    </w:p>
    <w:p w14:paraId="12D24707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поставки;</w:t>
      </w:r>
    </w:p>
    <w:p w14:paraId="27FB84F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поставки (график поставки);</w:t>
      </w:r>
    </w:p>
    <w:p w14:paraId="77283AF6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оплаты;</w:t>
      </w:r>
    </w:p>
    <w:p w14:paraId="5D6AE3A8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14:paraId="68AC7A46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согласие принятия условий договора в редакции Заказчика.</w:t>
      </w:r>
    </w:p>
    <w:p w14:paraId="3BDBABE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4.Место поставки Товара: </w:t>
      </w:r>
      <w:r w:rsidRPr="000B0668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14:paraId="755E2935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lastRenderedPageBreak/>
        <w:t>5.Срок (график) поставки Товара:</w:t>
      </w:r>
      <w:r w:rsidRPr="000B0668">
        <w:rPr>
          <w:sz w:val="28"/>
          <w:szCs w:val="28"/>
        </w:rPr>
        <w:t xml:space="preserve"> в течение 10-15 календарных дней с момента подписания договора (или иные сроки поставки по согласованию с Покупателем).</w:t>
      </w:r>
    </w:p>
    <w:p w14:paraId="385FDF39" w14:textId="190A7F96" w:rsidR="000B0668" w:rsidRPr="000B0668" w:rsidRDefault="00E210B6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>6.Цена технико-коммерческого предложения должна включать стоимость Товара с учетом его доставки  до пункта назначения</w:t>
      </w:r>
      <w:r w:rsidR="000B0668" w:rsidRPr="000B0668">
        <w:rPr>
          <w:sz w:val="28"/>
          <w:szCs w:val="28"/>
        </w:rPr>
        <w:t>.</w:t>
      </w:r>
    </w:p>
    <w:p w14:paraId="5103690B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7.Наименование валют, в которых может быть выражена цена технико-коммерческого предложения</w:t>
      </w:r>
      <w:r w:rsidRPr="000B0668">
        <w:rPr>
          <w:sz w:val="28"/>
          <w:szCs w:val="28"/>
        </w:rPr>
        <w:t>: любая валюта.</w:t>
      </w:r>
    </w:p>
    <w:p w14:paraId="0AE1B4F3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8. Валюта платежа по контракту (договору) закупки:</w:t>
      </w:r>
      <w:r w:rsidRPr="000B0668">
        <w:rPr>
          <w:sz w:val="28"/>
          <w:szCs w:val="28"/>
        </w:rPr>
        <w:t xml:space="preserve"> рубли РФ.</w:t>
      </w:r>
    </w:p>
    <w:p w14:paraId="0FE77B9D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 xml:space="preserve">9.Условия платы: </w:t>
      </w:r>
      <w:r w:rsidRPr="000B0668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Pr="000B0668">
        <w:rPr>
          <w:b/>
          <w:sz w:val="28"/>
          <w:szCs w:val="28"/>
        </w:rPr>
        <w:t xml:space="preserve"> </w:t>
      </w:r>
      <w:r w:rsidRPr="000B0668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14:paraId="3E7DE56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>10.</w:t>
      </w:r>
      <w:r w:rsidRPr="000B0668"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14:paraId="7ED5FF5F" w14:textId="77777777"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 минимальная стоимость;</w:t>
      </w:r>
    </w:p>
    <w:p w14:paraId="78731699" w14:textId="422B3F15" w:rsidR="00B833DC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</w:t>
      </w:r>
      <w:r w:rsidR="00B833DC">
        <w:rPr>
          <w:b/>
          <w:i/>
          <w:sz w:val="28"/>
          <w:szCs w:val="28"/>
        </w:rPr>
        <w:t xml:space="preserve"> </w:t>
      </w:r>
      <w:r w:rsidR="001A701C">
        <w:rPr>
          <w:b/>
          <w:i/>
          <w:sz w:val="28"/>
          <w:szCs w:val="28"/>
        </w:rPr>
        <w:t xml:space="preserve">оплата </w:t>
      </w:r>
      <w:r w:rsidR="00B833DC">
        <w:rPr>
          <w:b/>
          <w:i/>
          <w:sz w:val="28"/>
          <w:szCs w:val="28"/>
        </w:rPr>
        <w:t>по факту поставки;</w:t>
      </w:r>
    </w:p>
    <w:p w14:paraId="72B2DBBD" w14:textId="66953668" w:rsidR="000B0668" w:rsidRPr="000B0668" w:rsidRDefault="00B833DC" w:rsidP="000B066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0B0668" w:rsidRPr="000B0668">
        <w:rPr>
          <w:b/>
          <w:i/>
          <w:sz w:val="28"/>
          <w:szCs w:val="28"/>
        </w:rPr>
        <w:t xml:space="preserve"> максимальн</w:t>
      </w:r>
      <w:r w:rsidR="008605F7">
        <w:rPr>
          <w:b/>
          <w:i/>
          <w:sz w:val="28"/>
          <w:szCs w:val="28"/>
        </w:rPr>
        <w:t>ая</w:t>
      </w:r>
      <w:r w:rsidR="000B0668" w:rsidRPr="000B0668">
        <w:rPr>
          <w:b/>
          <w:i/>
          <w:sz w:val="28"/>
          <w:szCs w:val="28"/>
        </w:rPr>
        <w:t xml:space="preserve"> отсрочка платежа.</w:t>
      </w:r>
    </w:p>
    <w:p w14:paraId="52A4E828" w14:textId="77777777" w:rsidR="000B0668" w:rsidRPr="000B0668" w:rsidRDefault="000B0668" w:rsidP="000B0668">
      <w:pPr>
        <w:jc w:val="both"/>
        <w:rPr>
          <w:sz w:val="28"/>
          <w:szCs w:val="28"/>
        </w:rPr>
      </w:pPr>
      <w:r w:rsidRPr="000B0668">
        <w:rPr>
          <w:b/>
          <w:i/>
          <w:color w:val="000000"/>
          <w:sz w:val="28"/>
          <w:szCs w:val="28"/>
        </w:rPr>
        <w:t xml:space="preserve">      </w:t>
      </w:r>
      <w:r w:rsidRPr="000B0668">
        <w:rPr>
          <w:color w:val="000000"/>
          <w:sz w:val="28"/>
          <w:szCs w:val="28"/>
        </w:rPr>
        <w:t xml:space="preserve">     </w:t>
      </w:r>
      <w:r w:rsidRPr="000B0668">
        <w:rPr>
          <w:b/>
          <w:color w:val="000000"/>
          <w:sz w:val="28"/>
          <w:szCs w:val="28"/>
        </w:rPr>
        <w:t>11.</w:t>
      </w:r>
      <w:r w:rsidRPr="000B0668">
        <w:rPr>
          <w:color w:val="000000"/>
          <w:sz w:val="28"/>
          <w:szCs w:val="28"/>
        </w:rPr>
        <w:t xml:space="preserve"> Участник имеет право отозвать, или изменить свое технико-коммерческое предложение, но не позднее</w:t>
      </w:r>
      <w:r w:rsidRPr="000B0668">
        <w:rPr>
          <w:sz w:val="28"/>
          <w:szCs w:val="28"/>
        </w:rPr>
        <w:t xml:space="preserve"> конечного срока подачи технико-коммерческих предложений.</w:t>
      </w:r>
    </w:p>
    <w:p w14:paraId="1B6B222C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12. </w:t>
      </w:r>
      <w:r w:rsidRPr="000B0668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780AAB14" w14:textId="77777777" w:rsidR="000B0668" w:rsidRPr="000B0668" w:rsidRDefault="000B0668" w:rsidP="000B0668">
      <w:pPr>
        <w:ind w:firstLine="624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13. </w:t>
      </w:r>
      <w:r w:rsidRPr="000B0668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4C5207D7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14. </w:t>
      </w:r>
      <w:r w:rsidRPr="000B0668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02039A67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15. </w:t>
      </w:r>
      <w:r w:rsidRPr="000B0668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14:paraId="5F4705FB" w14:textId="2DAD3E5E" w:rsidR="000B0668" w:rsidRPr="000B0668" w:rsidRDefault="000B0668" w:rsidP="000B0668">
      <w:pPr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 xml:space="preserve">16. Коммерческое предложение просим представить до </w:t>
      </w:r>
      <w:r w:rsidR="00C50EC9">
        <w:rPr>
          <w:b/>
          <w:sz w:val="28"/>
          <w:szCs w:val="28"/>
        </w:rPr>
        <w:t>09.09</w:t>
      </w:r>
      <w:r w:rsidR="003217DC">
        <w:rPr>
          <w:b/>
          <w:sz w:val="28"/>
          <w:szCs w:val="28"/>
        </w:rPr>
        <w:t>.</w:t>
      </w:r>
      <w:r w:rsidRPr="000B0668">
        <w:rPr>
          <w:b/>
          <w:sz w:val="28"/>
          <w:szCs w:val="28"/>
        </w:rPr>
        <w:t>202</w:t>
      </w:r>
      <w:r w:rsidR="0076157F">
        <w:rPr>
          <w:b/>
          <w:sz w:val="28"/>
          <w:szCs w:val="28"/>
        </w:rPr>
        <w:t>2</w:t>
      </w:r>
      <w:r w:rsidRPr="000B0668">
        <w:rPr>
          <w:b/>
          <w:sz w:val="28"/>
          <w:szCs w:val="28"/>
        </w:rPr>
        <w:t xml:space="preserve"> г. (</w:t>
      </w:r>
      <w:r w:rsidR="00CA712A">
        <w:rPr>
          <w:b/>
          <w:sz w:val="28"/>
          <w:szCs w:val="28"/>
        </w:rPr>
        <w:t>включительно)</w:t>
      </w:r>
      <w:r w:rsidRPr="000B0668">
        <w:rPr>
          <w:b/>
          <w:sz w:val="28"/>
          <w:szCs w:val="28"/>
        </w:rPr>
        <w:t xml:space="preserve"> по</w:t>
      </w:r>
      <w:r w:rsidRPr="000B0668">
        <w:rPr>
          <w:b/>
          <w:color w:val="000000"/>
          <w:sz w:val="28"/>
          <w:szCs w:val="28"/>
        </w:rPr>
        <w:t xml:space="preserve"> </w:t>
      </w:r>
      <w:r w:rsidRPr="000B0668">
        <w:rPr>
          <w:b/>
          <w:sz w:val="28"/>
          <w:szCs w:val="28"/>
        </w:rPr>
        <w:t>электронной почте:</w:t>
      </w:r>
      <w:r w:rsidRPr="000B0668">
        <w:rPr>
          <w:sz w:val="28"/>
          <w:szCs w:val="28"/>
        </w:rPr>
        <w:t xml:space="preserve"> </w:t>
      </w:r>
      <w:proofErr w:type="spellStart"/>
      <w:r w:rsidRPr="000B0668">
        <w:rPr>
          <w:b/>
          <w:sz w:val="28"/>
          <w:szCs w:val="28"/>
          <w:lang w:val="en-US"/>
        </w:rPr>
        <w:t>spe</w:t>
      </w:r>
      <w:proofErr w:type="spellEnd"/>
      <w:proofErr w:type="gramStart"/>
      <w:r w:rsidRPr="000B0668">
        <w:rPr>
          <w:b/>
          <w:sz w:val="28"/>
          <w:szCs w:val="28"/>
        </w:rPr>
        <w:t>с</w:t>
      </w:r>
      <w:proofErr w:type="gramEnd"/>
      <w:r w:rsidRPr="000B0668">
        <w:rPr>
          <w:b/>
          <w:sz w:val="28"/>
          <w:szCs w:val="28"/>
        </w:rPr>
        <w:t>.</w:t>
      </w:r>
      <w:proofErr w:type="spellStart"/>
      <w:r w:rsidRPr="000B0668">
        <w:rPr>
          <w:b/>
          <w:sz w:val="28"/>
          <w:szCs w:val="28"/>
          <w:lang w:val="en-US"/>
        </w:rPr>
        <w:t>smto</w:t>
      </w:r>
      <w:proofErr w:type="spellEnd"/>
      <w:r w:rsidRPr="000B0668">
        <w:rPr>
          <w:b/>
          <w:sz w:val="28"/>
          <w:szCs w:val="28"/>
        </w:rPr>
        <w:t>@yangpur.ru.</w:t>
      </w:r>
    </w:p>
    <w:p w14:paraId="42BD609A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17. </w:t>
      </w:r>
      <w:r w:rsidRPr="000B0668">
        <w:rPr>
          <w:sz w:val="28"/>
          <w:szCs w:val="28"/>
        </w:rPr>
        <w:t>Особые права ОАО «НК «Янгпур»:</w:t>
      </w:r>
    </w:p>
    <w:p w14:paraId="762FCC6F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22C2AC05" w14:textId="0067D028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214E12A9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lastRenderedPageBreak/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B2EA4E0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57780A27" w14:textId="77777777" w:rsidR="000B0668" w:rsidRPr="000B0668" w:rsidRDefault="000B0668" w:rsidP="000B0668">
      <w:pPr>
        <w:ind w:firstLine="851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332A5FC6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18. </w:t>
      </w:r>
      <w:r w:rsidRPr="000B0668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7BA8EE17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19. </w:t>
      </w:r>
      <w:r w:rsidRPr="000B0668">
        <w:rPr>
          <w:sz w:val="28"/>
          <w:szCs w:val="28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14:paraId="1AC2ED48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20.  </w:t>
      </w:r>
      <w:r w:rsidRPr="000B0668">
        <w:rPr>
          <w:sz w:val="28"/>
          <w:szCs w:val="28"/>
        </w:rPr>
        <w:t xml:space="preserve">Лица, которым вменено в обязанность поддерживать связь с участниками: </w:t>
      </w:r>
    </w:p>
    <w:p w14:paraId="43159FA0" w14:textId="77777777" w:rsid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- по вопросам проведения закупки – Попова Юлия Викторовна, тел. (34936) 5-23-64 доб. 212  или 8 904 455 10 13.</w:t>
      </w:r>
    </w:p>
    <w:p w14:paraId="2F998701" w14:textId="45F33E77" w:rsidR="00CA712A" w:rsidRPr="000B0668" w:rsidRDefault="00CA712A" w:rsidP="000B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технических характеристик –</w:t>
      </w:r>
      <w:r w:rsidR="000E2416">
        <w:rPr>
          <w:sz w:val="28"/>
          <w:szCs w:val="28"/>
        </w:rPr>
        <w:t xml:space="preserve"> </w:t>
      </w:r>
      <w:r w:rsidR="000E2416" w:rsidRPr="000E2416">
        <w:rPr>
          <w:sz w:val="28"/>
          <w:szCs w:val="28"/>
        </w:rPr>
        <w:t>Главный метролог - Начальник службы</w:t>
      </w:r>
      <w:r w:rsidR="000E2416" w:rsidRPr="000E2416">
        <w:t xml:space="preserve"> </w:t>
      </w:r>
      <w:r w:rsidR="000E2416" w:rsidRPr="000E2416">
        <w:rPr>
          <w:sz w:val="28"/>
          <w:szCs w:val="28"/>
        </w:rPr>
        <w:t>Малицкий Константин Михайлович</w:t>
      </w:r>
      <w:proofErr w:type="gramStart"/>
      <w:r w:rsidR="000E241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тел. (34936) 5-23-64 доб. </w:t>
      </w:r>
      <w:r w:rsidR="000E2416">
        <w:rPr>
          <w:sz w:val="28"/>
          <w:szCs w:val="28"/>
        </w:rPr>
        <w:t>203, моб.</w:t>
      </w:r>
      <w:r w:rsidR="000E2416" w:rsidRPr="000E2416">
        <w:t xml:space="preserve"> </w:t>
      </w:r>
      <w:r w:rsidR="000E2416" w:rsidRPr="000E2416">
        <w:rPr>
          <w:sz w:val="28"/>
          <w:szCs w:val="28"/>
        </w:rPr>
        <w:t>8-904-455-10-06</w:t>
      </w:r>
      <w:r w:rsidR="000E2416">
        <w:rPr>
          <w:sz w:val="28"/>
          <w:szCs w:val="28"/>
        </w:rPr>
        <w:t>.</w:t>
      </w:r>
      <w:r w:rsidR="000E2416" w:rsidRPr="000E2416">
        <w:rPr>
          <w:sz w:val="28"/>
          <w:szCs w:val="28"/>
        </w:rPr>
        <w:t xml:space="preserve">            </w:t>
      </w:r>
    </w:p>
    <w:p w14:paraId="2FDD0EF3" w14:textId="77777777" w:rsidR="00040B55" w:rsidRPr="000B0668" w:rsidRDefault="00CD2BA0" w:rsidP="00CD2BA0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 xml:space="preserve">         </w:t>
      </w:r>
    </w:p>
    <w:p w14:paraId="4E935518" w14:textId="77777777" w:rsidR="00095C01" w:rsidRPr="000B0668" w:rsidRDefault="00095C01" w:rsidP="00CD2BA0">
      <w:pPr>
        <w:jc w:val="both"/>
        <w:rPr>
          <w:sz w:val="28"/>
          <w:szCs w:val="28"/>
        </w:rPr>
      </w:pPr>
    </w:p>
    <w:p w14:paraId="05346B3D" w14:textId="77777777" w:rsidR="00CD2BA0" w:rsidRPr="000B0668" w:rsidRDefault="00BD26AF" w:rsidP="00187912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Ведущий специалист СМТО</w:t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  <w:t>Попова Ю.В.</w:t>
      </w:r>
    </w:p>
    <w:p w14:paraId="4702BDC1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4F36709A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768A9577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3D94E80C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1496EAE8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7CBE71E3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105404A3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02429359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4F1B5E4D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67FD86D1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0429DE6A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55463DDB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02BFE0FD" w14:textId="77777777"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14:paraId="16270901" w14:textId="77777777"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Тел.раб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14:paraId="72911C97" w14:textId="77777777"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Тел.моб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14:paraId="4402CAA9" w14:textId="77777777" w:rsidR="00657201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</w:t>
      </w:r>
    </w:p>
    <w:p w14:paraId="3A258E56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4DD24405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1688584C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07B02558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0B954A42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794E7CAC" w14:textId="77777777" w:rsidR="008D3BA2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14:paraId="5311C340" w14:textId="77777777" w:rsidR="00AE0B17" w:rsidRDefault="00AE0B17" w:rsidP="00556B94">
      <w:pPr>
        <w:jc w:val="both"/>
        <w:rPr>
          <w:rFonts w:eastAsiaTheme="minorEastAsia"/>
          <w:i/>
          <w:sz w:val="20"/>
          <w:szCs w:val="20"/>
        </w:rPr>
      </w:pPr>
    </w:p>
    <w:p w14:paraId="6B7C5653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1C089375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100DB929" w14:textId="7649BCFF" w:rsidR="00CB3E70" w:rsidRPr="00C50EC9" w:rsidRDefault="00C50EC9" w:rsidP="00556B94">
      <w:pPr>
        <w:jc w:val="both"/>
        <w:rPr>
          <w:rFonts w:eastAsiaTheme="minorEastAsia"/>
          <w:b/>
          <w:i/>
          <w:sz w:val="30"/>
          <w:szCs w:val="30"/>
        </w:rPr>
      </w:pPr>
      <w:r w:rsidRPr="00C50EC9">
        <w:rPr>
          <w:rFonts w:eastAsiaTheme="minorEastAsia"/>
          <w:b/>
          <w:i/>
          <w:sz w:val="30"/>
          <w:szCs w:val="30"/>
        </w:rPr>
        <w:lastRenderedPageBreak/>
        <w:t xml:space="preserve">  </w:t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r>
        <w:rPr>
          <w:rFonts w:eastAsiaTheme="minorEastAsia"/>
          <w:b/>
          <w:i/>
          <w:sz w:val="30"/>
          <w:szCs w:val="30"/>
        </w:rPr>
        <w:tab/>
      </w:r>
      <w:bookmarkStart w:id="0" w:name="_GoBack"/>
      <w:bookmarkEnd w:id="0"/>
      <w:r w:rsidRPr="00C50EC9">
        <w:rPr>
          <w:rFonts w:eastAsiaTheme="minorEastAsia"/>
          <w:b/>
          <w:i/>
          <w:sz w:val="30"/>
          <w:szCs w:val="30"/>
        </w:rPr>
        <w:t>Приложение № 1</w:t>
      </w:r>
    </w:p>
    <w:p w14:paraId="79852292" w14:textId="77777777" w:rsidR="00CB3E70" w:rsidRPr="00C50EC9" w:rsidRDefault="00CB3E70" w:rsidP="00556B94">
      <w:pPr>
        <w:jc w:val="both"/>
        <w:rPr>
          <w:rFonts w:eastAsiaTheme="minorEastAsia"/>
          <w:sz w:val="28"/>
          <w:szCs w:val="28"/>
        </w:rPr>
      </w:pPr>
    </w:p>
    <w:p w14:paraId="56E20A3E" w14:textId="52B26D5D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Принцип измерения</w:t>
      </w:r>
      <w:r>
        <w:rPr>
          <w:rFonts w:eastAsiaTheme="minorEastAsia"/>
          <w:sz w:val="28"/>
          <w:szCs w:val="28"/>
        </w:rPr>
        <w:t>:</w:t>
      </w:r>
      <w:r w:rsidRPr="00C50EC9">
        <w:rPr>
          <w:rFonts w:eastAsiaTheme="minorEastAsia"/>
          <w:sz w:val="28"/>
          <w:szCs w:val="28"/>
        </w:rPr>
        <w:tab/>
      </w:r>
      <w:proofErr w:type="spellStart"/>
      <w:r w:rsidRPr="00C50EC9">
        <w:rPr>
          <w:rFonts w:eastAsiaTheme="minorEastAsia"/>
          <w:sz w:val="28"/>
          <w:szCs w:val="28"/>
        </w:rPr>
        <w:t>фотоионизационный</w:t>
      </w:r>
      <w:proofErr w:type="spellEnd"/>
      <w:r w:rsidRPr="00C50EC9">
        <w:rPr>
          <w:rFonts w:eastAsiaTheme="minorEastAsia"/>
          <w:sz w:val="28"/>
          <w:szCs w:val="28"/>
        </w:rPr>
        <w:t>, электрохимический</w:t>
      </w:r>
    </w:p>
    <w:p w14:paraId="38AFC2C4" w14:textId="7777777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 xml:space="preserve">Диапазон измерения, мг/м3 </w:t>
      </w:r>
      <w:r w:rsidRPr="00C50EC9">
        <w:rPr>
          <w:rFonts w:eastAsiaTheme="minorEastAsia"/>
          <w:sz w:val="28"/>
          <w:szCs w:val="28"/>
        </w:rPr>
        <w:tab/>
        <w:t>ФИД</w:t>
      </w:r>
      <w:r w:rsidRPr="00C50EC9">
        <w:rPr>
          <w:rFonts w:eastAsiaTheme="minorEastAsia"/>
          <w:sz w:val="28"/>
          <w:szCs w:val="28"/>
        </w:rPr>
        <w:tab/>
        <w:t>0 - 2000</w:t>
      </w:r>
    </w:p>
    <w:p w14:paraId="49CFB5AA" w14:textId="221A6506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             </w:t>
      </w:r>
      <w:r w:rsidRPr="00C50EC9">
        <w:rPr>
          <w:rFonts w:eastAsiaTheme="minorEastAsia"/>
          <w:sz w:val="28"/>
          <w:szCs w:val="28"/>
        </w:rPr>
        <w:t>H2S</w:t>
      </w:r>
      <w:r w:rsidRPr="00C50EC9">
        <w:rPr>
          <w:rFonts w:eastAsiaTheme="minorEastAsia"/>
          <w:sz w:val="28"/>
          <w:szCs w:val="28"/>
        </w:rPr>
        <w:tab/>
        <w:t>0 - 30</w:t>
      </w:r>
    </w:p>
    <w:p w14:paraId="40791A24" w14:textId="7777777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Диапазон сигнализации, мг/м3</w:t>
      </w:r>
      <w:r w:rsidRPr="00C50EC9">
        <w:rPr>
          <w:rFonts w:eastAsiaTheme="minorEastAsia"/>
          <w:sz w:val="28"/>
          <w:szCs w:val="28"/>
        </w:rPr>
        <w:tab/>
        <w:t>ФИД</w:t>
      </w:r>
      <w:r w:rsidRPr="00C50EC9">
        <w:rPr>
          <w:rFonts w:eastAsiaTheme="minorEastAsia"/>
          <w:sz w:val="28"/>
          <w:szCs w:val="28"/>
        </w:rPr>
        <w:tab/>
        <w:t>5 - 2000</w:t>
      </w:r>
    </w:p>
    <w:p w14:paraId="00ECB9B0" w14:textId="69A261A8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                      </w:t>
      </w:r>
      <w:r w:rsidRPr="00C50EC9">
        <w:rPr>
          <w:rFonts w:eastAsiaTheme="minorEastAsia"/>
          <w:sz w:val="28"/>
          <w:szCs w:val="28"/>
        </w:rPr>
        <w:t>H2S</w:t>
      </w:r>
      <w:r w:rsidRPr="00C50EC9">
        <w:rPr>
          <w:rFonts w:eastAsiaTheme="minorEastAsia"/>
          <w:sz w:val="28"/>
          <w:szCs w:val="28"/>
        </w:rPr>
        <w:tab/>
        <w:t>10</w:t>
      </w:r>
    </w:p>
    <w:p w14:paraId="149C49EA" w14:textId="6265EA7F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Время выхода на режим после включения, мин</w:t>
      </w:r>
      <w:r>
        <w:rPr>
          <w:rFonts w:eastAsiaTheme="minorEastAsia"/>
          <w:sz w:val="28"/>
          <w:szCs w:val="28"/>
        </w:rPr>
        <w:t>:</w:t>
      </w:r>
      <w:r w:rsidRPr="00C50EC9">
        <w:rPr>
          <w:rFonts w:eastAsiaTheme="minorEastAsia"/>
          <w:sz w:val="28"/>
          <w:szCs w:val="28"/>
        </w:rPr>
        <w:tab/>
        <w:t xml:space="preserve"> не более 15</w:t>
      </w:r>
    </w:p>
    <w:p w14:paraId="4ACC5998" w14:textId="10D8741F" w:rsidR="00C50EC9" w:rsidRPr="00C50EC9" w:rsidRDefault="00C50EC9" w:rsidP="00C50EC9">
      <w:pPr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Основная погрешность измерения, %</w:t>
      </w:r>
      <w:r>
        <w:rPr>
          <w:rFonts w:eastAsiaTheme="minorEastAsia"/>
          <w:sz w:val="28"/>
          <w:szCs w:val="28"/>
        </w:rPr>
        <w:t xml:space="preserve">  </w:t>
      </w:r>
      <w:r w:rsidRPr="00C50EC9">
        <w:rPr>
          <w:rFonts w:eastAsiaTheme="minorEastAsia"/>
          <w:sz w:val="28"/>
          <w:szCs w:val="28"/>
        </w:rPr>
        <w:t>ФИД</w:t>
      </w:r>
      <w:r>
        <w:rPr>
          <w:rFonts w:eastAsiaTheme="minorEastAsia"/>
          <w:sz w:val="28"/>
          <w:szCs w:val="28"/>
        </w:rPr>
        <w:t xml:space="preserve">:                                                                      </w:t>
      </w: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</w:t>
      </w:r>
      <w:r w:rsidRPr="00C50EC9">
        <w:rPr>
          <w:rFonts w:eastAsiaTheme="minorEastAsia"/>
          <w:sz w:val="28"/>
          <w:szCs w:val="28"/>
        </w:rPr>
        <w:t>в диапазоне 0 – 10 мг/м3</w:t>
      </w:r>
      <w:r w:rsidRPr="00C50EC9">
        <w:rPr>
          <w:rFonts w:eastAsiaTheme="minorEastAsia"/>
          <w:sz w:val="28"/>
          <w:szCs w:val="28"/>
        </w:rPr>
        <w:tab/>
        <w:t>±15 (приведенная)</w:t>
      </w:r>
    </w:p>
    <w:p w14:paraId="1C95FB6B" w14:textId="5AEB794A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 w:rsidRPr="00C50EC9">
        <w:rPr>
          <w:rFonts w:eastAsiaTheme="minorEastAsia"/>
          <w:sz w:val="28"/>
          <w:szCs w:val="28"/>
        </w:rPr>
        <w:tab/>
        <w:t>в диапазоне 10 – 2000 мг/м3</w:t>
      </w:r>
      <w:r w:rsidRPr="00C50EC9">
        <w:rPr>
          <w:rFonts w:eastAsiaTheme="minorEastAsia"/>
          <w:sz w:val="28"/>
          <w:szCs w:val="28"/>
        </w:rPr>
        <w:tab/>
        <w:t>±15 (</w:t>
      </w:r>
      <w:proofErr w:type="gramStart"/>
      <w:r w:rsidRPr="00C50EC9">
        <w:rPr>
          <w:rFonts w:eastAsiaTheme="minorEastAsia"/>
          <w:sz w:val="28"/>
          <w:szCs w:val="28"/>
        </w:rPr>
        <w:t>относительная</w:t>
      </w:r>
      <w:proofErr w:type="gramEnd"/>
      <w:r w:rsidRPr="00C50EC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14:paraId="40DAF5E9" w14:textId="7777777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  <w:t>H2S</w:t>
      </w:r>
      <w:r w:rsidRPr="00C50EC9">
        <w:rPr>
          <w:rFonts w:eastAsiaTheme="minorEastAsia"/>
          <w:sz w:val="28"/>
          <w:szCs w:val="28"/>
        </w:rPr>
        <w:tab/>
        <w:t>в диапазоне 0 –10 мг/м3</w:t>
      </w:r>
      <w:r w:rsidRPr="00C50EC9">
        <w:rPr>
          <w:rFonts w:eastAsiaTheme="minorEastAsia"/>
          <w:sz w:val="28"/>
          <w:szCs w:val="28"/>
        </w:rPr>
        <w:tab/>
        <w:t>±15 (</w:t>
      </w:r>
      <w:proofErr w:type="gramStart"/>
      <w:r w:rsidRPr="00C50EC9">
        <w:rPr>
          <w:rFonts w:eastAsiaTheme="minorEastAsia"/>
          <w:sz w:val="28"/>
          <w:szCs w:val="28"/>
        </w:rPr>
        <w:t>приведенная</w:t>
      </w:r>
      <w:proofErr w:type="gramEnd"/>
      <w:r w:rsidRPr="00C50EC9">
        <w:rPr>
          <w:rFonts w:eastAsiaTheme="minorEastAsia"/>
          <w:sz w:val="28"/>
          <w:szCs w:val="28"/>
        </w:rPr>
        <w:t>)</w:t>
      </w:r>
    </w:p>
    <w:p w14:paraId="2B18D4C5" w14:textId="7777777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 w:rsidRPr="00C50EC9">
        <w:rPr>
          <w:rFonts w:eastAsiaTheme="minorEastAsia"/>
          <w:sz w:val="28"/>
          <w:szCs w:val="28"/>
        </w:rPr>
        <w:tab/>
        <w:t>в диапазоне 10 – 30 мг/м3</w:t>
      </w:r>
      <w:r w:rsidRPr="00C50EC9">
        <w:rPr>
          <w:rFonts w:eastAsiaTheme="minorEastAsia"/>
          <w:sz w:val="28"/>
          <w:szCs w:val="28"/>
        </w:rPr>
        <w:tab/>
        <w:t>±15 (</w:t>
      </w:r>
      <w:proofErr w:type="gramStart"/>
      <w:r w:rsidRPr="00C50EC9">
        <w:rPr>
          <w:rFonts w:eastAsiaTheme="minorEastAsia"/>
          <w:sz w:val="28"/>
          <w:szCs w:val="28"/>
        </w:rPr>
        <w:t>относительная</w:t>
      </w:r>
      <w:proofErr w:type="gramEnd"/>
      <w:r w:rsidRPr="00C50EC9">
        <w:rPr>
          <w:rFonts w:eastAsiaTheme="minorEastAsia"/>
          <w:sz w:val="28"/>
          <w:szCs w:val="28"/>
        </w:rPr>
        <w:t>)</w:t>
      </w:r>
    </w:p>
    <w:p w14:paraId="72A75D55" w14:textId="052CFF4D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Время измерения, сек</w:t>
      </w:r>
      <w:r>
        <w:rPr>
          <w:rFonts w:eastAsiaTheme="minorEastAsia"/>
          <w:sz w:val="28"/>
          <w:szCs w:val="28"/>
        </w:rPr>
        <w:t>:</w:t>
      </w:r>
      <w:r w:rsidRPr="00C50EC9">
        <w:rPr>
          <w:rFonts w:eastAsiaTheme="minorEastAsia"/>
          <w:sz w:val="28"/>
          <w:szCs w:val="28"/>
        </w:rPr>
        <w:tab/>
        <w:t>ФИД</w:t>
      </w:r>
      <w:r w:rsidRPr="00C50EC9">
        <w:rPr>
          <w:rFonts w:eastAsiaTheme="minorEastAsia"/>
          <w:sz w:val="28"/>
          <w:szCs w:val="28"/>
        </w:rPr>
        <w:tab/>
        <w:t>не более 3</w:t>
      </w:r>
    </w:p>
    <w:p w14:paraId="19B488EE" w14:textId="1698F649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   </w:t>
      </w:r>
      <w:r w:rsidRPr="00C50EC9">
        <w:rPr>
          <w:rFonts w:eastAsiaTheme="minorEastAsia"/>
          <w:sz w:val="28"/>
          <w:szCs w:val="28"/>
        </w:rPr>
        <w:t>H2S</w:t>
      </w:r>
      <w:r w:rsidRPr="00C50EC9">
        <w:rPr>
          <w:rFonts w:eastAsiaTheme="minorEastAsia"/>
          <w:sz w:val="28"/>
          <w:szCs w:val="28"/>
        </w:rPr>
        <w:tab/>
        <w:t>не более 90</w:t>
      </w:r>
    </w:p>
    <w:p w14:paraId="3DF5E076" w14:textId="4FE90C03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Условия эксплуатации</w:t>
      </w:r>
      <w:r>
        <w:rPr>
          <w:rFonts w:eastAsiaTheme="minorEastAsia"/>
          <w:sz w:val="28"/>
          <w:szCs w:val="28"/>
        </w:rPr>
        <w:t xml:space="preserve">: </w:t>
      </w:r>
      <w:r w:rsidRPr="00C50EC9">
        <w:rPr>
          <w:rFonts w:eastAsiaTheme="minorEastAsia"/>
          <w:sz w:val="28"/>
          <w:szCs w:val="28"/>
        </w:rPr>
        <w:tab/>
        <w:t>температурный диапазон</w:t>
      </w:r>
      <w:proofErr w:type="gramStart"/>
      <w:r w:rsidRPr="00C50EC9">
        <w:rPr>
          <w:rFonts w:eastAsiaTheme="minorEastAsia"/>
          <w:sz w:val="28"/>
          <w:szCs w:val="28"/>
        </w:rPr>
        <w:t xml:space="preserve"> С</w:t>
      </w:r>
      <w:proofErr w:type="gramEnd"/>
      <w:r w:rsidRPr="00C50EC9">
        <w:rPr>
          <w:rFonts w:eastAsiaTheme="minorEastAsia"/>
          <w:sz w:val="28"/>
          <w:szCs w:val="28"/>
        </w:rPr>
        <w:tab/>
        <w:t>от минус 30 до 45</w:t>
      </w:r>
    </w:p>
    <w:p w14:paraId="1CB0EC15" w14:textId="3A7EBEA9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            </w:t>
      </w:r>
      <w:r w:rsidRPr="00C50EC9">
        <w:rPr>
          <w:rFonts w:eastAsiaTheme="minorEastAsia"/>
          <w:sz w:val="28"/>
          <w:szCs w:val="28"/>
        </w:rPr>
        <w:t xml:space="preserve">относительная влажность, % </w:t>
      </w:r>
      <w:r w:rsidRPr="00C50EC9">
        <w:rPr>
          <w:rFonts w:eastAsiaTheme="minorEastAsia"/>
          <w:sz w:val="28"/>
          <w:szCs w:val="28"/>
        </w:rPr>
        <w:tab/>
        <w:t>от 0 до 90</w:t>
      </w:r>
    </w:p>
    <w:p w14:paraId="4A5D939B" w14:textId="2A4AE9F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Питание</w:t>
      </w:r>
      <w:r>
        <w:rPr>
          <w:rFonts w:eastAsiaTheme="minorEastAsia"/>
          <w:sz w:val="28"/>
          <w:szCs w:val="28"/>
        </w:rPr>
        <w:t xml:space="preserve">: </w:t>
      </w:r>
      <w:r w:rsidRPr="00C50EC9">
        <w:rPr>
          <w:rFonts w:eastAsiaTheme="minorEastAsia"/>
          <w:sz w:val="28"/>
          <w:szCs w:val="28"/>
        </w:rPr>
        <w:tab/>
        <w:t xml:space="preserve">Встроенная </w:t>
      </w:r>
      <w:proofErr w:type="spellStart"/>
      <w:r w:rsidRPr="00C50EC9">
        <w:rPr>
          <w:rFonts w:eastAsiaTheme="minorEastAsia"/>
          <w:sz w:val="28"/>
          <w:szCs w:val="28"/>
        </w:rPr>
        <w:t>Ni</w:t>
      </w:r>
      <w:proofErr w:type="spellEnd"/>
      <w:r w:rsidRPr="00C50EC9">
        <w:rPr>
          <w:rFonts w:eastAsiaTheme="minorEastAsia"/>
          <w:sz w:val="28"/>
          <w:szCs w:val="28"/>
        </w:rPr>
        <w:t>-MH аккумуляторная батарея, 6</w:t>
      </w:r>
      <w:proofErr w:type="gramStart"/>
      <w:r w:rsidRPr="00C50EC9">
        <w:rPr>
          <w:rFonts w:eastAsiaTheme="minorEastAsia"/>
          <w:sz w:val="28"/>
          <w:szCs w:val="28"/>
        </w:rPr>
        <w:t xml:space="preserve"> В</w:t>
      </w:r>
      <w:proofErr w:type="gramEnd"/>
    </w:p>
    <w:p w14:paraId="02F48112" w14:textId="2EA23F99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Вре</w:t>
      </w:r>
      <w:r>
        <w:rPr>
          <w:rFonts w:eastAsiaTheme="minorEastAsia"/>
          <w:sz w:val="28"/>
          <w:szCs w:val="28"/>
        </w:rPr>
        <w:t>мя работы от аккумуляторов, час:</w:t>
      </w:r>
      <w:r w:rsidRPr="00C50EC9">
        <w:rPr>
          <w:rFonts w:eastAsiaTheme="minorEastAsia"/>
          <w:sz w:val="28"/>
          <w:szCs w:val="28"/>
        </w:rPr>
        <w:tab/>
        <w:t>не менее 8</w:t>
      </w:r>
    </w:p>
    <w:p w14:paraId="79084842" w14:textId="2D67649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>Время заряда аккумуляторов, час</w:t>
      </w:r>
      <w:r>
        <w:rPr>
          <w:rFonts w:eastAsiaTheme="minorEastAsia"/>
          <w:sz w:val="28"/>
          <w:szCs w:val="28"/>
        </w:rPr>
        <w:t xml:space="preserve">:    </w:t>
      </w:r>
      <w:r w:rsidRPr="00C50EC9">
        <w:rPr>
          <w:rFonts w:eastAsiaTheme="minorEastAsia"/>
          <w:sz w:val="28"/>
          <w:szCs w:val="28"/>
        </w:rPr>
        <w:tab/>
        <w:t>не более 12</w:t>
      </w:r>
    </w:p>
    <w:p w14:paraId="4DC8F913" w14:textId="728AB71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 xml:space="preserve">Габаритные размеры, </w:t>
      </w:r>
      <w:proofErr w:type="gramStart"/>
      <w:r w:rsidRPr="00C50EC9">
        <w:rPr>
          <w:rFonts w:eastAsiaTheme="minorEastAsia"/>
          <w:sz w:val="28"/>
          <w:szCs w:val="28"/>
        </w:rPr>
        <w:t>мм</w:t>
      </w:r>
      <w:proofErr w:type="gramEnd"/>
      <w:r>
        <w:rPr>
          <w:rFonts w:eastAsiaTheme="minorEastAsia"/>
          <w:sz w:val="28"/>
          <w:szCs w:val="28"/>
        </w:rPr>
        <w:t>:</w:t>
      </w:r>
      <w:r w:rsidRPr="00C50EC9">
        <w:rPr>
          <w:rFonts w:eastAsiaTheme="minorEastAsia"/>
          <w:sz w:val="28"/>
          <w:szCs w:val="28"/>
        </w:rPr>
        <w:tab/>
        <w:t>газоанализатор</w:t>
      </w:r>
      <w:r w:rsidRPr="00C50EC9">
        <w:rPr>
          <w:rFonts w:eastAsiaTheme="minorEastAsia"/>
          <w:sz w:val="28"/>
          <w:szCs w:val="28"/>
        </w:rPr>
        <w:tab/>
        <w:t xml:space="preserve">65x205x180 </w:t>
      </w:r>
    </w:p>
    <w:p w14:paraId="32082A71" w14:textId="4E9EDD13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              </w:t>
      </w:r>
      <w:r w:rsidRPr="00C50EC9">
        <w:rPr>
          <w:rFonts w:eastAsiaTheme="minorEastAsia"/>
          <w:sz w:val="28"/>
          <w:szCs w:val="28"/>
        </w:rPr>
        <w:t>пробоотборник</w:t>
      </w:r>
      <w:r w:rsidRPr="00C50EC9">
        <w:rPr>
          <w:rFonts w:eastAsiaTheme="minorEastAsia"/>
          <w:sz w:val="28"/>
          <w:szCs w:val="28"/>
        </w:rPr>
        <w:tab/>
        <w:t>1 м (до 10 м по отдельному заказу)</w:t>
      </w:r>
    </w:p>
    <w:p w14:paraId="7E50F109" w14:textId="71E43E57" w:rsidR="00C50EC9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 xml:space="preserve">Маркировка </w:t>
      </w:r>
      <w:proofErr w:type="spellStart"/>
      <w:r w:rsidRPr="00C50EC9">
        <w:rPr>
          <w:rFonts w:eastAsiaTheme="minorEastAsia"/>
          <w:sz w:val="28"/>
          <w:szCs w:val="28"/>
        </w:rPr>
        <w:t>взрывозащиты</w:t>
      </w:r>
      <w:proofErr w:type="spellEnd"/>
      <w:r>
        <w:rPr>
          <w:rFonts w:eastAsiaTheme="minorEastAsia"/>
          <w:sz w:val="28"/>
          <w:szCs w:val="28"/>
        </w:rPr>
        <w:t xml:space="preserve">:             </w:t>
      </w:r>
      <w:r w:rsidRPr="00C50EC9">
        <w:rPr>
          <w:rFonts w:eastAsiaTheme="minorEastAsia"/>
          <w:sz w:val="28"/>
          <w:szCs w:val="28"/>
        </w:rPr>
        <w:tab/>
        <w:t>ExibIIBT4</w:t>
      </w:r>
    </w:p>
    <w:p w14:paraId="038C4297" w14:textId="226E14AD" w:rsidR="00CB3E70" w:rsidRPr="00C50EC9" w:rsidRDefault="00C50EC9" w:rsidP="00C50EC9">
      <w:pPr>
        <w:jc w:val="both"/>
        <w:rPr>
          <w:rFonts w:eastAsiaTheme="minorEastAsia"/>
          <w:sz w:val="28"/>
          <w:szCs w:val="28"/>
        </w:rPr>
      </w:pPr>
      <w:r w:rsidRPr="00C50EC9">
        <w:rPr>
          <w:rFonts w:eastAsiaTheme="minorEastAsia"/>
          <w:sz w:val="28"/>
          <w:szCs w:val="28"/>
        </w:rPr>
        <w:t xml:space="preserve">Полная масса с аккумуляторами, </w:t>
      </w:r>
      <w:proofErr w:type="gramStart"/>
      <w:r w:rsidRPr="00C50EC9">
        <w:rPr>
          <w:rFonts w:eastAsiaTheme="minorEastAsia"/>
          <w:sz w:val="28"/>
          <w:szCs w:val="28"/>
        </w:rPr>
        <w:t>кг</w:t>
      </w:r>
      <w:proofErr w:type="gramEnd"/>
      <w:r>
        <w:rPr>
          <w:rFonts w:eastAsiaTheme="minorEastAsia"/>
          <w:sz w:val="28"/>
          <w:szCs w:val="28"/>
        </w:rPr>
        <w:t>:</w:t>
      </w:r>
      <w:r w:rsidRPr="00C50EC9">
        <w:rPr>
          <w:rFonts w:eastAsiaTheme="minorEastAsia"/>
          <w:sz w:val="28"/>
          <w:szCs w:val="28"/>
        </w:rPr>
        <w:tab/>
        <w:t>1,5</w:t>
      </w:r>
    </w:p>
    <w:p w14:paraId="36E33E99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46E53FB6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63C9F192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7AADEDF7" w14:textId="77777777"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2416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01C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95E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2419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7DC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53E6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59A7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071B6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388E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33F1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A1E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5F7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2EB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38DF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0C7F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253"/>
    <w:rsid w:val="00A17557"/>
    <w:rsid w:val="00A20BC8"/>
    <w:rsid w:val="00A2362F"/>
    <w:rsid w:val="00A25141"/>
    <w:rsid w:val="00A2594B"/>
    <w:rsid w:val="00A31224"/>
    <w:rsid w:val="00A33074"/>
    <w:rsid w:val="00A352D2"/>
    <w:rsid w:val="00A3567E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3DC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4E09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0EC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47F2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A712A"/>
    <w:rsid w:val="00CB0E0A"/>
    <w:rsid w:val="00CB1F56"/>
    <w:rsid w:val="00CB2016"/>
    <w:rsid w:val="00CB3236"/>
    <w:rsid w:val="00CB3E70"/>
    <w:rsid w:val="00CB6284"/>
    <w:rsid w:val="00CB628A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961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10B6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96031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2477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03D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F33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E61-FC3D-468C-9655-913584D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2022-08-19T09:34:00Z</cp:lastPrinted>
  <dcterms:created xsi:type="dcterms:W3CDTF">2022-09-07T11:26:00Z</dcterms:created>
  <dcterms:modified xsi:type="dcterms:W3CDTF">2022-09-07T11:35:00Z</dcterms:modified>
</cp:coreProperties>
</file>