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4A" w:rsidRDefault="00DB784E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24491626" r:id="rId8"/>
        </w:pict>
      </w:r>
      <w:r w:rsidR="00DF4C50" w:rsidRPr="00DF4C50">
        <w:t xml:space="preserve"> </w:t>
      </w:r>
    </w:p>
    <w:p w:rsidR="00F9214A" w:rsidRPr="00DF4C50" w:rsidRDefault="00F9214A" w:rsidP="00334028">
      <w:pPr>
        <w:pStyle w:val="aa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DB784E">
        <w:rPr>
          <w:rFonts w:eastAsia="Arial Unicode MS"/>
          <w:sz w:val="20"/>
          <w:szCs w:val="20"/>
        </w:rPr>
        <w:t>1305</w:t>
      </w:r>
      <w:r w:rsidR="00CF0FB3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DB784E">
        <w:rPr>
          <w:rFonts w:eastAsia="Arial Unicode MS"/>
          <w:sz w:val="20"/>
          <w:szCs w:val="20"/>
        </w:rPr>
        <w:t>12.09</w:t>
      </w:r>
      <w:r w:rsidR="001E4CD5">
        <w:rPr>
          <w:rFonts w:eastAsia="Arial Unicode MS"/>
          <w:sz w:val="20"/>
          <w:szCs w:val="20"/>
        </w:rPr>
        <w:t>.</w:t>
      </w:r>
      <w:r w:rsidR="00D81841">
        <w:rPr>
          <w:rFonts w:eastAsia="Arial Unicode MS"/>
          <w:sz w:val="20"/>
          <w:szCs w:val="20"/>
        </w:rPr>
        <w:t>2022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2702A" w:rsidRDefault="00E3642F" w:rsidP="005B692C">
      <w:pPr>
        <w:ind w:left="4956"/>
        <w:jc w:val="both"/>
        <w:rPr>
          <w:sz w:val="27"/>
          <w:szCs w:val="27"/>
        </w:rPr>
      </w:pPr>
    </w:p>
    <w:p w:rsidR="00CB7F1C" w:rsidRDefault="00E3642F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ОАО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>» приглашает Вас принять участие в процед</w:t>
      </w:r>
      <w:r w:rsidR="00285A5A">
        <w:rPr>
          <w:b/>
          <w:sz w:val="27"/>
          <w:szCs w:val="27"/>
        </w:rPr>
        <w:t>уре закупки</w:t>
      </w:r>
      <w:r w:rsidR="009C34D7">
        <w:rPr>
          <w:b/>
          <w:sz w:val="27"/>
          <w:szCs w:val="27"/>
        </w:rPr>
        <w:t xml:space="preserve"> </w:t>
      </w:r>
      <w:proofErr w:type="spellStart"/>
      <w:proofErr w:type="gramStart"/>
      <w:r w:rsidR="00DB784E">
        <w:rPr>
          <w:b/>
          <w:sz w:val="27"/>
          <w:szCs w:val="27"/>
        </w:rPr>
        <w:t>пуско</w:t>
      </w:r>
      <w:proofErr w:type="spellEnd"/>
      <w:r w:rsidR="00DB784E">
        <w:rPr>
          <w:b/>
          <w:sz w:val="27"/>
          <w:szCs w:val="27"/>
        </w:rPr>
        <w:t>-регулирующей</w:t>
      </w:r>
      <w:proofErr w:type="gramEnd"/>
      <w:r w:rsidR="00DB784E">
        <w:rPr>
          <w:b/>
          <w:sz w:val="27"/>
          <w:szCs w:val="27"/>
        </w:rPr>
        <w:t xml:space="preserve"> аппаратуры</w:t>
      </w:r>
      <w:r w:rsidR="002B7E0F">
        <w:rPr>
          <w:b/>
          <w:sz w:val="27"/>
          <w:szCs w:val="27"/>
        </w:rPr>
        <w:t>.</w:t>
      </w:r>
    </w:p>
    <w:p w:rsidR="009C34D7" w:rsidRPr="00CB7F1C" w:rsidRDefault="009C34D7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</w:p>
    <w:p w:rsidR="00B42AF9" w:rsidRDefault="008B4654" w:rsidP="008B4654">
      <w:pPr>
        <w:pStyle w:val="a3"/>
        <w:numPr>
          <w:ilvl w:val="0"/>
          <w:numId w:val="22"/>
        </w:numPr>
        <w:spacing w:line="220" w:lineRule="auto"/>
        <w:jc w:val="both"/>
        <w:rPr>
          <w:sz w:val="28"/>
          <w:szCs w:val="28"/>
        </w:rPr>
      </w:pPr>
      <w:r w:rsidRPr="008B4654">
        <w:rPr>
          <w:b/>
          <w:sz w:val="28"/>
          <w:szCs w:val="28"/>
        </w:rPr>
        <w:t>Наименование, количество,</w:t>
      </w:r>
      <w:r>
        <w:rPr>
          <w:b/>
          <w:sz w:val="28"/>
          <w:szCs w:val="28"/>
        </w:rPr>
        <w:t xml:space="preserve"> </w:t>
      </w:r>
      <w:r w:rsidRPr="008B4654">
        <w:rPr>
          <w:b/>
          <w:sz w:val="28"/>
          <w:szCs w:val="28"/>
        </w:rPr>
        <w:t>т</w:t>
      </w:r>
      <w:r w:rsidR="00895C47" w:rsidRPr="008B4654">
        <w:rPr>
          <w:b/>
          <w:sz w:val="28"/>
          <w:szCs w:val="28"/>
        </w:rPr>
        <w:t xml:space="preserve">ехнические характеристики: </w:t>
      </w:r>
      <w:r w:rsidRPr="008B4654">
        <w:rPr>
          <w:sz w:val="28"/>
          <w:szCs w:val="28"/>
        </w:rPr>
        <w:t xml:space="preserve">согласно таблице </w:t>
      </w:r>
      <w:r w:rsidR="00895C47" w:rsidRPr="008B4654">
        <w:rPr>
          <w:sz w:val="28"/>
          <w:szCs w:val="28"/>
        </w:rPr>
        <w:t>№1</w:t>
      </w:r>
    </w:p>
    <w:p w:rsidR="000C63A6" w:rsidRPr="00B42AF9" w:rsidRDefault="000C63A6" w:rsidP="000C63A6">
      <w:pPr>
        <w:pStyle w:val="a3"/>
        <w:spacing w:line="220" w:lineRule="auto"/>
        <w:ind w:left="2119"/>
        <w:jc w:val="both"/>
        <w:rPr>
          <w:sz w:val="28"/>
          <w:szCs w:val="28"/>
        </w:rPr>
      </w:pPr>
    </w:p>
    <w:p w:rsidR="00895C47" w:rsidRPr="000C63A6" w:rsidRDefault="00526B77" w:rsidP="000C63A6">
      <w:pPr>
        <w:spacing w:line="220" w:lineRule="auto"/>
        <w:jc w:val="both"/>
        <w:rPr>
          <w:sz w:val="28"/>
          <w:szCs w:val="28"/>
        </w:rPr>
      </w:pPr>
      <w:r w:rsidRPr="000C63A6">
        <w:rPr>
          <w:sz w:val="28"/>
          <w:szCs w:val="28"/>
          <w:highlight w:val="yellow"/>
        </w:rPr>
        <w:t>ЛОТ Делимый</w:t>
      </w:r>
    </w:p>
    <w:p w:rsidR="00526B77" w:rsidRDefault="00526B77" w:rsidP="00526B77">
      <w:pPr>
        <w:jc w:val="both"/>
        <w:rPr>
          <w:rFonts w:eastAsiaTheme="minorEastAsia"/>
          <w:b/>
          <w:i/>
          <w:sz w:val="20"/>
          <w:szCs w:val="20"/>
          <w:u w:val="single"/>
        </w:rPr>
      </w:pPr>
      <w:r>
        <w:rPr>
          <w:rFonts w:eastAsiaTheme="minorEastAsia"/>
          <w:b/>
          <w:i/>
          <w:sz w:val="20"/>
          <w:szCs w:val="20"/>
          <w:highlight w:val="yellow"/>
        </w:rPr>
        <w:t xml:space="preserve">Внимание!!! </w:t>
      </w:r>
      <w:r>
        <w:rPr>
          <w:rFonts w:eastAsiaTheme="minorEastAsia"/>
          <w:b/>
          <w:i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rFonts w:eastAsiaTheme="minorEastAsia"/>
          <w:b/>
          <w:i/>
          <w:sz w:val="20"/>
          <w:szCs w:val="20"/>
          <w:u w:val="single"/>
        </w:rPr>
        <w:t xml:space="preserve"> </w:t>
      </w:r>
    </w:p>
    <w:p w:rsidR="00526B77" w:rsidRDefault="00526B77" w:rsidP="00526B77">
      <w:pPr>
        <w:pStyle w:val="a3"/>
        <w:spacing w:line="220" w:lineRule="auto"/>
        <w:ind w:left="2119"/>
        <w:jc w:val="both"/>
        <w:rPr>
          <w:sz w:val="28"/>
          <w:szCs w:val="28"/>
        </w:rPr>
      </w:pPr>
    </w:p>
    <w:p w:rsidR="008B4654" w:rsidRDefault="008B4654" w:rsidP="008B4654">
      <w:pPr>
        <w:pStyle w:val="a3"/>
        <w:spacing w:line="220" w:lineRule="auto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E5F85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8337"/>
        <w:gridCol w:w="1417"/>
      </w:tblGrid>
      <w:tr w:rsidR="00DB784E" w:rsidTr="00DB784E">
        <w:tc>
          <w:tcPr>
            <w:tcW w:w="675" w:type="dxa"/>
          </w:tcPr>
          <w:p w:rsidR="00DB784E" w:rsidRPr="000D4500" w:rsidRDefault="00DB784E" w:rsidP="00DB784E">
            <w:pPr>
              <w:contextualSpacing/>
              <w:rPr>
                <w:szCs w:val="28"/>
              </w:rPr>
            </w:pPr>
            <w:r w:rsidRPr="000D4500">
              <w:rPr>
                <w:szCs w:val="28"/>
              </w:rPr>
              <w:t xml:space="preserve">№ </w:t>
            </w:r>
          </w:p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proofErr w:type="gramStart"/>
            <w:r w:rsidRPr="000D4500">
              <w:rPr>
                <w:szCs w:val="28"/>
              </w:rPr>
              <w:t>п</w:t>
            </w:r>
            <w:proofErr w:type="gramEnd"/>
            <w:r w:rsidRPr="000D4500">
              <w:rPr>
                <w:szCs w:val="28"/>
              </w:rPr>
              <w:t>/п</w:t>
            </w:r>
          </w:p>
        </w:tc>
        <w:tc>
          <w:tcPr>
            <w:tcW w:w="8647" w:type="dxa"/>
          </w:tcPr>
          <w:p w:rsidR="00DB784E" w:rsidRDefault="00DB784E" w:rsidP="00DB784E">
            <w:pPr>
              <w:spacing w:line="220" w:lineRule="auto"/>
              <w:jc w:val="center"/>
              <w:rPr>
                <w:sz w:val="28"/>
                <w:szCs w:val="28"/>
              </w:rPr>
            </w:pPr>
            <w:r w:rsidRPr="000D4500">
              <w:rPr>
                <w:szCs w:val="28"/>
              </w:rPr>
              <w:t>Наименование</w:t>
            </w:r>
          </w:p>
        </w:tc>
        <w:tc>
          <w:tcPr>
            <w:tcW w:w="1100" w:type="dxa"/>
          </w:tcPr>
          <w:p w:rsidR="00DB784E" w:rsidRDefault="00DB784E" w:rsidP="00DB784E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</w:tr>
      <w:tr w:rsidR="00DB784E" w:rsidTr="00DB784E">
        <w:tc>
          <w:tcPr>
            <w:tcW w:w="675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DB784E">
              <w:rPr>
                <w:sz w:val="28"/>
                <w:szCs w:val="28"/>
              </w:rPr>
              <w:t xml:space="preserve">Контактор серии LC1 серии </w:t>
            </w:r>
            <w:proofErr w:type="spellStart"/>
            <w:r w:rsidRPr="00DB784E">
              <w:rPr>
                <w:sz w:val="28"/>
                <w:szCs w:val="28"/>
              </w:rPr>
              <w:t>Easypact</w:t>
            </w:r>
            <w:proofErr w:type="spellEnd"/>
            <w:r w:rsidRPr="00DB784E">
              <w:rPr>
                <w:sz w:val="28"/>
                <w:szCs w:val="28"/>
              </w:rPr>
              <w:t xml:space="preserve"> TVS </w:t>
            </w:r>
            <w:proofErr w:type="spellStart"/>
            <w:r w:rsidRPr="00DB784E">
              <w:rPr>
                <w:sz w:val="28"/>
                <w:szCs w:val="28"/>
              </w:rPr>
              <w:t>Schneider</w:t>
            </w:r>
            <w:proofErr w:type="spellEnd"/>
            <w:r w:rsidRPr="00DB784E">
              <w:rPr>
                <w:sz w:val="28"/>
                <w:szCs w:val="28"/>
              </w:rPr>
              <w:t xml:space="preserve"> </w:t>
            </w:r>
            <w:proofErr w:type="spellStart"/>
            <w:r w:rsidRPr="00DB784E">
              <w:rPr>
                <w:sz w:val="28"/>
                <w:szCs w:val="28"/>
              </w:rPr>
              <w:t>Electric</w:t>
            </w:r>
            <w:proofErr w:type="spellEnd"/>
            <w:r w:rsidRPr="00DB784E">
              <w:rPr>
                <w:sz w:val="28"/>
                <w:szCs w:val="28"/>
              </w:rPr>
              <w:t xml:space="preserve">, либо аналог, 3-полюсный (1НЗ+1НО), номинальный ток - 100 (АС1)/80 А (АС3), напряжение управления - 220 В </w:t>
            </w:r>
            <w:proofErr w:type="spellStart"/>
            <w:r w:rsidRPr="00DB784E">
              <w:rPr>
                <w:sz w:val="28"/>
                <w:szCs w:val="28"/>
              </w:rPr>
              <w:t>пер</w:t>
            </w:r>
            <w:proofErr w:type="gramStart"/>
            <w:r w:rsidRPr="00DB784E">
              <w:rPr>
                <w:sz w:val="28"/>
                <w:szCs w:val="28"/>
              </w:rPr>
              <w:t>.т</w:t>
            </w:r>
            <w:proofErr w:type="gramEnd"/>
            <w:r w:rsidRPr="00DB784E">
              <w:rPr>
                <w:sz w:val="28"/>
                <w:szCs w:val="28"/>
              </w:rPr>
              <w:t>ока</w:t>
            </w:r>
            <w:proofErr w:type="spellEnd"/>
            <w:r w:rsidRPr="00DB784E">
              <w:rPr>
                <w:sz w:val="28"/>
                <w:szCs w:val="28"/>
              </w:rPr>
              <w:t xml:space="preserve"> 50 Гц, </w:t>
            </w:r>
            <w:proofErr w:type="spellStart"/>
            <w:r w:rsidRPr="00DB784E">
              <w:rPr>
                <w:sz w:val="28"/>
                <w:szCs w:val="28"/>
              </w:rPr>
              <w:t>ВхШхГ</w:t>
            </w:r>
            <w:proofErr w:type="spellEnd"/>
            <w:r w:rsidRPr="00DB784E">
              <w:rPr>
                <w:sz w:val="28"/>
                <w:szCs w:val="28"/>
              </w:rPr>
              <w:t xml:space="preserve"> - 74х85х80 мм, монтаж - на панель или DIN-рейку. Контакторы серии LC1 применяются в сетях до 690 В </w:t>
            </w:r>
            <w:proofErr w:type="spellStart"/>
            <w:r w:rsidRPr="00DB784E">
              <w:rPr>
                <w:sz w:val="28"/>
                <w:szCs w:val="28"/>
              </w:rPr>
              <w:t>пер</w:t>
            </w:r>
            <w:proofErr w:type="gramStart"/>
            <w:r w:rsidRPr="00DB784E">
              <w:rPr>
                <w:sz w:val="28"/>
                <w:szCs w:val="28"/>
              </w:rPr>
              <w:t>.т</w:t>
            </w:r>
            <w:proofErr w:type="gramEnd"/>
            <w:r w:rsidRPr="00DB784E">
              <w:rPr>
                <w:sz w:val="28"/>
                <w:szCs w:val="28"/>
              </w:rPr>
              <w:t>ока</w:t>
            </w:r>
            <w:proofErr w:type="spellEnd"/>
            <w:r w:rsidRPr="00DB784E">
              <w:rPr>
                <w:sz w:val="28"/>
                <w:szCs w:val="28"/>
              </w:rPr>
              <w:t xml:space="preserve"> для управления электродвигателями.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DB784E">
              <w:rPr>
                <w:sz w:val="28"/>
                <w:szCs w:val="28"/>
              </w:rPr>
              <w:t xml:space="preserve">Контактор серии LC1 серии </w:t>
            </w:r>
            <w:proofErr w:type="spellStart"/>
            <w:r w:rsidRPr="00DB784E">
              <w:rPr>
                <w:sz w:val="28"/>
                <w:szCs w:val="28"/>
              </w:rPr>
              <w:t>Easypact</w:t>
            </w:r>
            <w:proofErr w:type="spellEnd"/>
            <w:r w:rsidRPr="00DB784E">
              <w:rPr>
                <w:sz w:val="28"/>
                <w:szCs w:val="28"/>
              </w:rPr>
              <w:t xml:space="preserve"> TVS </w:t>
            </w:r>
            <w:proofErr w:type="spellStart"/>
            <w:r w:rsidRPr="00DB784E">
              <w:rPr>
                <w:sz w:val="28"/>
                <w:szCs w:val="28"/>
              </w:rPr>
              <w:t>Schneider</w:t>
            </w:r>
            <w:proofErr w:type="spellEnd"/>
            <w:r w:rsidRPr="00DB784E">
              <w:rPr>
                <w:sz w:val="28"/>
                <w:szCs w:val="28"/>
              </w:rPr>
              <w:t xml:space="preserve"> </w:t>
            </w:r>
            <w:proofErr w:type="spellStart"/>
            <w:r w:rsidRPr="00DB784E">
              <w:rPr>
                <w:sz w:val="28"/>
                <w:szCs w:val="28"/>
              </w:rPr>
              <w:t>Electric</w:t>
            </w:r>
            <w:proofErr w:type="spellEnd"/>
            <w:r w:rsidRPr="00DB784E">
              <w:rPr>
                <w:sz w:val="28"/>
                <w:szCs w:val="28"/>
              </w:rPr>
              <w:t xml:space="preserve">, либо аналог, 3-полюсный (1НЗ+1НО), номинальный ток - 60 (АС1)/40 А (АС3), напряжение управления - 220 В </w:t>
            </w:r>
            <w:proofErr w:type="spellStart"/>
            <w:r w:rsidRPr="00DB784E">
              <w:rPr>
                <w:sz w:val="28"/>
                <w:szCs w:val="28"/>
              </w:rPr>
              <w:t>пер</w:t>
            </w:r>
            <w:proofErr w:type="gramStart"/>
            <w:r w:rsidRPr="00DB784E">
              <w:rPr>
                <w:sz w:val="28"/>
                <w:szCs w:val="28"/>
              </w:rPr>
              <w:t>.т</w:t>
            </w:r>
            <w:proofErr w:type="gramEnd"/>
            <w:r w:rsidRPr="00DB784E">
              <w:rPr>
                <w:sz w:val="28"/>
                <w:szCs w:val="28"/>
              </w:rPr>
              <w:t>ока</w:t>
            </w:r>
            <w:proofErr w:type="spellEnd"/>
            <w:r w:rsidRPr="00DB784E">
              <w:rPr>
                <w:sz w:val="28"/>
                <w:szCs w:val="28"/>
              </w:rPr>
              <w:t xml:space="preserve"> 50 Гц, </w:t>
            </w:r>
            <w:proofErr w:type="spellStart"/>
            <w:r w:rsidRPr="00DB784E">
              <w:rPr>
                <w:sz w:val="28"/>
                <w:szCs w:val="28"/>
              </w:rPr>
              <w:t>ВхШхГ</w:t>
            </w:r>
            <w:proofErr w:type="spellEnd"/>
            <w:r w:rsidRPr="00DB784E">
              <w:rPr>
                <w:sz w:val="28"/>
                <w:szCs w:val="28"/>
              </w:rPr>
              <w:t xml:space="preserve"> - 74х75х80 мм, монтаж - на панель или DIN-рейку. Контакторы серии LC1 применяются в сетях до 690 В </w:t>
            </w:r>
            <w:proofErr w:type="spellStart"/>
            <w:r w:rsidRPr="00DB784E">
              <w:rPr>
                <w:sz w:val="28"/>
                <w:szCs w:val="28"/>
              </w:rPr>
              <w:t>пер</w:t>
            </w:r>
            <w:proofErr w:type="gramStart"/>
            <w:r w:rsidRPr="00DB784E">
              <w:rPr>
                <w:sz w:val="28"/>
                <w:szCs w:val="28"/>
              </w:rPr>
              <w:t>.т</w:t>
            </w:r>
            <w:proofErr w:type="gramEnd"/>
            <w:r w:rsidRPr="00DB784E">
              <w:rPr>
                <w:sz w:val="28"/>
                <w:szCs w:val="28"/>
              </w:rPr>
              <w:t>ока</w:t>
            </w:r>
            <w:proofErr w:type="spellEnd"/>
            <w:r w:rsidRPr="00DB784E">
              <w:rPr>
                <w:sz w:val="28"/>
                <w:szCs w:val="28"/>
              </w:rPr>
              <w:t xml:space="preserve"> для управления электродвигателями.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DB784E">
              <w:rPr>
                <w:sz w:val="28"/>
                <w:szCs w:val="28"/>
              </w:rPr>
              <w:t xml:space="preserve">Контактор серии LC1 серии </w:t>
            </w:r>
            <w:proofErr w:type="spellStart"/>
            <w:r w:rsidRPr="00DB784E">
              <w:rPr>
                <w:sz w:val="28"/>
                <w:szCs w:val="28"/>
              </w:rPr>
              <w:t>Easypact</w:t>
            </w:r>
            <w:proofErr w:type="spellEnd"/>
            <w:r w:rsidRPr="00DB784E">
              <w:rPr>
                <w:sz w:val="28"/>
                <w:szCs w:val="28"/>
              </w:rPr>
              <w:t xml:space="preserve"> TVS </w:t>
            </w:r>
            <w:proofErr w:type="spellStart"/>
            <w:r w:rsidRPr="00DB784E">
              <w:rPr>
                <w:sz w:val="28"/>
                <w:szCs w:val="28"/>
              </w:rPr>
              <w:t>Schneider</w:t>
            </w:r>
            <w:proofErr w:type="spellEnd"/>
            <w:r w:rsidRPr="00DB784E">
              <w:rPr>
                <w:sz w:val="28"/>
                <w:szCs w:val="28"/>
              </w:rPr>
              <w:t xml:space="preserve"> </w:t>
            </w:r>
            <w:proofErr w:type="spellStart"/>
            <w:r w:rsidRPr="00DB784E">
              <w:rPr>
                <w:sz w:val="28"/>
                <w:szCs w:val="28"/>
              </w:rPr>
              <w:t>Electric</w:t>
            </w:r>
            <w:proofErr w:type="spellEnd"/>
            <w:r w:rsidRPr="00DB784E">
              <w:rPr>
                <w:sz w:val="28"/>
                <w:szCs w:val="28"/>
              </w:rPr>
              <w:t xml:space="preserve">, либо аналог, 3-полюсный + 1НЗ, номинальный ток - 40 (АС1)/25 А (АС3), напряжение управления - 110 В </w:t>
            </w:r>
            <w:proofErr w:type="spellStart"/>
            <w:r w:rsidRPr="00DB784E">
              <w:rPr>
                <w:sz w:val="28"/>
                <w:szCs w:val="28"/>
              </w:rPr>
              <w:t>пер</w:t>
            </w:r>
            <w:proofErr w:type="gramStart"/>
            <w:r w:rsidRPr="00DB784E">
              <w:rPr>
                <w:sz w:val="28"/>
                <w:szCs w:val="28"/>
              </w:rPr>
              <w:t>.т</w:t>
            </w:r>
            <w:proofErr w:type="gramEnd"/>
            <w:r w:rsidRPr="00DB784E">
              <w:rPr>
                <w:sz w:val="28"/>
                <w:szCs w:val="28"/>
              </w:rPr>
              <w:t>ока</w:t>
            </w:r>
            <w:proofErr w:type="spellEnd"/>
            <w:r w:rsidRPr="00DB784E">
              <w:rPr>
                <w:sz w:val="28"/>
                <w:szCs w:val="28"/>
              </w:rPr>
              <w:t xml:space="preserve"> 50 Гц, </w:t>
            </w:r>
            <w:proofErr w:type="spellStart"/>
            <w:r w:rsidRPr="00DB784E">
              <w:rPr>
                <w:sz w:val="28"/>
                <w:szCs w:val="28"/>
              </w:rPr>
              <w:t>ВхШхГ</w:t>
            </w:r>
            <w:proofErr w:type="spellEnd"/>
            <w:r w:rsidRPr="00DB784E">
              <w:rPr>
                <w:sz w:val="28"/>
                <w:szCs w:val="28"/>
              </w:rPr>
              <w:t xml:space="preserve"> - 74х46х80 мм, монтаж - на панель или DIN-рейку. Контакторы серии LC1 применяются в сетях до 690 В </w:t>
            </w:r>
            <w:proofErr w:type="spellStart"/>
            <w:r w:rsidRPr="00DB784E">
              <w:rPr>
                <w:sz w:val="28"/>
                <w:szCs w:val="28"/>
              </w:rPr>
              <w:t>пер</w:t>
            </w:r>
            <w:proofErr w:type="gramStart"/>
            <w:r w:rsidRPr="00DB784E">
              <w:rPr>
                <w:sz w:val="28"/>
                <w:szCs w:val="28"/>
              </w:rPr>
              <w:t>.т</w:t>
            </w:r>
            <w:proofErr w:type="gramEnd"/>
            <w:r w:rsidRPr="00DB784E">
              <w:rPr>
                <w:sz w:val="28"/>
                <w:szCs w:val="28"/>
              </w:rPr>
              <w:t>ока</w:t>
            </w:r>
            <w:proofErr w:type="spellEnd"/>
            <w:r w:rsidRPr="00DB784E">
              <w:rPr>
                <w:sz w:val="28"/>
                <w:szCs w:val="28"/>
              </w:rPr>
              <w:t xml:space="preserve"> для управления электродвигателями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DB784E">
              <w:rPr>
                <w:sz w:val="28"/>
                <w:szCs w:val="28"/>
              </w:rPr>
              <w:t xml:space="preserve">Тепловые реле перегрузки серии LRE </w:t>
            </w:r>
            <w:proofErr w:type="spellStart"/>
            <w:r w:rsidRPr="00DB784E">
              <w:rPr>
                <w:sz w:val="28"/>
                <w:szCs w:val="28"/>
              </w:rPr>
              <w:t>EasyPact</w:t>
            </w:r>
            <w:proofErr w:type="spellEnd"/>
            <w:r w:rsidRPr="00DB784E">
              <w:rPr>
                <w:sz w:val="28"/>
                <w:szCs w:val="28"/>
              </w:rPr>
              <w:t xml:space="preserve"> TVS </w:t>
            </w:r>
            <w:proofErr w:type="spellStart"/>
            <w:r w:rsidRPr="00DB784E">
              <w:rPr>
                <w:sz w:val="28"/>
                <w:szCs w:val="28"/>
              </w:rPr>
              <w:t>Schneider</w:t>
            </w:r>
            <w:proofErr w:type="spellEnd"/>
            <w:r w:rsidRPr="00DB784E">
              <w:rPr>
                <w:sz w:val="28"/>
                <w:szCs w:val="28"/>
              </w:rPr>
              <w:t xml:space="preserve"> </w:t>
            </w:r>
            <w:proofErr w:type="spellStart"/>
            <w:r w:rsidRPr="00DB784E">
              <w:rPr>
                <w:sz w:val="28"/>
                <w:szCs w:val="28"/>
              </w:rPr>
              <w:t>Electric</w:t>
            </w:r>
            <w:proofErr w:type="spellEnd"/>
            <w:r w:rsidRPr="00DB784E">
              <w:rPr>
                <w:sz w:val="28"/>
                <w:szCs w:val="28"/>
              </w:rPr>
              <w:t xml:space="preserve">, либо аналог, 3Р, диапазон </w:t>
            </w:r>
            <w:proofErr w:type="spellStart"/>
            <w:r w:rsidRPr="00DB784E">
              <w:rPr>
                <w:sz w:val="28"/>
                <w:szCs w:val="28"/>
              </w:rPr>
              <w:t>уставок</w:t>
            </w:r>
            <w:proofErr w:type="spellEnd"/>
            <w:r w:rsidRPr="00DB784E">
              <w:rPr>
                <w:sz w:val="28"/>
                <w:szCs w:val="28"/>
              </w:rPr>
              <w:t xml:space="preserve"> тока (16 - 24) A, класс срабатывания 10A, номинальное напряжение до 690</w:t>
            </w:r>
            <w:proofErr w:type="gramStart"/>
            <w:r w:rsidRPr="00DB784E">
              <w:rPr>
                <w:sz w:val="28"/>
                <w:szCs w:val="28"/>
              </w:rPr>
              <w:t xml:space="preserve"> В</w:t>
            </w:r>
            <w:proofErr w:type="gramEnd"/>
            <w:r w:rsidRPr="00DB784E">
              <w:rPr>
                <w:sz w:val="28"/>
                <w:szCs w:val="28"/>
              </w:rPr>
              <w:t xml:space="preserve"> 50/60 Гц, степень защиты IP20. Реле предназначены для защиты цепей и электродвигателей от перегрузок, обрыва фазы, превышения </w:t>
            </w:r>
            <w:r w:rsidRPr="00DB784E">
              <w:rPr>
                <w:sz w:val="28"/>
                <w:szCs w:val="28"/>
              </w:rPr>
              <w:lastRenderedPageBreak/>
              <w:t>длительности пуска и заклинивания ротора. Реле LRE применяются совместно с контакторами серии LC1E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DB784E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47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F76944">
              <w:rPr>
                <w:sz w:val="28"/>
                <w:szCs w:val="28"/>
              </w:rPr>
              <w:t xml:space="preserve">Тепловые реле перегрузки серии LRE </w:t>
            </w:r>
            <w:proofErr w:type="spellStart"/>
            <w:r w:rsidRPr="00F76944">
              <w:rPr>
                <w:sz w:val="28"/>
                <w:szCs w:val="28"/>
              </w:rPr>
              <w:t>EasyPact</w:t>
            </w:r>
            <w:proofErr w:type="spellEnd"/>
            <w:r w:rsidRPr="00F76944">
              <w:rPr>
                <w:sz w:val="28"/>
                <w:szCs w:val="28"/>
              </w:rPr>
              <w:t xml:space="preserve"> TVS </w:t>
            </w:r>
            <w:proofErr w:type="spellStart"/>
            <w:r w:rsidRPr="00F76944">
              <w:rPr>
                <w:sz w:val="28"/>
                <w:szCs w:val="28"/>
              </w:rPr>
              <w:t>Schneider</w:t>
            </w:r>
            <w:proofErr w:type="spellEnd"/>
            <w:r w:rsidRPr="00F76944">
              <w:rPr>
                <w:sz w:val="28"/>
                <w:szCs w:val="28"/>
              </w:rPr>
              <w:t xml:space="preserve"> </w:t>
            </w:r>
            <w:proofErr w:type="spellStart"/>
            <w:r w:rsidRPr="00F76944">
              <w:rPr>
                <w:sz w:val="28"/>
                <w:szCs w:val="28"/>
              </w:rPr>
              <w:t>Electric</w:t>
            </w:r>
            <w:proofErr w:type="spellEnd"/>
            <w:r w:rsidRPr="00F76944">
              <w:rPr>
                <w:sz w:val="28"/>
                <w:szCs w:val="28"/>
              </w:rPr>
              <w:t xml:space="preserve">, либо аналог, 3Р, диапазон </w:t>
            </w:r>
            <w:proofErr w:type="spellStart"/>
            <w:r w:rsidRPr="00F76944">
              <w:rPr>
                <w:sz w:val="28"/>
                <w:szCs w:val="28"/>
              </w:rPr>
              <w:t>уставок</w:t>
            </w:r>
            <w:proofErr w:type="spellEnd"/>
            <w:r w:rsidRPr="00F76944">
              <w:rPr>
                <w:sz w:val="28"/>
                <w:szCs w:val="28"/>
              </w:rPr>
              <w:t xml:space="preserve"> тока (30 - 40) A, класс срабатывания 10A, номинальное напряжение до 690</w:t>
            </w:r>
            <w:proofErr w:type="gramStart"/>
            <w:r w:rsidRPr="00F76944">
              <w:rPr>
                <w:sz w:val="28"/>
                <w:szCs w:val="28"/>
              </w:rPr>
              <w:t xml:space="preserve"> В</w:t>
            </w:r>
            <w:proofErr w:type="gramEnd"/>
            <w:r w:rsidRPr="00F76944">
              <w:rPr>
                <w:sz w:val="28"/>
                <w:szCs w:val="28"/>
              </w:rPr>
              <w:t xml:space="preserve"> 50/60 Гц, степень защиты IP20. Реле предназначены для защиты цепей и электродвигателей от перегрузок, обрыва фазы, превышения длительности пуска и заклинивания ротора. Реле LRE применяются совместно с контакторами серии LC1E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F76944">
              <w:rPr>
                <w:sz w:val="28"/>
                <w:szCs w:val="28"/>
              </w:rPr>
              <w:t>Электрообогреватель взрывозащищенный ОВЭ-4Т 2,0/380N(220), либо аналог. Мощность: 2 кВт/ч, напряжение: 380 (220) В., габариты: 185х186х1700 мм., масса: 45 кг., защита по ГОСТ 14254-80 IP54, средний срок службы 8 лет, вид климатического исполнения обогревателя УХЛ3 по ГОСТ 15150-69 с температурой окружающей среды от -20</w:t>
            </w:r>
            <w:proofErr w:type="gramStart"/>
            <w:r w:rsidRPr="00F76944">
              <w:rPr>
                <w:sz w:val="28"/>
                <w:szCs w:val="28"/>
              </w:rPr>
              <w:t>°С</w:t>
            </w:r>
            <w:proofErr w:type="gramEnd"/>
            <w:r w:rsidRPr="00F76944">
              <w:rPr>
                <w:sz w:val="28"/>
                <w:szCs w:val="28"/>
              </w:rPr>
              <w:t xml:space="preserve"> до +40°С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F76944">
              <w:rPr>
                <w:sz w:val="28"/>
                <w:szCs w:val="28"/>
              </w:rPr>
              <w:t xml:space="preserve">Тепловые реле перегрузки серии LRE </w:t>
            </w:r>
            <w:proofErr w:type="spellStart"/>
            <w:r w:rsidRPr="00F76944">
              <w:rPr>
                <w:sz w:val="28"/>
                <w:szCs w:val="28"/>
              </w:rPr>
              <w:t>EasyPact</w:t>
            </w:r>
            <w:proofErr w:type="spellEnd"/>
            <w:r w:rsidRPr="00F76944">
              <w:rPr>
                <w:sz w:val="28"/>
                <w:szCs w:val="28"/>
              </w:rPr>
              <w:t xml:space="preserve"> TVS </w:t>
            </w:r>
            <w:proofErr w:type="spellStart"/>
            <w:r w:rsidRPr="00F76944">
              <w:rPr>
                <w:sz w:val="28"/>
                <w:szCs w:val="28"/>
              </w:rPr>
              <w:t>Schneider</w:t>
            </w:r>
            <w:proofErr w:type="spellEnd"/>
            <w:r w:rsidRPr="00F76944">
              <w:rPr>
                <w:sz w:val="28"/>
                <w:szCs w:val="28"/>
              </w:rPr>
              <w:t xml:space="preserve"> </w:t>
            </w:r>
            <w:proofErr w:type="spellStart"/>
            <w:r w:rsidRPr="00F76944">
              <w:rPr>
                <w:sz w:val="28"/>
                <w:szCs w:val="28"/>
              </w:rPr>
              <w:t>Electric</w:t>
            </w:r>
            <w:proofErr w:type="spellEnd"/>
            <w:r w:rsidRPr="00F76944">
              <w:rPr>
                <w:sz w:val="28"/>
                <w:szCs w:val="28"/>
              </w:rPr>
              <w:t xml:space="preserve">, либо аналог, 3Р, диапазон </w:t>
            </w:r>
            <w:proofErr w:type="spellStart"/>
            <w:r w:rsidRPr="00F76944">
              <w:rPr>
                <w:sz w:val="28"/>
                <w:szCs w:val="28"/>
              </w:rPr>
              <w:t>уставок</w:t>
            </w:r>
            <w:proofErr w:type="spellEnd"/>
            <w:r w:rsidRPr="00F76944">
              <w:rPr>
                <w:sz w:val="28"/>
                <w:szCs w:val="28"/>
              </w:rPr>
              <w:t xml:space="preserve"> тока (7 - 10) A, класс срабатывания 10A, номинальное напряжение до 690</w:t>
            </w:r>
            <w:proofErr w:type="gramStart"/>
            <w:r w:rsidRPr="00F76944">
              <w:rPr>
                <w:sz w:val="28"/>
                <w:szCs w:val="28"/>
              </w:rPr>
              <w:t xml:space="preserve"> В</w:t>
            </w:r>
            <w:proofErr w:type="gramEnd"/>
            <w:r w:rsidRPr="00F76944">
              <w:rPr>
                <w:sz w:val="28"/>
                <w:szCs w:val="28"/>
              </w:rPr>
              <w:t xml:space="preserve"> 50/60 Гц, степень защиты IP20. Реле предназначены для защиты цепей и электродвигателей от перегрузок, обрыва фазы, превышения длительности пуска и заклинивания ротора. Реле LRE применяются совместно с контакторами серии LC1E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DB784E" w:rsidTr="00DB784E">
        <w:tc>
          <w:tcPr>
            <w:tcW w:w="675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F76944">
              <w:rPr>
                <w:sz w:val="28"/>
                <w:szCs w:val="28"/>
              </w:rPr>
              <w:t xml:space="preserve">Реле перегрузки тепловое РТЛ-1007-2-25А-(1.6-2.5А)-УХЛ4, либо аналог, 3Р, номинальный ток 25А, диапазон </w:t>
            </w:r>
            <w:proofErr w:type="spellStart"/>
            <w:r w:rsidRPr="00F76944">
              <w:rPr>
                <w:sz w:val="28"/>
                <w:szCs w:val="28"/>
              </w:rPr>
              <w:t>уставок</w:t>
            </w:r>
            <w:proofErr w:type="spellEnd"/>
            <w:r w:rsidRPr="00F76944">
              <w:rPr>
                <w:sz w:val="28"/>
                <w:szCs w:val="28"/>
              </w:rPr>
              <w:t xml:space="preserve"> тока (1,6 - 2,5) A, номинальное напряжение до 690</w:t>
            </w:r>
            <w:proofErr w:type="gramStart"/>
            <w:r w:rsidRPr="00F76944">
              <w:rPr>
                <w:sz w:val="28"/>
                <w:szCs w:val="28"/>
              </w:rPr>
              <w:t xml:space="preserve"> В</w:t>
            </w:r>
            <w:proofErr w:type="gramEnd"/>
            <w:r w:rsidRPr="00F76944">
              <w:rPr>
                <w:sz w:val="28"/>
                <w:szCs w:val="28"/>
              </w:rPr>
              <w:t xml:space="preserve"> 50/60 Гц,  степень защиты IP20. Реле предназначены для защиты цепей и электродвигателей от перегрузок, обрыва фазы, превышения длительности пуска и заклинивания ротора</w:t>
            </w:r>
          </w:p>
        </w:tc>
        <w:tc>
          <w:tcPr>
            <w:tcW w:w="1100" w:type="dxa"/>
          </w:tcPr>
          <w:p w:rsidR="00DB784E" w:rsidRDefault="00F76944" w:rsidP="00DB784E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</w:tbl>
    <w:p w:rsidR="002B7E0F" w:rsidRDefault="002B7E0F" w:rsidP="001E4CD5">
      <w:pPr>
        <w:spacing w:line="220" w:lineRule="auto"/>
        <w:jc w:val="both"/>
        <w:rPr>
          <w:b/>
          <w:sz w:val="28"/>
          <w:szCs w:val="28"/>
        </w:rPr>
      </w:pPr>
    </w:p>
    <w:p w:rsidR="00895C47" w:rsidRDefault="008B4654" w:rsidP="001E4CD5">
      <w:pPr>
        <w:spacing w:line="2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95C47">
        <w:rPr>
          <w:b/>
          <w:sz w:val="28"/>
          <w:szCs w:val="28"/>
        </w:rPr>
        <w:t xml:space="preserve">    Потребительские (качественные) характеристики Товара:</w:t>
      </w:r>
    </w:p>
    <w:p w:rsidR="002B7E0F" w:rsidRDefault="00895C47" w:rsidP="002B7E0F">
      <w:pPr>
        <w:pStyle w:val="ConsNonformat"/>
        <w:ind w:left="114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</w:t>
      </w:r>
      <w:r w:rsidR="002B7E0F">
        <w:rPr>
          <w:rFonts w:ascii="Times New Roman" w:hAnsi="Times New Roman"/>
          <w:sz w:val="28"/>
          <w:szCs w:val="28"/>
        </w:rPr>
        <w:t xml:space="preserve"> продукция должна быть новой</w:t>
      </w:r>
    </w:p>
    <w:p w:rsidR="00895C47" w:rsidRDefault="002B7E0F" w:rsidP="002B7E0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5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технико-коммерческом предложении необходимо указать</w:t>
      </w:r>
      <w:r w:rsidR="00895C47">
        <w:rPr>
          <w:b/>
          <w:color w:val="000000"/>
          <w:sz w:val="28"/>
          <w:szCs w:val="28"/>
        </w:rPr>
        <w:t>: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номер, дату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цену без НДС за единицу продукции с учетом доставки;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итоговую цену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гарантии;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год выпуска предлагаемой продукции;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 действия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поставки;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поставки (график поставки);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оплаты;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895C47">
        <w:rPr>
          <w:b/>
          <w:sz w:val="28"/>
          <w:szCs w:val="28"/>
        </w:rPr>
        <w:t xml:space="preserve">.Место поставки Товара: </w:t>
      </w:r>
      <w:r w:rsidR="00895C47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95C47">
        <w:rPr>
          <w:b/>
          <w:sz w:val="28"/>
          <w:szCs w:val="28"/>
        </w:rPr>
        <w:t>.Срок (график) поставки Товара:</w:t>
      </w:r>
      <w:r w:rsidR="00895C47">
        <w:rPr>
          <w:sz w:val="28"/>
          <w:szCs w:val="28"/>
        </w:rPr>
        <w:t xml:space="preserve"> </w:t>
      </w:r>
      <w:r w:rsidR="003A1509">
        <w:rPr>
          <w:sz w:val="28"/>
          <w:szCs w:val="28"/>
        </w:rPr>
        <w:t>в течение</w:t>
      </w:r>
      <w:r w:rsidR="00DB42DE">
        <w:rPr>
          <w:sz w:val="28"/>
          <w:szCs w:val="28"/>
        </w:rPr>
        <w:t xml:space="preserve"> 10-15 календарных дней с момента подписания договора</w:t>
      </w:r>
      <w:r w:rsidR="00895C47">
        <w:rPr>
          <w:sz w:val="28"/>
          <w:szCs w:val="28"/>
        </w:rPr>
        <w:t xml:space="preserve"> (или иные сроки поставки по согласованию с Покупателем).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895C47">
        <w:rPr>
          <w:b/>
          <w:sz w:val="28"/>
          <w:szCs w:val="28"/>
        </w:rPr>
        <w:t>.Цена технико-коммерческого предложения должна включать стоимость Товара с учетом его доставки  до пункта назначения</w:t>
      </w:r>
      <w:r w:rsidR="00895C47">
        <w:rPr>
          <w:sz w:val="28"/>
          <w:szCs w:val="28"/>
        </w:rPr>
        <w:t>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895C47">
        <w:rPr>
          <w:b/>
          <w:sz w:val="28"/>
          <w:szCs w:val="28"/>
        </w:rPr>
        <w:t>.Наименование валют, в которых может быть выражена цена технико-коммерческого предложения</w:t>
      </w:r>
      <w:r w:rsidR="00895C47">
        <w:rPr>
          <w:sz w:val="28"/>
          <w:szCs w:val="28"/>
        </w:rPr>
        <w:t>: любая валюта.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895C47">
        <w:rPr>
          <w:b/>
          <w:sz w:val="28"/>
          <w:szCs w:val="28"/>
        </w:rPr>
        <w:t>. Валюта платежа по контракту (договору) закупки:</w:t>
      </w:r>
      <w:r w:rsidR="00895C47">
        <w:rPr>
          <w:sz w:val="28"/>
          <w:szCs w:val="28"/>
        </w:rPr>
        <w:t xml:space="preserve"> рубли РФ.</w:t>
      </w:r>
    </w:p>
    <w:p w:rsidR="00895C47" w:rsidRDefault="008B4654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895C47">
        <w:rPr>
          <w:b/>
          <w:sz w:val="28"/>
          <w:szCs w:val="28"/>
        </w:rPr>
        <w:t xml:space="preserve">.Условия платы: </w:t>
      </w:r>
      <w:r w:rsidR="00895C47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="00895C47">
        <w:rPr>
          <w:b/>
          <w:sz w:val="28"/>
          <w:szCs w:val="28"/>
        </w:rPr>
        <w:t xml:space="preserve"> </w:t>
      </w:r>
      <w:r w:rsidR="00895C47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8B46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895C47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минимальная стоимость;</w:t>
      </w:r>
    </w:p>
    <w:p w:rsidR="00DB784E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DB784E">
        <w:rPr>
          <w:b/>
          <w:i/>
          <w:sz w:val="28"/>
          <w:szCs w:val="28"/>
        </w:rPr>
        <w:t>оплата по факту поставки;</w:t>
      </w:r>
    </w:p>
    <w:p w:rsidR="00895C47" w:rsidRDefault="00DB784E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895C47">
        <w:rPr>
          <w:b/>
          <w:i/>
          <w:sz w:val="28"/>
          <w:szCs w:val="28"/>
        </w:rPr>
        <w:t xml:space="preserve">максимальная отсрочка </w:t>
      </w:r>
      <w:r>
        <w:rPr>
          <w:b/>
          <w:i/>
          <w:sz w:val="28"/>
          <w:szCs w:val="28"/>
        </w:rPr>
        <w:t>платежа</w:t>
      </w:r>
      <w:r w:rsidR="00895C47">
        <w:rPr>
          <w:b/>
          <w:i/>
          <w:sz w:val="28"/>
          <w:szCs w:val="28"/>
        </w:rPr>
        <w:t>.</w:t>
      </w:r>
    </w:p>
    <w:p w:rsidR="00895C47" w:rsidRDefault="00895C47" w:rsidP="00895C47">
      <w:pPr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>1</w:t>
      </w:r>
      <w:r w:rsidR="008B4654">
        <w:rPr>
          <w:b/>
          <w:color w:val="000000"/>
          <w:sz w:val="27"/>
          <w:szCs w:val="27"/>
        </w:rPr>
        <w:t>1</w:t>
      </w:r>
      <w:r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Участник имеет право отозвать, или изменить свое технико-коммерческое предложение, но не позднее</w:t>
      </w:r>
      <w:r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895C47" w:rsidRDefault="008B4654" w:rsidP="00895C47">
      <w:pPr>
        <w:ind w:firstLine="624"/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895C47" w:rsidRDefault="008B4654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15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895C47" w:rsidRDefault="00895C47" w:rsidP="00895C47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. Коммерческое предложение просим представить до </w:t>
      </w:r>
      <w:r w:rsidR="00F76944">
        <w:rPr>
          <w:b/>
          <w:sz w:val="27"/>
          <w:szCs w:val="27"/>
        </w:rPr>
        <w:t>17.09</w:t>
      </w:r>
      <w:r w:rsidR="00D81841">
        <w:rPr>
          <w:b/>
          <w:sz w:val="27"/>
          <w:szCs w:val="27"/>
        </w:rPr>
        <w:t>.2022</w:t>
      </w:r>
      <w:r w:rsidR="00334028">
        <w:rPr>
          <w:b/>
          <w:sz w:val="27"/>
          <w:szCs w:val="27"/>
        </w:rPr>
        <w:t xml:space="preserve"> г.</w:t>
      </w:r>
      <w:r>
        <w:rPr>
          <w:b/>
          <w:sz w:val="27"/>
          <w:szCs w:val="27"/>
        </w:rPr>
        <w:t xml:space="preserve">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 по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электронной почте:</w:t>
      </w:r>
      <w:r>
        <w:rPr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spe</w:t>
      </w:r>
      <w:proofErr w:type="spellEnd"/>
      <w:r>
        <w:rPr>
          <w:b/>
          <w:sz w:val="27"/>
          <w:szCs w:val="27"/>
        </w:rPr>
        <w:t>с.</w:t>
      </w:r>
      <w:proofErr w:type="spellStart"/>
      <w:r>
        <w:rPr>
          <w:b/>
          <w:sz w:val="27"/>
          <w:szCs w:val="27"/>
          <w:lang w:val="en-US"/>
        </w:rPr>
        <w:t>smto</w:t>
      </w:r>
      <w:proofErr w:type="spellEnd"/>
      <w:r>
        <w:rPr>
          <w:b/>
          <w:sz w:val="27"/>
          <w:szCs w:val="27"/>
        </w:rPr>
        <w:t>@yangpur.ru.</w:t>
      </w:r>
    </w:p>
    <w:p w:rsidR="00895C47" w:rsidRDefault="00895C47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Особые права ОАО «НК «Янгпур»: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</w:t>
      </w:r>
      <w:r>
        <w:rPr>
          <w:sz w:val="27"/>
          <w:szCs w:val="27"/>
        </w:rPr>
        <w:lastRenderedPageBreak/>
        <w:t>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895C47" w:rsidRDefault="00895C47" w:rsidP="00895C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B4654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. </w:t>
      </w:r>
      <w:r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895C47" w:rsidRDefault="008B4654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="00895C47">
        <w:rPr>
          <w:b/>
          <w:sz w:val="27"/>
          <w:szCs w:val="27"/>
        </w:rPr>
        <w:t xml:space="preserve">. </w:t>
      </w:r>
      <w:r w:rsidR="00895C47">
        <w:rPr>
          <w:sz w:val="27"/>
          <w:szCs w:val="27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895C47" w:rsidRDefault="008B4654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895C47">
        <w:rPr>
          <w:b/>
          <w:sz w:val="27"/>
          <w:szCs w:val="27"/>
        </w:rPr>
        <w:t xml:space="preserve">.  </w:t>
      </w:r>
      <w:r w:rsidR="00895C47">
        <w:rPr>
          <w:sz w:val="27"/>
          <w:szCs w:val="27"/>
        </w:rPr>
        <w:t xml:space="preserve">Лица, которым вменено в обязанность </w:t>
      </w:r>
      <w:proofErr w:type="gramStart"/>
      <w:r w:rsidR="00895C47">
        <w:rPr>
          <w:sz w:val="27"/>
          <w:szCs w:val="27"/>
        </w:rPr>
        <w:t>поддерживать</w:t>
      </w:r>
      <w:proofErr w:type="gramEnd"/>
      <w:r w:rsidR="00895C47">
        <w:rPr>
          <w:sz w:val="27"/>
          <w:szCs w:val="27"/>
        </w:rPr>
        <w:t xml:space="preserve"> связь с участниками: </w:t>
      </w:r>
    </w:p>
    <w:p w:rsidR="00895C47" w:rsidRDefault="00895C47" w:rsidP="00895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проведения закупки – Попова Юлия Викторовна, тел. (34936) 5-23-64 доб. </w:t>
      </w:r>
      <w:r w:rsidR="00D81841">
        <w:rPr>
          <w:sz w:val="28"/>
          <w:szCs w:val="28"/>
        </w:rPr>
        <w:t>167</w:t>
      </w:r>
      <w:r>
        <w:rPr>
          <w:sz w:val="28"/>
          <w:szCs w:val="28"/>
        </w:rPr>
        <w:t xml:space="preserve">  или 8 904 455 10 13;</w:t>
      </w:r>
    </w:p>
    <w:p w:rsidR="000937E8" w:rsidRPr="00F76944" w:rsidRDefault="00CD2BA0" w:rsidP="004408AF">
      <w:pPr>
        <w:jc w:val="both"/>
        <w:rPr>
          <w:sz w:val="27"/>
          <w:szCs w:val="27"/>
        </w:rPr>
      </w:pPr>
      <w:r w:rsidRPr="00CD2BA0">
        <w:rPr>
          <w:sz w:val="27"/>
          <w:szCs w:val="27"/>
        </w:rPr>
        <w:t xml:space="preserve">           </w:t>
      </w:r>
      <w:r w:rsidR="000937E8">
        <w:rPr>
          <w:sz w:val="27"/>
          <w:szCs w:val="27"/>
        </w:rPr>
        <w:t xml:space="preserve">- по техническим вопросам </w:t>
      </w:r>
      <w:r w:rsidR="00F76944">
        <w:rPr>
          <w:sz w:val="27"/>
          <w:szCs w:val="27"/>
        </w:rPr>
        <w:t>- Инженер службы главного энергетика Крахмаль Виктор Алексеевич</w:t>
      </w:r>
      <w:proofErr w:type="gramStart"/>
      <w:r w:rsidR="002B7E0F">
        <w:rPr>
          <w:sz w:val="27"/>
          <w:szCs w:val="27"/>
        </w:rPr>
        <w:t>.</w:t>
      </w:r>
      <w:proofErr w:type="gramEnd"/>
      <w:r w:rsidR="002B7E0F">
        <w:rPr>
          <w:sz w:val="27"/>
          <w:szCs w:val="27"/>
        </w:rPr>
        <w:t xml:space="preserve"> </w:t>
      </w:r>
      <w:proofErr w:type="gramStart"/>
      <w:r w:rsidRPr="00CD2BA0">
        <w:rPr>
          <w:sz w:val="27"/>
          <w:szCs w:val="27"/>
        </w:rPr>
        <w:t>т</w:t>
      </w:r>
      <w:proofErr w:type="gramEnd"/>
      <w:r w:rsidRPr="00CD2BA0">
        <w:rPr>
          <w:sz w:val="27"/>
          <w:szCs w:val="27"/>
        </w:rPr>
        <w:t xml:space="preserve">ел. </w:t>
      </w:r>
      <w:r w:rsidR="002B7E0F">
        <w:rPr>
          <w:sz w:val="27"/>
          <w:szCs w:val="27"/>
        </w:rPr>
        <w:t xml:space="preserve">8 </w:t>
      </w:r>
      <w:r w:rsidRPr="002B7E0F">
        <w:rPr>
          <w:sz w:val="27"/>
          <w:szCs w:val="27"/>
        </w:rPr>
        <w:t>(34936) 5-23-64 (</w:t>
      </w:r>
      <w:r w:rsidRPr="00CD2BA0">
        <w:rPr>
          <w:sz w:val="27"/>
          <w:szCs w:val="27"/>
        </w:rPr>
        <w:t>д</w:t>
      </w:r>
      <w:r w:rsidRPr="00285A5A">
        <w:rPr>
          <w:sz w:val="28"/>
          <w:szCs w:val="28"/>
        </w:rPr>
        <w:t>об</w:t>
      </w:r>
      <w:r w:rsidRPr="002B7E0F">
        <w:rPr>
          <w:sz w:val="28"/>
          <w:szCs w:val="28"/>
        </w:rPr>
        <w:t>.</w:t>
      </w:r>
      <w:r w:rsidR="00F76944">
        <w:rPr>
          <w:sz w:val="28"/>
          <w:szCs w:val="28"/>
        </w:rPr>
        <w:t>115</w:t>
      </w:r>
      <w:r w:rsidRPr="002B7E0F">
        <w:rPr>
          <w:sz w:val="28"/>
          <w:szCs w:val="28"/>
        </w:rPr>
        <w:t>)</w:t>
      </w:r>
      <w:r w:rsidR="002B7E0F">
        <w:rPr>
          <w:sz w:val="28"/>
          <w:szCs w:val="28"/>
        </w:rPr>
        <w:t xml:space="preserve"> </w:t>
      </w:r>
      <w:r w:rsidR="000937E8">
        <w:rPr>
          <w:sz w:val="28"/>
          <w:szCs w:val="28"/>
          <w:lang w:val="en-US"/>
        </w:rPr>
        <w:t>e</w:t>
      </w:r>
      <w:r w:rsidR="000937E8" w:rsidRPr="002B7E0F">
        <w:rPr>
          <w:sz w:val="28"/>
          <w:szCs w:val="28"/>
        </w:rPr>
        <w:t>-</w:t>
      </w:r>
      <w:r w:rsidR="000937E8">
        <w:rPr>
          <w:sz w:val="28"/>
          <w:szCs w:val="28"/>
          <w:lang w:val="en-US"/>
        </w:rPr>
        <w:t>mail</w:t>
      </w:r>
      <w:r w:rsidR="000937E8" w:rsidRPr="002B7E0F">
        <w:rPr>
          <w:sz w:val="28"/>
          <w:szCs w:val="28"/>
        </w:rPr>
        <w:t>:</w:t>
      </w:r>
      <w:r w:rsidRPr="002B7E0F">
        <w:rPr>
          <w:sz w:val="28"/>
          <w:szCs w:val="28"/>
        </w:rPr>
        <w:t xml:space="preserve"> </w:t>
      </w:r>
      <w:r w:rsidR="002B591E" w:rsidRPr="002B591E">
        <w:rPr>
          <w:sz w:val="28"/>
          <w:szCs w:val="28"/>
        </w:rPr>
        <w:t>ing.energ@yangpur.ru</w:t>
      </w:r>
      <w:r w:rsidR="002B591E">
        <w:rPr>
          <w:sz w:val="28"/>
          <w:szCs w:val="28"/>
        </w:rPr>
        <w:t>.</w:t>
      </w:r>
    </w:p>
    <w:p w:rsidR="00285A5A" w:rsidRPr="002B7E0F" w:rsidRDefault="00285A5A" w:rsidP="00CD2BA0">
      <w:pPr>
        <w:jc w:val="both"/>
        <w:rPr>
          <w:sz w:val="27"/>
          <w:szCs w:val="27"/>
        </w:rPr>
      </w:pPr>
    </w:p>
    <w:p w:rsidR="000D4500" w:rsidRPr="002B7E0F" w:rsidRDefault="000D4500" w:rsidP="00CD2BA0">
      <w:pPr>
        <w:jc w:val="both"/>
        <w:rPr>
          <w:sz w:val="27"/>
          <w:szCs w:val="27"/>
        </w:rPr>
      </w:pPr>
    </w:p>
    <w:p w:rsidR="000D4500" w:rsidRPr="002B7E0F" w:rsidRDefault="000D4500" w:rsidP="00CD2BA0">
      <w:pPr>
        <w:jc w:val="both"/>
        <w:rPr>
          <w:sz w:val="27"/>
          <w:szCs w:val="27"/>
        </w:rPr>
      </w:pPr>
    </w:p>
    <w:p w:rsidR="00187912" w:rsidRDefault="00BD26AF" w:rsidP="00187912">
      <w:pPr>
        <w:jc w:val="both"/>
        <w:rPr>
          <w:sz w:val="26"/>
          <w:szCs w:val="26"/>
        </w:rPr>
      </w:pPr>
      <w:r>
        <w:rPr>
          <w:sz w:val="27"/>
          <w:szCs w:val="27"/>
        </w:rPr>
        <w:t>Ведущий специалист СМТО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Попова Ю.В.</w:t>
      </w: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482033" w:rsidRDefault="00482033" w:rsidP="00187912">
      <w:pPr>
        <w:jc w:val="both"/>
        <w:rPr>
          <w:sz w:val="26"/>
          <w:szCs w:val="26"/>
        </w:rPr>
      </w:pPr>
    </w:p>
    <w:p w:rsidR="00482033" w:rsidRDefault="00482033" w:rsidP="00187912">
      <w:pPr>
        <w:jc w:val="both"/>
        <w:rPr>
          <w:sz w:val="26"/>
          <w:szCs w:val="26"/>
        </w:rPr>
      </w:pPr>
    </w:p>
    <w:p w:rsidR="00482033" w:rsidRDefault="00482033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762FC0" w:rsidRDefault="00762FC0" w:rsidP="00187912">
      <w:pPr>
        <w:jc w:val="both"/>
        <w:rPr>
          <w:sz w:val="26"/>
          <w:szCs w:val="26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 xml:space="preserve">(34936) 5-23-64 доб. </w:t>
      </w:r>
      <w:r w:rsidR="00D81841">
        <w:rPr>
          <w:rFonts w:eastAsiaTheme="minorEastAsia"/>
          <w:i/>
          <w:sz w:val="20"/>
          <w:szCs w:val="20"/>
        </w:rPr>
        <w:t>167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320B0F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spec.smto@yangpur.ru.</w:t>
      </w: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040B55" w:rsidRDefault="00A14779" w:rsidP="00556B94">
      <w:pPr>
        <w:jc w:val="both"/>
        <w:rPr>
          <w:rFonts w:eastAsiaTheme="minorEastAsia"/>
          <w:i/>
          <w:sz w:val="20"/>
          <w:szCs w:val="20"/>
        </w:rPr>
      </w:pPr>
      <w:bookmarkStart w:id="0" w:name="_GoBack"/>
      <w:bookmarkEnd w:id="0"/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040B55" w:rsidSect="00F9214A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 w:hint="default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8"/>
  </w:num>
  <w:num w:numId="18">
    <w:abstractNumId w:val="8"/>
  </w:num>
  <w:num w:numId="19">
    <w:abstractNumId w:val="8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0C1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812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90789"/>
    <w:rsid w:val="00090E4E"/>
    <w:rsid w:val="00091E50"/>
    <w:rsid w:val="000928BF"/>
    <w:rsid w:val="0009331F"/>
    <w:rsid w:val="000937E8"/>
    <w:rsid w:val="000938D1"/>
    <w:rsid w:val="000964AD"/>
    <w:rsid w:val="00096F5E"/>
    <w:rsid w:val="00097438"/>
    <w:rsid w:val="000A11C7"/>
    <w:rsid w:val="000A1BCC"/>
    <w:rsid w:val="000A352F"/>
    <w:rsid w:val="000A5BEF"/>
    <w:rsid w:val="000A6C7B"/>
    <w:rsid w:val="000A7A39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3A6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4500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CD5"/>
    <w:rsid w:val="001E4D31"/>
    <w:rsid w:val="001E513C"/>
    <w:rsid w:val="001E607B"/>
    <w:rsid w:val="001E6606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5B15"/>
    <w:rsid w:val="0020609E"/>
    <w:rsid w:val="00210E8D"/>
    <w:rsid w:val="00215465"/>
    <w:rsid w:val="00216D19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5A5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4C70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91E"/>
    <w:rsid w:val="002B5BD8"/>
    <w:rsid w:val="002B619C"/>
    <w:rsid w:val="002B6C5D"/>
    <w:rsid w:val="002B7726"/>
    <w:rsid w:val="002B7E0F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472FA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550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379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08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033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27DF"/>
    <w:rsid w:val="004F2AE7"/>
    <w:rsid w:val="004F49E2"/>
    <w:rsid w:val="004F66DE"/>
    <w:rsid w:val="004F6AE1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6B77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4E9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2F9C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57CC8"/>
    <w:rsid w:val="00762E6C"/>
    <w:rsid w:val="00762FC0"/>
    <w:rsid w:val="00763227"/>
    <w:rsid w:val="00763866"/>
    <w:rsid w:val="0076539F"/>
    <w:rsid w:val="00766D47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DD9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020F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654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CE1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16A"/>
    <w:rsid w:val="009B5648"/>
    <w:rsid w:val="009B6F4D"/>
    <w:rsid w:val="009B70E1"/>
    <w:rsid w:val="009B741C"/>
    <w:rsid w:val="009B7E58"/>
    <w:rsid w:val="009C025C"/>
    <w:rsid w:val="009C0D51"/>
    <w:rsid w:val="009C0DAE"/>
    <w:rsid w:val="009C34D7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44D1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8C9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04E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2AF9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07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E5F85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5DF4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841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84E"/>
    <w:rsid w:val="00DB7DF3"/>
    <w:rsid w:val="00DC042A"/>
    <w:rsid w:val="00DC3838"/>
    <w:rsid w:val="00DC405C"/>
    <w:rsid w:val="00DC5829"/>
    <w:rsid w:val="00DC6656"/>
    <w:rsid w:val="00DD0A0E"/>
    <w:rsid w:val="00DD15A7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DF3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5FFB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76944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14A"/>
    <w:rsid w:val="00F926A7"/>
    <w:rsid w:val="00F92D24"/>
    <w:rsid w:val="00F92D4D"/>
    <w:rsid w:val="00F95E0D"/>
    <w:rsid w:val="00F96C3B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5557-2502-4204-B7CA-E90ADEC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2022-03-29T09:58:00Z</cp:lastPrinted>
  <dcterms:created xsi:type="dcterms:W3CDTF">2022-09-12T07:16:00Z</dcterms:created>
  <dcterms:modified xsi:type="dcterms:W3CDTF">2022-09-12T07:41:00Z</dcterms:modified>
</cp:coreProperties>
</file>