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37FBCF" w14:textId="77777777" w:rsidR="0035059F" w:rsidRDefault="0035059F" w:rsidP="00A342FE">
      <w:pPr>
        <w:jc w:val="center"/>
        <w:rPr>
          <w:sz w:val="28"/>
          <w:szCs w:val="28"/>
        </w:rPr>
      </w:pPr>
      <w:r w:rsidRPr="0035059F">
        <w:rPr>
          <w:sz w:val="28"/>
          <w:szCs w:val="28"/>
        </w:rPr>
        <w:t>Установка промысловая паровая передвижная ППУ-1600/100</w:t>
      </w:r>
    </w:p>
    <w:p w14:paraId="234E5E3A" w14:textId="187031EC" w:rsidR="00B0498C" w:rsidRPr="00B0498C" w:rsidRDefault="0035059F" w:rsidP="00A342FE">
      <w:pPr>
        <w:jc w:val="center"/>
        <w:rPr>
          <w:sz w:val="28"/>
          <w:szCs w:val="28"/>
        </w:rPr>
      </w:pPr>
      <w:r w:rsidRPr="0035059F">
        <w:rPr>
          <w:sz w:val="28"/>
          <w:szCs w:val="28"/>
        </w:rPr>
        <w:t>на шасси КАМАЗ-43118 или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206606AD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35059F">
        <w:rPr>
          <w:sz w:val="28"/>
          <w:szCs w:val="28"/>
        </w:rPr>
        <w:t>2</w:t>
      </w:r>
      <w:r w:rsidRPr="00923EA1">
        <w:rPr>
          <w:sz w:val="28"/>
          <w:szCs w:val="28"/>
        </w:rPr>
        <w:t xml:space="preserve"> (</w:t>
      </w:r>
      <w:r w:rsidR="0035059F">
        <w:rPr>
          <w:sz w:val="28"/>
          <w:szCs w:val="28"/>
        </w:rPr>
        <w:t>две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35059F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7DC889A9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35059F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35575A42" w14:textId="0A76767C" w:rsidR="00367C4B" w:rsidRDefault="00367C4B" w:rsidP="0035059F">
      <w:pPr>
        <w:pStyle w:val="ab"/>
        <w:ind w:left="1069"/>
        <w:jc w:val="center"/>
        <w:rPr>
          <w:color w:val="FF0000"/>
        </w:rPr>
      </w:pPr>
    </w:p>
    <w:tbl>
      <w:tblPr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5"/>
        <w:gridCol w:w="30"/>
        <w:gridCol w:w="3583"/>
        <w:gridCol w:w="721"/>
        <w:gridCol w:w="1600"/>
        <w:gridCol w:w="2753"/>
        <w:gridCol w:w="6"/>
        <w:gridCol w:w="5103"/>
      </w:tblGrid>
      <w:tr w:rsidR="0035059F" w:rsidRPr="0035059F" w14:paraId="4D0F1CD2" w14:textId="2635E849" w:rsidTr="0035059F">
        <w:trPr>
          <w:cantSplit/>
          <w:trHeight w:val="715"/>
        </w:trPr>
        <w:tc>
          <w:tcPr>
            <w:tcW w:w="190" w:type="pct"/>
            <w:gridSpan w:val="2"/>
            <w:vAlign w:val="center"/>
          </w:tcPr>
          <w:p w14:paraId="7BBC0F90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2" w:type="pct"/>
            <w:vAlign w:val="center"/>
          </w:tcPr>
          <w:p w14:paraId="78AE12D3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773" w:type="pct"/>
            <w:gridSpan w:val="3"/>
            <w:vAlign w:val="center"/>
          </w:tcPr>
          <w:p w14:paraId="4915313F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785" w:type="pct"/>
            <w:gridSpan w:val="2"/>
          </w:tcPr>
          <w:p w14:paraId="7DAC3C66" w14:textId="77777777" w:rsidR="0035059F" w:rsidRPr="0035059F" w:rsidRDefault="0035059F" w:rsidP="003505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7D1CFC7A" w14:textId="53960E96" w:rsidR="0035059F" w:rsidRPr="0035059F" w:rsidRDefault="0035059F" w:rsidP="0035059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35059F" w:rsidRPr="0035059F" w14:paraId="1BACA07B" w14:textId="5C0ECADB" w:rsidTr="0035059F">
        <w:trPr>
          <w:cantSplit/>
          <w:trHeight w:val="260"/>
        </w:trPr>
        <w:tc>
          <w:tcPr>
            <w:tcW w:w="5000" w:type="pct"/>
            <w:gridSpan w:val="8"/>
          </w:tcPr>
          <w:p w14:paraId="3E891B2F" w14:textId="668EB32D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35059F" w:rsidRPr="0035059F" w14:paraId="32B883EA" w14:textId="2CE4BBEF" w:rsidTr="0035059F">
        <w:trPr>
          <w:cantSplit/>
          <w:trHeight w:val="274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5005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BB8A5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49D6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 xml:space="preserve">КАМАЗ-43118 или аналог повышенной проходимости, для эксплуатации в условиях холодного 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7BD7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4170186A" w14:textId="533DD3E7" w:rsidTr="0035059F">
        <w:trPr>
          <w:cantSplit/>
          <w:trHeight w:val="31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746F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AAA7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AAE7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14DF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77DA24E0" w14:textId="72E85B37" w:rsidTr="0035059F">
        <w:trPr>
          <w:cantSplit/>
          <w:trHeight w:val="354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72B4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0ED9" w14:textId="77777777" w:rsidR="0035059F" w:rsidRPr="0035059F" w:rsidRDefault="0035059F" w:rsidP="00025122">
            <w:r w:rsidRPr="0035059F">
              <w:t>Тип двигателя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8229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Дизельный двигатель с турбонаддувом мощностью не менее 300 </w:t>
            </w:r>
            <w:proofErr w:type="spellStart"/>
            <w:r w:rsidRPr="00350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350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или аналог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53A0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5059F" w:rsidRPr="0035059F" w14:paraId="6D97BD49" w14:textId="42950AB3" w:rsidTr="0035059F">
        <w:trPr>
          <w:cantSplit/>
          <w:trHeight w:val="354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983E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4788" w14:textId="77777777" w:rsidR="0035059F" w:rsidRPr="0035059F" w:rsidRDefault="0035059F" w:rsidP="00025122">
            <w:r w:rsidRPr="0035059F">
              <w:t>Тип трансмиссии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1169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4C3E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0AFDA60B" w14:textId="2121D0D9" w:rsidTr="0035059F">
        <w:trPr>
          <w:cantSplit/>
          <w:trHeight w:val="354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5990B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4132" w14:textId="77777777" w:rsidR="0035059F" w:rsidRPr="0035059F" w:rsidRDefault="0035059F" w:rsidP="00025122">
            <w:r w:rsidRPr="0035059F">
              <w:t>Коробка передач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DAEE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50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ZF  или</w:t>
            </w:r>
            <w:proofErr w:type="gramEnd"/>
            <w:r w:rsidRPr="00350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аналог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E515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5059F" w:rsidRPr="0035059F" w14:paraId="37988F7D" w14:textId="5F421EB5" w:rsidTr="0035059F">
        <w:trPr>
          <w:cantSplit/>
          <w:trHeight w:val="354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B5B5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C60E" w14:textId="77777777" w:rsidR="0035059F" w:rsidRPr="0035059F" w:rsidRDefault="0035059F" w:rsidP="00025122">
            <w:r w:rsidRPr="0035059F">
              <w:t>Емкость топливных баков (не менее), л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F71A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350+210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FBEB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767198B8" w14:textId="68ED2B01" w:rsidTr="0035059F">
        <w:trPr>
          <w:cantSplit/>
          <w:trHeight w:val="354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8F97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440" w14:textId="77777777" w:rsidR="0035059F" w:rsidRPr="0035059F" w:rsidRDefault="0035059F" w:rsidP="00025122">
            <w:r w:rsidRPr="0035059F">
              <w:t>Тормозная система рабочая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5068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 xml:space="preserve">С пневматическим приводом с ABS 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ADE3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437996E2" w14:textId="6EF6C636" w:rsidTr="0035059F">
        <w:trPr>
          <w:cantSplit/>
          <w:trHeight w:val="262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BD1B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B529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C594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425/85R21 с соответствующей грузоподъёмностью, односкатная ошиновка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036D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736CE8C0" w14:textId="1CD31F2D" w:rsidTr="0035059F">
        <w:trPr>
          <w:cantSplit/>
          <w:trHeight w:val="316"/>
        </w:trPr>
        <w:tc>
          <w:tcPr>
            <w:tcW w:w="180" w:type="pct"/>
            <w:vAlign w:val="center"/>
          </w:tcPr>
          <w:p w14:paraId="2A9E26F5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pct"/>
            <w:gridSpan w:val="2"/>
            <w:vAlign w:val="center"/>
          </w:tcPr>
          <w:p w14:paraId="10494A17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Кабина</w:t>
            </w: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 w14:paraId="66AC19F6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над двигателем, с высокой крышей, со спальным местом, трехместная утепленная, оборудованная системой вентиляции и отопления. </w:t>
            </w:r>
          </w:p>
        </w:tc>
        <w:tc>
          <w:tcPr>
            <w:tcW w:w="1785" w:type="pct"/>
            <w:gridSpan w:val="2"/>
          </w:tcPr>
          <w:p w14:paraId="6A5FCC20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07174A73" w14:textId="7826CC1A" w:rsidTr="0035059F">
        <w:trPr>
          <w:cantSplit/>
          <w:trHeight w:val="286"/>
        </w:trPr>
        <w:tc>
          <w:tcPr>
            <w:tcW w:w="180" w:type="pct"/>
            <w:vAlign w:val="center"/>
          </w:tcPr>
          <w:p w14:paraId="342A0DA7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pct"/>
            <w:gridSpan w:val="2"/>
            <w:vAlign w:val="center"/>
          </w:tcPr>
          <w:p w14:paraId="4C5A9BE7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1773" w:type="pct"/>
            <w:gridSpan w:val="3"/>
            <w:vAlign w:val="center"/>
          </w:tcPr>
          <w:p w14:paraId="4B1BDDC2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1785" w:type="pct"/>
            <w:gridSpan w:val="2"/>
          </w:tcPr>
          <w:p w14:paraId="0370F18B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7887AAE1" w14:textId="1EEF0AC9" w:rsidTr="0035059F">
        <w:trPr>
          <w:cantSplit/>
          <w:trHeight w:val="290"/>
        </w:trPr>
        <w:tc>
          <w:tcPr>
            <w:tcW w:w="180" w:type="pct"/>
            <w:vAlign w:val="center"/>
          </w:tcPr>
          <w:p w14:paraId="238FD1A1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2" w:type="pct"/>
            <w:gridSpan w:val="2"/>
            <w:vAlign w:val="center"/>
          </w:tcPr>
          <w:p w14:paraId="5F69DBA3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1773" w:type="pct"/>
            <w:gridSpan w:val="3"/>
            <w:vAlign w:val="center"/>
          </w:tcPr>
          <w:p w14:paraId="7B1BE75C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1785" w:type="pct"/>
            <w:gridSpan w:val="2"/>
          </w:tcPr>
          <w:p w14:paraId="537D77B7" w14:textId="77777777" w:rsidR="0035059F" w:rsidRPr="0035059F" w:rsidRDefault="0035059F" w:rsidP="0002512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9F" w:rsidRPr="0035059F" w14:paraId="18B08173" w14:textId="0F669840" w:rsidTr="0035059F">
        <w:trPr>
          <w:cantSplit/>
          <w:trHeight w:val="290"/>
        </w:trPr>
        <w:tc>
          <w:tcPr>
            <w:tcW w:w="180" w:type="pct"/>
            <w:vAlign w:val="center"/>
          </w:tcPr>
          <w:p w14:paraId="07B380B0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2" w:type="pct"/>
            <w:gridSpan w:val="2"/>
            <w:vAlign w:val="center"/>
          </w:tcPr>
          <w:p w14:paraId="0C5C98A9" w14:textId="77777777" w:rsidR="0035059F" w:rsidRPr="0035059F" w:rsidRDefault="0035059F" w:rsidP="00025122">
            <w:r w:rsidRPr="0035059F">
              <w:t>Запасное колесо</w:t>
            </w:r>
          </w:p>
        </w:tc>
        <w:tc>
          <w:tcPr>
            <w:tcW w:w="1773" w:type="pct"/>
            <w:gridSpan w:val="3"/>
            <w:vAlign w:val="center"/>
          </w:tcPr>
          <w:p w14:paraId="57595220" w14:textId="77777777" w:rsidR="0035059F" w:rsidRPr="0035059F" w:rsidRDefault="0035059F" w:rsidP="00025122">
            <w:r w:rsidRPr="0035059F">
              <w:t xml:space="preserve">Запасное колесо с держателем и лебедкой на задней части </w:t>
            </w:r>
            <w:proofErr w:type="spellStart"/>
            <w:r w:rsidRPr="0035059F">
              <w:t>кунга</w:t>
            </w:r>
            <w:proofErr w:type="spellEnd"/>
          </w:p>
        </w:tc>
        <w:tc>
          <w:tcPr>
            <w:tcW w:w="1785" w:type="pct"/>
            <w:gridSpan w:val="2"/>
          </w:tcPr>
          <w:p w14:paraId="6DEB90E2" w14:textId="77777777" w:rsidR="0035059F" w:rsidRPr="0035059F" w:rsidRDefault="0035059F" w:rsidP="00025122"/>
        </w:tc>
      </w:tr>
      <w:tr w:rsidR="0035059F" w:rsidRPr="0035059F" w14:paraId="4E621869" w14:textId="012232CE" w:rsidTr="0035059F">
        <w:trPr>
          <w:cantSplit/>
          <w:trHeight w:val="290"/>
        </w:trPr>
        <w:tc>
          <w:tcPr>
            <w:tcW w:w="180" w:type="pct"/>
            <w:vAlign w:val="center"/>
          </w:tcPr>
          <w:p w14:paraId="4662DADD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2" w:type="pct"/>
            <w:gridSpan w:val="2"/>
            <w:vAlign w:val="center"/>
          </w:tcPr>
          <w:p w14:paraId="59733211" w14:textId="77777777" w:rsidR="0035059F" w:rsidRPr="0035059F" w:rsidRDefault="0035059F" w:rsidP="00025122">
            <w:r w:rsidRPr="0035059F">
              <w:t>Система оповещение экстренных служб</w:t>
            </w:r>
          </w:p>
        </w:tc>
        <w:tc>
          <w:tcPr>
            <w:tcW w:w="1773" w:type="pct"/>
            <w:gridSpan w:val="3"/>
            <w:vAlign w:val="center"/>
          </w:tcPr>
          <w:p w14:paraId="33549197" w14:textId="77777777" w:rsidR="0035059F" w:rsidRPr="0035059F" w:rsidRDefault="0035059F" w:rsidP="00025122">
            <w:r w:rsidRPr="0035059F">
              <w:t xml:space="preserve">«Эра </w:t>
            </w:r>
            <w:proofErr w:type="spellStart"/>
            <w:r w:rsidRPr="0035059F">
              <w:t>Глонас</w:t>
            </w:r>
            <w:proofErr w:type="spellEnd"/>
            <w:r w:rsidRPr="0035059F">
              <w:t>»</w:t>
            </w:r>
          </w:p>
        </w:tc>
        <w:tc>
          <w:tcPr>
            <w:tcW w:w="1785" w:type="pct"/>
            <w:gridSpan w:val="2"/>
          </w:tcPr>
          <w:p w14:paraId="1803B053" w14:textId="77777777" w:rsidR="0035059F" w:rsidRPr="0035059F" w:rsidRDefault="0035059F" w:rsidP="00025122"/>
        </w:tc>
      </w:tr>
      <w:tr w:rsidR="0035059F" w:rsidRPr="0035059F" w14:paraId="7EE01BF4" w14:textId="60902F6D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244F43B8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pct"/>
            <w:gridSpan w:val="2"/>
            <w:vAlign w:val="center"/>
          </w:tcPr>
          <w:p w14:paraId="0FE5BFF1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Средства безопасности</w:t>
            </w:r>
          </w:p>
        </w:tc>
        <w:tc>
          <w:tcPr>
            <w:tcW w:w="1773" w:type="pct"/>
            <w:gridSpan w:val="3"/>
          </w:tcPr>
          <w:p w14:paraId="7C0128B6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 xml:space="preserve">- огнетушители – 2 шт.;              </w:t>
            </w:r>
          </w:p>
          <w:p w14:paraId="5383B5BE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медицинская аптечка – 1 шт.;</w:t>
            </w:r>
            <w:r w:rsidRPr="0035059F">
              <w:br/>
              <w:t>- знак аварийной остановки – 1 шт.;</w:t>
            </w:r>
            <w:r w:rsidRPr="0035059F">
              <w:br/>
              <w:t>- упор противооткатный – 2 шт.;</w:t>
            </w:r>
            <w:r w:rsidRPr="0035059F">
              <w:br/>
              <w:t>- искрогаситель – 1 шт.;</w:t>
            </w:r>
          </w:p>
        </w:tc>
        <w:tc>
          <w:tcPr>
            <w:tcW w:w="1785" w:type="pct"/>
            <w:gridSpan w:val="2"/>
          </w:tcPr>
          <w:p w14:paraId="167854AF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0B05FABD" w14:textId="215584E8" w:rsidTr="0035059F">
        <w:trPr>
          <w:cantSplit/>
          <w:trHeight w:val="499"/>
        </w:trPr>
        <w:tc>
          <w:tcPr>
            <w:tcW w:w="5000" w:type="pct"/>
            <w:gridSpan w:val="8"/>
            <w:vAlign w:val="center"/>
          </w:tcPr>
          <w:p w14:paraId="68D88F1F" w14:textId="0ACF306C" w:rsidR="0035059F" w:rsidRPr="0035059F" w:rsidRDefault="0035059F" w:rsidP="0002512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5059F">
              <w:rPr>
                <w:b/>
              </w:rPr>
              <w:t>Оборудование</w:t>
            </w:r>
          </w:p>
        </w:tc>
      </w:tr>
      <w:tr w:rsidR="0035059F" w:rsidRPr="0035059F" w14:paraId="5A8A2657" w14:textId="56F7861B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7F70DCA1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pct"/>
            <w:gridSpan w:val="2"/>
            <w:vAlign w:val="center"/>
          </w:tcPr>
          <w:p w14:paraId="27CD00A1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Параметры:</w:t>
            </w:r>
          </w:p>
        </w:tc>
        <w:tc>
          <w:tcPr>
            <w:tcW w:w="811" w:type="pct"/>
            <w:gridSpan w:val="2"/>
            <w:tcBorders>
              <w:right w:val="single" w:sz="4" w:space="0" w:color="auto"/>
            </w:tcBorders>
          </w:tcPr>
          <w:p w14:paraId="7E9DE8F1" w14:textId="77777777" w:rsidR="0035059F" w:rsidRPr="0035059F" w:rsidRDefault="0035059F" w:rsidP="00025122">
            <w:pPr>
              <w:jc w:val="center"/>
            </w:pPr>
            <w:r w:rsidRPr="0035059F">
              <w:t>Режим I</w:t>
            </w:r>
          </w:p>
        </w:tc>
        <w:tc>
          <w:tcPr>
            <w:tcW w:w="962" w:type="pct"/>
            <w:tcBorders>
              <w:left w:val="single" w:sz="4" w:space="0" w:color="auto"/>
            </w:tcBorders>
          </w:tcPr>
          <w:p w14:paraId="0AFE5832" w14:textId="77777777" w:rsidR="0035059F" w:rsidRPr="0035059F" w:rsidRDefault="0035059F" w:rsidP="00025122">
            <w:pPr>
              <w:jc w:val="center"/>
            </w:pPr>
            <w:r w:rsidRPr="0035059F">
              <w:t>Режим II</w:t>
            </w:r>
          </w:p>
        </w:tc>
        <w:tc>
          <w:tcPr>
            <w:tcW w:w="1785" w:type="pct"/>
            <w:gridSpan w:val="2"/>
            <w:tcBorders>
              <w:left w:val="single" w:sz="4" w:space="0" w:color="auto"/>
            </w:tcBorders>
          </w:tcPr>
          <w:p w14:paraId="70E09E96" w14:textId="77777777" w:rsidR="0035059F" w:rsidRPr="0035059F" w:rsidRDefault="0035059F" w:rsidP="00025122">
            <w:pPr>
              <w:jc w:val="center"/>
            </w:pPr>
          </w:p>
        </w:tc>
      </w:tr>
      <w:tr w:rsidR="0035059F" w:rsidRPr="0035059F" w14:paraId="64BC50D1" w14:textId="7430C618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00EDCFF2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2" w:type="pct"/>
            <w:gridSpan w:val="2"/>
            <w:vAlign w:val="center"/>
          </w:tcPr>
          <w:p w14:paraId="3E4F1F73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Производительность по пару, кг/ч</w:t>
            </w:r>
          </w:p>
        </w:tc>
        <w:tc>
          <w:tcPr>
            <w:tcW w:w="1773" w:type="pct"/>
            <w:gridSpan w:val="3"/>
            <w:vAlign w:val="center"/>
          </w:tcPr>
          <w:p w14:paraId="7C7662E1" w14:textId="77777777" w:rsidR="0035059F" w:rsidRPr="0035059F" w:rsidRDefault="0035059F" w:rsidP="00025122">
            <w:pPr>
              <w:jc w:val="center"/>
            </w:pPr>
            <w:r w:rsidRPr="0035059F">
              <w:t>1600±10%</w:t>
            </w:r>
          </w:p>
        </w:tc>
        <w:tc>
          <w:tcPr>
            <w:tcW w:w="1785" w:type="pct"/>
            <w:gridSpan w:val="2"/>
          </w:tcPr>
          <w:p w14:paraId="0E2C6C40" w14:textId="77777777" w:rsidR="0035059F" w:rsidRPr="0035059F" w:rsidRDefault="0035059F" w:rsidP="00025122">
            <w:pPr>
              <w:jc w:val="center"/>
            </w:pPr>
          </w:p>
        </w:tc>
      </w:tr>
      <w:tr w:rsidR="0035059F" w:rsidRPr="0035059F" w14:paraId="10B0E186" w14:textId="59418B85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27753E2A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2" w:type="pct"/>
            <w:gridSpan w:val="2"/>
            <w:vAlign w:val="center"/>
          </w:tcPr>
          <w:p w14:paraId="57DE9BBC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Давление пара, МПа (кгс/см2), не более</w:t>
            </w:r>
          </w:p>
        </w:tc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14:paraId="12096A45" w14:textId="77777777" w:rsidR="0035059F" w:rsidRPr="0035059F" w:rsidRDefault="0035059F" w:rsidP="00025122">
            <w:pPr>
              <w:jc w:val="center"/>
            </w:pPr>
            <w:r w:rsidRPr="0035059F">
              <w:t>0,8 (8)</w:t>
            </w: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14:paraId="0E3E8CEC" w14:textId="77777777" w:rsidR="0035059F" w:rsidRPr="0035059F" w:rsidRDefault="0035059F" w:rsidP="00025122">
            <w:pPr>
              <w:jc w:val="center"/>
            </w:pPr>
            <w:r w:rsidRPr="0035059F">
              <w:t>9,81 (100)</w:t>
            </w:r>
          </w:p>
        </w:tc>
        <w:tc>
          <w:tcPr>
            <w:tcW w:w="1785" w:type="pct"/>
            <w:gridSpan w:val="2"/>
            <w:tcBorders>
              <w:left w:val="single" w:sz="4" w:space="0" w:color="auto"/>
            </w:tcBorders>
          </w:tcPr>
          <w:p w14:paraId="429256F7" w14:textId="77777777" w:rsidR="0035059F" w:rsidRPr="0035059F" w:rsidRDefault="0035059F" w:rsidP="00025122">
            <w:pPr>
              <w:jc w:val="center"/>
            </w:pPr>
          </w:p>
        </w:tc>
      </w:tr>
      <w:tr w:rsidR="0035059F" w:rsidRPr="0035059F" w14:paraId="0004DC7D" w14:textId="031F1FEB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6CC89676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62" w:type="pct"/>
            <w:gridSpan w:val="2"/>
            <w:vAlign w:val="center"/>
          </w:tcPr>
          <w:p w14:paraId="66412354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Теплопроизводительность расчётная, кДж/ч (ккал/ч)</w:t>
            </w:r>
          </w:p>
        </w:tc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14:paraId="6BF52E19" w14:textId="77777777" w:rsidR="0035059F" w:rsidRPr="0035059F" w:rsidRDefault="0035059F" w:rsidP="00025122">
            <w:pPr>
              <w:jc w:val="center"/>
            </w:pPr>
            <w:r w:rsidRPr="0035059F">
              <w:t>117876 (282000)</w:t>
            </w: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14:paraId="37F65418" w14:textId="77777777" w:rsidR="0035059F" w:rsidRPr="0035059F" w:rsidRDefault="0035059F" w:rsidP="00025122">
            <w:pPr>
              <w:jc w:val="center"/>
            </w:pPr>
            <w:r w:rsidRPr="0035059F">
              <w:t>3929200 (940000)</w:t>
            </w:r>
          </w:p>
        </w:tc>
        <w:tc>
          <w:tcPr>
            <w:tcW w:w="1785" w:type="pct"/>
            <w:gridSpan w:val="2"/>
            <w:tcBorders>
              <w:left w:val="single" w:sz="4" w:space="0" w:color="auto"/>
            </w:tcBorders>
          </w:tcPr>
          <w:p w14:paraId="5C183A35" w14:textId="77777777" w:rsidR="0035059F" w:rsidRPr="0035059F" w:rsidRDefault="0035059F" w:rsidP="00025122">
            <w:pPr>
              <w:jc w:val="center"/>
            </w:pPr>
          </w:p>
        </w:tc>
      </w:tr>
      <w:tr w:rsidR="0035059F" w:rsidRPr="0035059F" w14:paraId="3116CDB9" w14:textId="287DFA2B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558B4AA0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2" w:type="pct"/>
            <w:gridSpan w:val="2"/>
            <w:vAlign w:val="center"/>
          </w:tcPr>
          <w:p w14:paraId="5BBAC433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Температура пара, °С, не более</w:t>
            </w:r>
          </w:p>
        </w:tc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14:paraId="2705CBB2" w14:textId="77777777" w:rsidR="0035059F" w:rsidRPr="0035059F" w:rsidRDefault="0035059F" w:rsidP="00025122">
            <w:pPr>
              <w:jc w:val="center"/>
            </w:pPr>
            <w:r w:rsidRPr="0035059F">
              <w:t>165</w:t>
            </w: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14:paraId="2464261C" w14:textId="77777777" w:rsidR="0035059F" w:rsidRPr="0035059F" w:rsidRDefault="0035059F" w:rsidP="00025122">
            <w:pPr>
              <w:jc w:val="center"/>
            </w:pPr>
            <w:r w:rsidRPr="0035059F">
              <w:t>310</w:t>
            </w:r>
          </w:p>
        </w:tc>
        <w:tc>
          <w:tcPr>
            <w:tcW w:w="1785" w:type="pct"/>
            <w:gridSpan w:val="2"/>
            <w:tcBorders>
              <w:left w:val="single" w:sz="4" w:space="0" w:color="auto"/>
            </w:tcBorders>
          </w:tcPr>
          <w:p w14:paraId="03F31838" w14:textId="77777777" w:rsidR="0035059F" w:rsidRPr="0035059F" w:rsidRDefault="0035059F" w:rsidP="00025122">
            <w:pPr>
              <w:jc w:val="center"/>
            </w:pPr>
          </w:p>
        </w:tc>
      </w:tr>
      <w:tr w:rsidR="0035059F" w:rsidRPr="0035059F" w14:paraId="27252121" w14:textId="1FF4D298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52DF0BF8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pct"/>
            <w:gridSpan w:val="2"/>
            <w:vAlign w:val="center"/>
          </w:tcPr>
          <w:p w14:paraId="51DB1A29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Расход топлива, кг/час, не более</w:t>
            </w:r>
          </w:p>
        </w:tc>
        <w:tc>
          <w:tcPr>
            <w:tcW w:w="811" w:type="pct"/>
            <w:gridSpan w:val="2"/>
            <w:tcBorders>
              <w:right w:val="single" w:sz="4" w:space="0" w:color="auto"/>
            </w:tcBorders>
            <w:vAlign w:val="center"/>
          </w:tcPr>
          <w:p w14:paraId="5D877467" w14:textId="77777777" w:rsidR="0035059F" w:rsidRPr="0035059F" w:rsidRDefault="0035059F" w:rsidP="00025122">
            <w:pPr>
              <w:jc w:val="center"/>
            </w:pPr>
            <w:r w:rsidRPr="0035059F">
              <w:t>35</w:t>
            </w: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14:paraId="308987A2" w14:textId="77777777" w:rsidR="0035059F" w:rsidRPr="0035059F" w:rsidRDefault="0035059F" w:rsidP="00025122">
            <w:pPr>
              <w:jc w:val="center"/>
            </w:pPr>
            <w:r w:rsidRPr="0035059F">
              <w:t>110</w:t>
            </w:r>
          </w:p>
        </w:tc>
        <w:tc>
          <w:tcPr>
            <w:tcW w:w="1785" w:type="pct"/>
            <w:gridSpan w:val="2"/>
            <w:tcBorders>
              <w:left w:val="single" w:sz="4" w:space="0" w:color="auto"/>
            </w:tcBorders>
          </w:tcPr>
          <w:p w14:paraId="0E3FD82E" w14:textId="77777777" w:rsidR="0035059F" w:rsidRPr="0035059F" w:rsidRDefault="0035059F" w:rsidP="00025122">
            <w:pPr>
              <w:jc w:val="center"/>
            </w:pPr>
          </w:p>
        </w:tc>
      </w:tr>
      <w:tr w:rsidR="0035059F" w:rsidRPr="0035059F" w14:paraId="4A4A922C" w14:textId="425510B6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5674A935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2" w:type="pct"/>
            <w:gridSpan w:val="2"/>
            <w:vAlign w:val="center"/>
          </w:tcPr>
          <w:p w14:paraId="548C3543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Котел</w:t>
            </w:r>
          </w:p>
        </w:tc>
        <w:tc>
          <w:tcPr>
            <w:tcW w:w="1773" w:type="pct"/>
            <w:gridSpan w:val="3"/>
            <w:vAlign w:val="center"/>
          </w:tcPr>
          <w:p w14:paraId="21E43178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35.01.00.000 или аналог</w:t>
            </w:r>
          </w:p>
        </w:tc>
        <w:tc>
          <w:tcPr>
            <w:tcW w:w="1785" w:type="pct"/>
            <w:gridSpan w:val="2"/>
          </w:tcPr>
          <w:p w14:paraId="546EF234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1DA70540" w14:textId="3F4E97CC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29D68A10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2" w:type="pct"/>
            <w:gridSpan w:val="2"/>
            <w:vAlign w:val="center"/>
          </w:tcPr>
          <w:p w14:paraId="267B46C1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Насос водяной</w:t>
            </w:r>
          </w:p>
        </w:tc>
        <w:tc>
          <w:tcPr>
            <w:tcW w:w="1773" w:type="pct"/>
            <w:gridSpan w:val="3"/>
            <w:vAlign w:val="center"/>
          </w:tcPr>
          <w:p w14:paraId="625623C4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1,1ПТ-25Д1М2 или аналог</w:t>
            </w:r>
          </w:p>
        </w:tc>
        <w:tc>
          <w:tcPr>
            <w:tcW w:w="1785" w:type="pct"/>
            <w:gridSpan w:val="2"/>
          </w:tcPr>
          <w:p w14:paraId="45223DF5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62E0CA1A" w14:textId="4DAFB978" w:rsidTr="0035059F">
        <w:trPr>
          <w:cantSplit/>
          <w:trHeight w:val="35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2312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3392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Нагреваемая среда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2D32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Вода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05C9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26160C21" w14:textId="49C9DE04" w:rsidTr="0035059F">
        <w:trPr>
          <w:cantSplit/>
          <w:trHeight w:val="35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39B6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D508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Жесткость питательной воды, мкг-</w:t>
            </w:r>
            <w:proofErr w:type="spellStart"/>
            <w:r w:rsidRPr="0035059F">
              <w:t>экв</w:t>
            </w:r>
            <w:proofErr w:type="spellEnd"/>
            <w:r w:rsidRPr="0035059F">
              <w:t>/л, не более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6C8D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12,0-15,0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0BCE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3C9CA454" w14:textId="066CBB33" w:rsidTr="0035059F">
        <w:trPr>
          <w:cantSplit/>
          <w:trHeight w:val="35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1C97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9516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Вместимость бака запаса питательной воды, м3, не менее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4ABB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5,2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5372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2D1A8B55" w14:textId="4ECBED91" w:rsidTr="0035059F">
        <w:trPr>
          <w:cantSplit/>
          <w:trHeight w:val="35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ED6D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504E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Насос топливный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94C7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НМШФ 0,6-25 или аналог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B383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4158EB7A" w14:textId="58A46847" w:rsidTr="0035059F">
        <w:trPr>
          <w:cantSplit/>
          <w:trHeight w:val="35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0B13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D7E0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Вид топлива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B5DF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дизельное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54C5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4674A9CA" w14:textId="035DDDCA" w:rsidTr="0035059F">
        <w:trPr>
          <w:cantSplit/>
          <w:trHeight w:val="35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7B65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7D86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Объем топливных баков, л, не менее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617C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500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4827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130569B1" w14:textId="2F66DBBB" w:rsidTr="0035059F">
        <w:trPr>
          <w:cantSplit/>
          <w:trHeight w:val="35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78C3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842A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Время, необходимое для получения пара с момента пуска установки, мин., не более</w:t>
            </w:r>
          </w:p>
        </w:tc>
        <w:tc>
          <w:tcPr>
            <w:tcW w:w="17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E295B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20</w:t>
            </w:r>
          </w:p>
        </w:tc>
        <w:tc>
          <w:tcPr>
            <w:tcW w:w="1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D6D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433443D9" w14:textId="165AB5EF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51B478C7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pct"/>
            <w:gridSpan w:val="2"/>
            <w:vAlign w:val="center"/>
          </w:tcPr>
          <w:p w14:paraId="138A3D17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Дистанционный сигнализатор</w:t>
            </w:r>
          </w:p>
        </w:tc>
        <w:tc>
          <w:tcPr>
            <w:tcW w:w="1773" w:type="pct"/>
            <w:gridSpan w:val="3"/>
            <w:vAlign w:val="center"/>
          </w:tcPr>
          <w:p w14:paraId="39566A2E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ДСБ-070 или аналог</w:t>
            </w:r>
          </w:p>
        </w:tc>
        <w:tc>
          <w:tcPr>
            <w:tcW w:w="1785" w:type="pct"/>
            <w:gridSpan w:val="2"/>
          </w:tcPr>
          <w:p w14:paraId="3102424E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128CC36D" w14:textId="3EB671D1" w:rsidTr="0035059F">
        <w:trPr>
          <w:cantSplit/>
          <w:trHeight w:val="874"/>
        </w:trPr>
        <w:tc>
          <w:tcPr>
            <w:tcW w:w="180" w:type="pct"/>
            <w:vAlign w:val="center"/>
          </w:tcPr>
          <w:p w14:paraId="471BAD34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2" w:type="pct"/>
            <w:gridSpan w:val="2"/>
            <w:vAlign w:val="center"/>
          </w:tcPr>
          <w:p w14:paraId="0BD087C6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ЗИП для оборудования</w:t>
            </w:r>
          </w:p>
        </w:tc>
        <w:tc>
          <w:tcPr>
            <w:tcW w:w="1773" w:type="pct"/>
            <w:gridSpan w:val="3"/>
            <w:vAlign w:val="center"/>
          </w:tcPr>
          <w:p w14:paraId="59F56F46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ЗИП к водяному насосу – 1 комплект;</w:t>
            </w:r>
          </w:p>
          <w:p w14:paraId="37BAC10C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ЗИП к установке – 1 комплект.</w:t>
            </w:r>
          </w:p>
        </w:tc>
        <w:tc>
          <w:tcPr>
            <w:tcW w:w="1785" w:type="pct"/>
            <w:gridSpan w:val="2"/>
          </w:tcPr>
          <w:p w14:paraId="783943B4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36AEE14C" w14:textId="47E735FE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3D31ECD0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2" w:type="pct"/>
            <w:gridSpan w:val="2"/>
            <w:vAlign w:val="center"/>
          </w:tcPr>
          <w:p w14:paraId="3F56B497" w14:textId="77777777" w:rsidR="0035059F" w:rsidRPr="0035059F" w:rsidRDefault="0035059F" w:rsidP="00025122">
            <w:pPr>
              <w:pStyle w:val="msonormalbullet1gif"/>
              <w:spacing w:after="0" w:afterAutospacing="0"/>
              <w:contextualSpacing/>
            </w:pPr>
            <w:r w:rsidRPr="0035059F">
              <w:t>Комплектность</w:t>
            </w:r>
          </w:p>
        </w:tc>
        <w:tc>
          <w:tcPr>
            <w:tcW w:w="1773" w:type="pct"/>
            <w:gridSpan w:val="3"/>
          </w:tcPr>
          <w:p w14:paraId="7C5AD434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труба магистральная 6 шт.: 28×3,5 мм, сталь 20, длина 4 м; БРС: Tr40×6 мм.</w:t>
            </w:r>
          </w:p>
          <w:p w14:paraId="438BB671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колено 5 шт.: 28×3,5 мм, сталь 20.</w:t>
            </w:r>
          </w:p>
          <w:p w14:paraId="61E2E816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рукав паровой длина 20 м.: Пар-2, Ду25.</w:t>
            </w:r>
          </w:p>
          <w:p w14:paraId="58EE886E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пика длина 1,5 м.</w:t>
            </w:r>
          </w:p>
          <w:p w14:paraId="51F4C824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- катушка заземления.</w:t>
            </w:r>
          </w:p>
        </w:tc>
        <w:tc>
          <w:tcPr>
            <w:tcW w:w="1785" w:type="pct"/>
            <w:gridSpan w:val="2"/>
          </w:tcPr>
          <w:p w14:paraId="0C0F36CE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6C54D721" w14:textId="3EB63508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6E0600BD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35" w:type="pct"/>
            <w:gridSpan w:val="5"/>
            <w:vAlign w:val="center"/>
          </w:tcPr>
          <w:p w14:paraId="77575495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  <w:r w:rsidRPr="0035059F">
              <w:t>Система подготовки и умягчения воды</w:t>
            </w:r>
          </w:p>
        </w:tc>
        <w:tc>
          <w:tcPr>
            <w:tcW w:w="1785" w:type="pct"/>
            <w:gridSpan w:val="2"/>
          </w:tcPr>
          <w:p w14:paraId="6F1D5696" w14:textId="77777777" w:rsidR="0035059F" w:rsidRPr="0035059F" w:rsidRDefault="0035059F" w:rsidP="00025122">
            <w:pPr>
              <w:pStyle w:val="msonormalbullet2gif"/>
              <w:spacing w:after="0" w:afterAutospacing="0"/>
              <w:contextualSpacing/>
            </w:pPr>
          </w:p>
        </w:tc>
      </w:tr>
      <w:tr w:rsidR="0035059F" w:rsidRPr="0035059F" w14:paraId="34306A4F" w14:textId="538F9ACC" w:rsidTr="0035059F">
        <w:trPr>
          <w:cantSplit/>
          <w:trHeight w:val="350"/>
        </w:trPr>
        <w:tc>
          <w:tcPr>
            <w:tcW w:w="5000" w:type="pct"/>
            <w:gridSpan w:val="8"/>
            <w:vAlign w:val="center"/>
          </w:tcPr>
          <w:p w14:paraId="473269F0" w14:textId="431B0A8B" w:rsidR="0035059F" w:rsidRPr="0035059F" w:rsidRDefault="0035059F" w:rsidP="00025122">
            <w:pPr>
              <w:spacing w:line="314" w:lineRule="atLeast"/>
              <w:jc w:val="center"/>
              <w:rPr>
                <w:b/>
              </w:rPr>
            </w:pPr>
            <w:r w:rsidRPr="0035059F">
              <w:rPr>
                <w:b/>
              </w:rPr>
              <w:t>Дополнительное оборудование</w:t>
            </w:r>
          </w:p>
        </w:tc>
      </w:tr>
      <w:tr w:rsidR="0035059F" w:rsidRPr="0035059F" w14:paraId="6DC55059" w14:textId="7416F041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406B23C7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4" w:type="pct"/>
            <w:gridSpan w:val="3"/>
            <w:tcBorders>
              <w:right w:val="single" w:sz="4" w:space="0" w:color="auto"/>
            </w:tcBorders>
            <w:vAlign w:val="center"/>
          </w:tcPr>
          <w:p w14:paraId="69486348" w14:textId="77777777" w:rsidR="0035059F" w:rsidRPr="0035059F" w:rsidRDefault="0035059F" w:rsidP="00025122">
            <w:r w:rsidRPr="0035059F">
              <w:t>Тахограф с блоком СКЗИ</w:t>
            </w:r>
          </w:p>
        </w:tc>
        <w:tc>
          <w:tcPr>
            <w:tcW w:w="1523" w:type="pct"/>
            <w:gridSpan w:val="3"/>
            <w:tcBorders>
              <w:left w:val="single" w:sz="4" w:space="0" w:color="auto"/>
            </w:tcBorders>
            <w:vAlign w:val="center"/>
          </w:tcPr>
          <w:p w14:paraId="1915A0C4" w14:textId="77777777" w:rsidR="0035059F" w:rsidRPr="0035059F" w:rsidRDefault="0035059F" w:rsidP="00025122">
            <w:r w:rsidRPr="0035059F">
              <w:rPr>
                <w:lang w:val="en-US"/>
              </w:rPr>
              <w:t>DTCO</w:t>
            </w:r>
            <w:r w:rsidRPr="0035059F">
              <w:t xml:space="preserve"> 3283</w:t>
            </w:r>
            <w:r w:rsidRPr="0035059F">
              <w:rPr>
                <w:lang w:val="en-US"/>
              </w:rPr>
              <w:t>VDO</w:t>
            </w:r>
            <w:r w:rsidRPr="0035059F">
              <w:t xml:space="preserve"> или аналог</w:t>
            </w:r>
          </w:p>
        </w:tc>
        <w:tc>
          <w:tcPr>
            <w:tcW w:w="1783" w:type="pct"/>
            <w:tcBorders>
              <w:left w:val="single" w:sz="4" w:space="0" w:color="auto"/>
            </w:tcBorders>
          </w:tcPr>
          <w:p w14:paraId="2F0BE62D" w14:textId="77777777" w:rsidR="0035059F" w:rsidRPr="0035059F" w:rsidRDefault="0035059F" w:rsidP="00025122">
            <w:pPr>
              <w:rPr>
                <w:lang w:val="en-US"/>
              </w:rPr>
            </w:pPr>
          </w:p>
        </w:tc>
      </w:tr>
      <w:tr w:rsidR="0035059F" w:rsidRPr="0035059F" w14:paraId="121AF90A" w14:textId="768A09DC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45A85BAB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37" w:type="pct"/>
            <w:gridSpan w:val="6"/>
          </w:tcPr>
          <w:p w14:paraId="66D19A57" w14:textId="7C4CA823" w:rsidR="0035059F" w:rsidRPr="0035059F" w:rsidRDefault="0035059F" w:rsidP="00025122">
            <w:r w:rsidRPr="0035059F">
              <w:t xml:space="preserve">Тягово-сцепное устройство - фаркоп КАМАЗ 5320-2707210 (10 т.) или аналог </w:t>
            </w:r>
          </w:p>
        </w:tc>
        <w:tc>
          <w:tcPr>
            <w:tcW w:w="1783" w:type="pct"/>
          </w:tcPr>
          <w:p w14:paraId="28A941FF" w14:textId="77777777" w:rsidR="0035059F" w:rsidRPr="0035059F" w:rsidRDefault="0035059F" w:rsidP="00025122"/>
        </w:tc>
      </w:tr>
      <w:tr w:rsidR="0035059F" w:rsidRPr="0035059F" w14:paraId="0B034725" w14:textId="00559DE5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2FD0AAA8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37" w:type="pct"/>
            <w:gridSpan w:val="6"/>
            <w:vAlign w:val="center"/>
          </w:tcPr>
          <w:p w14:paraId="732FC772" w14:textId="77777777" w:rsidR="0035059F" w:rsidRPr="0035059F" w:rsidRDefault="0035059F" w:rsidP="00025122">
            <w:r w:rsidRPr="0035059F">
              <w:rPr>
                <w:bCs/>
              </w:rPr>
              <w:t>Розетка освещения</w:t>
            </w:r>
            <w:r w:rsidRPr="0035059F">
              <w:t xml:space="preserve"> для передачи сигналов габаритов, поворотов и </w:t>
            </w:r>
            <w:proofErr w:type="spellStart"/>
            <w:r w:rsidRPr="0035059F">
              <w:t>стопов</w:t>
            </w:r>
            <w:proofErr w:type="spellEnd"/>
            <w:r w:rsidRPr="0035059F">
              <w:t xml:space="preserve"> от тягача к прицепу</w:t>
            </w:r>
          </w:p>
        </w:tc>
        <w:tc>
          <w:tcPr>
            <w:tcW w:w="1783" w:type="pct"/>
          </w:tcPr>
          <w:p w14:paraId="6F970DE4" w14:textId="77777777" w:rsidR="0035059F" w:rsidRPr="0035059F" w:rsidRDefault="0035059F" w:rsidP="00025122">
            <w:pPr>
              <w:rPr>
                <w:bCs/>
              </w:rPr>
            </w:pPr>
          </w:p>
        </w:tc>
      </w:tr>
      <w:tr w:rsidR="0035059F" w:rsidRPr="0035059F" w14:paraId="47DF73A3" w14:textId="10FCCA69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17CD0B1E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37" w:type="pct"/>
            <w:gridSpan w:val="6"/>
            <w:vAlign w:val="center"/>
          </w:tcPr>
          <w:p w14:paraId="30304BFA" w14:textId="77777777" w:rsidR="0035059F" w:rsidRPr="0035059F" w:rsidRDefault="0035059F" w:rsidP="00025122">
            <w:pPr>
              <w:rPr>
                <w:bCs/>
              </w:rPr>
            </w:pPr>
            <w:r w:rsidRPr="0035059F">
              <w:rPr>
                <w:color w:val="000000"/>
                <w:kern w:val="36"/>
              </w:rPr>
              <w:t xml:space="preserve">Головка соединительная тормозной системы </w:t>
            </w:r>
            <w:r w:rsidRPr="0035059F">
              <w:t xml:space="preserve">от тягача к прицепу </w:t>
            </w:r>
          </w:p>
        </w:tc>
        <w:tc>
          <w:tcPr>
            <w:tcW w:w="1783" w:type="pct"/>
          </w:tcPr>
          <w:p w14:paraId="4CEDD345" w14:textId="77777777" w:rsidR="0035059F" w:rsidRPr="0035059F" w:rsidRDefault="0035059F" w:rsidP="00025122">
            <w:pPr>
              <w:rPr>
                <w:color w:val="000000"/>
                <w:kern w:val="36"/>
              </w:rPr>
            </w:pPr>
          </w:p>
        </w:tc>
      </w:tr>
      <w:tr w:rsidR="0035059F" w:rsidRPr="0035059F" w14:paraId="334AF2AB" w14:textId="5ACECF96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6264086F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37" w:type="pct"/>
            <w:gridSpan w:val="6"/>
            <w:vAlign w:val="center"/>
          </w:tcPr>
          <w:p w14:paraId="32A46A75" w14:textId="77777777" w:rsidR="0035059F" w:rsidRPr="0035059F" w:rsidRDefault="0035059F" w:rsidP="00025122">
            <w:pPr>
              <w:rPr>
                <w:color w:val="000000"/>
                <w:kern w:val="36"/>
              </w:rPr>
            </w:pPr>
            <w:r w:rsidRPr="0035059F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35059F">
              <w:rPr>
                <w:color w:val="000000"/>
                <w:kern w:val="36"/>
              </w:rPr>
              <w:t>АвтоГРАФ</w:t>
            </w:r>
            <w:proofErr w:type="spellEnd"/>
            <w:r w:rsidRPr="0035059F">
              <w:rPr>
                <w:color w:val="000000"/>
                <w:kern w:val="36"/>
              </w:rPr>
              <w:t xml:space="preserve">-GSM (ГЛОНАСС/GPS) или аналог новый, 2022 года выпуска, с монтажом на ТС. </w:t>
            </w:r>
          </w:p>
          <w:p w14:paraId="6894E610" w14:textId="77777777" w:rsidR="0035059F" w:rsidRPr="0035059F" w:rsidRDefault="0035059F" w:rsidP="00025122">
            <w:pPr>
              <w:jc w:val="both"/>
            </w:pPr>
            <w:r w:rsidRPr="0035059F">
              <w:rPr>
                <w:color w:val="000000"/>
                <w:kern w:val="36"/>
              </w:rPr>
              <w:t>Датчик моточасов (</w:t>
            </w:r>
            <w:proofErr w:type="spellStart"/>
            <w:r w:rsidRPr="0035059F">
              <w:rPr>
                <w:color w:val="000000"/>
                <w:kern w:val="36"/>
              </w:rPr>
              <w:t>оптопара</w:t>
            </w:r>
            <w:proofErr w:type="spellEnd"/>
            <w:r w:rsidRPr="0035059F">
              <w:rPr>
                <w:color w:val="000000"/>
                <w:kern w:val="36"/>
              </w:rPr>
              <w:t xml:space="preserve">) – подключение </w:t>
            </w:r>
            <w:r w:rsidRPr="0035059F">
              <w:rPr>
                <w:color w:val="000000"/>
                <w:kern w:val="36"/>
                <w:lang w:val="en-US"/>
              </w:rPr>
              <w:t>AC</w:t>
            </w:r>
            <w:r w:rsidRPr="0035059F">
              <w:rPr>
                <w:color w:val="000000"/>
                <w:kern w:val="36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1783" w:type="pct"/>
          </w:tcPr>
          <w:p w14:paraId="4AFE9F4F" w14:textId="77777777" w:rsidR="0035059F" w:rsidRPr="0035059F" w:rsidRDefault="0035059F" w:rsidP="00025122">
            <w:pPr>
              <w:rPr>
                <w:color w:val="000000"/>
                <w:kern w:val="36"/>
              </w:rPr>
            </w:pPr>
          </w:p>
        </w:tc>
      </w:tr>
      <w:tr w:rsidR="0035059F" w:rsidRPr="0035059F" w14:paraId="79357C06" w14:textId="2532702B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5D4C5174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37" w:type="pct"/>
            <w:gridSpan w:val="6"/>
          </w:tcPr>
          <w:p w14:paraId="53DDA5FB" w14:textId="77777777" w:rsidR="0035059F" w:rsidRPr="0035059F" w:rsidRDefault="0035059F" w:rsidP="00025122">
            <w:r w:rsidRPr="0035059F">
              <w:t>Датчик уровня топлива TKLS-L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1783" w:type="pct"/>
          </w:tcPr>
          <w:p w14:paraId="1B05ECA0" w14:textId="77777777" w:rsidR="0035059F" w:rsidRPr="0035059F" w:rsidRDefault="0035059F" w:rsidP="00025122"/>
        </w:tc>
      </w:tr>
      <w:tr w:rsidR="0035059F" w:rsidRPr="0035059F" w14:paraId="630979BA" w14:textId="4D538925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13E3FD53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37" w:type="pct"/>
            <w:gridSpan w:val="6"/>
          </w:tcPr>
          <w:p w14:paraId="2C7A1878" w14:textId="77777777" w:rsidR="0035059F" w:rsidRPr="0035059F" w:rsidRDefault="0035059F" w:rsidP="00025122">
            <w:r w:rsidRPr="0035059F">
              <w:t>Датчик уровня топлива TKLS-L или аналог новый, 2022 года выпуска, с монтажом на бак верхнего оборудования, тарировкой и настройкой (тарировка ДУТ в баке не менее 12 точек на 1 бак).</w:t>
            </w:r>
          </w:p>
        </w:tc>
        <w:tc>
          <w:tcPr>
            <w:tcW w:w="1783" w:type="pct"/>
          </w:tcPr>
          <w:p w14:paraId="18C1342C" w14:textId="77777777" w:rsidR="0035059F" w:rsidRPr="0035059F" w:rsidRDefault="0035059F" w:rsidP="00025122"/>
        </w:tc>
      </w:tr>
      <w:tr w:rsidR="0035059F" w:rsidRPr="0035059F" w14:paraId="1EF25198" w14:textId="46FB4CC2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7D8FAF01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37" w:type="pct"/>
            <w:gridSpan w:val="6"/>
          </w:tcPr>
          <w:p w14:paraId="0C39C2C9" w14:textId="77777777" w:rsidR="0035059F" w:rsidRPr="0035059F" w:rsidRDefault="0035059F" w:rsidP="00025122">
            <w:r w:rsidRPr="0035059F">
              <w:t xml:space="preserve">Дисплей информационный </w:t>
            </w:r>
            <w:proofErr w:type="spellStart"/>
            <w:r w:rsidRPr="0035059F">
              <w:t>АвтоГРАФ</w:t>
            </w:r>
            <w:proofErr w:type="spellEnd"/>
            <w:r w:rsidRPr="0035059F"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1783" w:type="pct"/>
          </w:tcPr>
          <w:p w14:paraId="31BC80F9" w14:textId="77777777" w:rsidR="0035059F" w:rsidRPr="0035059F" w:rsidRDefault="0035059F" w:rsidP="00025122"/>
        </w:tc>
      </w:tr>
      <w:tr w:rsidR="0035059F" w:rsidRPr="0035059F" w14:paraId="1D9E3FDF" w14:textId="27ACA9C6" w:rsidTr="0035059F">
        <w:trPr>
          <w:cantSplit/>
          <w:trHeight w:val="350"/>
        </w:trPr>
        <w:tc>
          <w:tcPr>
            <w:tcW w:w="180" w:type="pct"/>
            <w:vAlign w:val="center"/>
          </w:tcPr>
          <w:p w14:paraId="5130ED04" w14:textId="77777777" w:rsidR="0035059F" w:rsidRPr="0035059F" w:rsidRDefault="0035059F" w:rsidP="0002512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37" w:type="pct"/>
            <w:gridSpan w:val="6"/>
          </w:tcPr>
          <w:p w14:paraId="5D018027" w14:textId="77777777" w:rsidR="0035059F" w:rsidRPr="0035059F" w:rsidRDefault="0035059F" w:rsidP="00025122">
            <w:r w:rsidRPr="0035059F">
              <w:t>Звуковой сигнал заднего хода</w:t>
            </w:r>
          </w:p>
        </w:tc>
        <w:tc>
          <w:tcPr>
            <w:tcW w:w="1783" w:type="pct"/>
          </w:tcPr>
          <w:p w14:paraId="25F9D830" w14:textId="77777777" w:rsidR="0035059F" w:rsidRPr="0035059F" w:rsidRDefault="0035059F" w:rsidP="00025122"/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9</cp:revision>
  <cp:lastPrinted>2019-03-14T09:53:00Z</cp:lastPrinted>
  <dcterms:created xsi:type="dcterms:W3CDTF">2022-10-12T02:04:00Z</dcterms:created>
  <dcterms:modified xsi:type="dcterms:W3CDTF">2022-10-17T06:31:00Z</dcterms:modified>
</cp:coreProperties>
</file>