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D54" w14:textId="77777777" w:rsidR="00B0498C" w:rsidRPr="00474E60" w:rsidRDefault="00B0498C" w:rsidP="00B0498C">
      <w:pPr>
        <w:jc w:val="center"/>
        <w:rPr>
          <w:b/>
          <w:color w:val="FF0000"/>
          <w:sz w:val="32"/>
        </w:rPr>
      </w:pPr>
      <w:r w:rsidRPr="00474E60">
        <w:rPr>
          <w:b/>
          <w:color w:val="FF0000"/>
          <w:sz w:val="32"/>
        </w:rPr>
        <w:t>(фирменный бланк организации)</w:t>
      </w:r>
    </w:p>
    <w:p w14:paraId="425745FA" w14:textId="77777777" w:rsidR="00B0498C" w:rsidRPr="007D7BAD" w:rsidRDefault="00B0498C" w:rsidP="00B0498C">
      <w:pPr>
        <w:jc w:val="center"/>
        <w:rPr>
          <w:b/>
        </w:rPr>
      </w:pPr>
    </w:p>
    <w:p w14:paraId="29246868" w14:textId="77777777" w:rsidR="00B0498C" w:rsidRDefault="00B0498C" w:rsidP="00B0498C">
      <w:pPr>
        <w:jc w:val="center"/>
        <w:rPr>
          <w:b/>
        </w:rPr>
      </w:pPr>
      <w:r w:rsidRPr="007D7BAD">
        <w:rPr>
          <w:b/>
        </w:rPr>
        <w:t>КОММЕРЧЕСКОЕ ПРЕДЛОЖЕНИЕ</w:t>
      </w:r>
    </w:p>
    <w:p w14:paraId="74C6166D" w14:textId="3335B962" w:rsidR="001D60B0" w:rsidRDefault="001D60B0" w:rsidP="00B0498C">
      <w:pPr>
        <w:jc w:val="center"/>
        <w:rPr>
          <w:b/>
        </w:rPr>
      </w:pPr>
      <w:r>
        <w:rPr>
          <w:b/>
        </w:rPr>
        <w:t>для ООО «</w:t>
      </w:r>
      <w:r w:rsidR="00550BB5" w:rsidRPr="00550BB5">
        <w:rPr>
          <w:b/>
        </w:rPr>
        <w:t>БелСеверСтрой</w:t>
      </w:r>
      <w:r>
        <w:rPr>
          <w:b/>
        </w:rPr>
        <w:t>»</w:t>
      </w:r>
    </w:p>
    <w:p w14:paraId="6E5739B9" w14:textId="77777777" w:rsidR="001D60B0" w:rsidRPr="007D7BAD" w:rsidRDefault="001D60B0" w:rsidP="00B0498C">
      <w:pPr>
        <w:jc w:val="center"/>
        <w:rPr>
          <w:b/>
        </w:rPr>
      </w:pPr>
    </w:p>
    <w:p w14:paraId="2337FBCF" w14:textId="77777777" w:rsidR="0035059F" w:rsidRDefault="0035059F" w:rsidP="00A342FE">
      <w:pPr>
        <w:jc w:val="center"/>
        <w:rPr>
          <w:sz w:val="28"/>
          <w:szCs w:val="28"/>
        </w:rPr>
      </w:pPr>
      <w:r w:rsidRPr="0035059F">
        <w:rPr>
          <w:sz w:val="28"/>
          <w:szCs w:val="28"/>
        </w:rPr>
        <w:t>Установка промысловая паровая передвижная ППУ-1600/100</w:t>
      </w:r>
    </w:p>
    <w:p w14:paraId="234E5E3A" w14:textId="187031EC" w:rsidR="00B0498C" w:rsidRPr="00B0498C" w:rsidRDefault="0035059F" w:rsidP="00A342FE">
      <w:pPr>
        <w:jc w:val="center"/>
        <w:rPr>
          <w:sz w:val="28"/>
          <w:szCs w:val="28"/>
        </w:rPr>
      </w:pPr>
      <w:r w:rsidRPr="0035059F">
        <w:rPr>
          <w:sz w:val="28"/>
          <w:szCs w:val="28"/>
        </w:rPr>
        <w:t>на шасси КАМАЗ-43118 или аналог</w:t>
      </w:r>
    </w:p>
    <w:p w14:paraId="10819FD4" w14:textId="77777777" w:rsidR="00B0498C" w:rsidRDefault="00B0498C" w:rsidP="00B0498C">
      <w:pPr>
        <w:jc w:val="center"/>
        <w:rPr>
          <w:sz w:val="28"/>
          <w:szCs w:val="28"/>
        </w:rPr>
      </w:pPr>
    </w:p>
    <w:p w14:paraId="5F6529BE" w14:textId="544DE046" w:rsidR="00B0498C" w:rsidRDefault="00B0498C" w:rsidP="00B0498C">
      <w:pPr>
        <w:rPr>
          <w:sz w:val="28"/>
        </w:rPr>
      </w:pPr>
      <w:r>
        <w:rPr>
          <w:sz w:val="28"/>
          <w:szCs w:val="28"/>
        </w:rPr>
        <w:t>Количество</w:t>
      </w:r>
      <w:r w:rsidRPr="00923EA1">
        <w:rPr>
          <w:sz w:val="28"/>
          <w:szCs w:val="28"/>
        </w:rPr>
        <w:t>:</w:t>
      </w:r>
      <w:r w:rsidR="00A6548D">
        <w:rPr>
          <w:sz w:val="28"/>
          <w:szCs w:val="28"/>
        </w:rPr>
        <w:t xml:space="preserve"> 1</w:t>
      </w:r>
      <w:r w:rsidRPr="00923EA1">
        <w:rPr>
          <w:sz w:val="28"/>
          <w:szCs w:val="28"/>
        </w:rPr>
        <w:t xml:space="preserve"> (</w:t>
      </w:r>
      <w:r w:rsidR="00A6548D">
        <w:rPr>
          <w:sz w:val="28"/>
          <w:szCs w:val="28"/>
        </w:rPr>
        <w:t>одна</w:t>
      </w:r>
      <w:r w:rsidRPr="00923EA1">
        <w:rPr>
          <w:sz w:val="28"/>
          <w:szCs w:val="28"/>
        </w:rPr>
        <w:t>) ед</w:t>
      </w:r>
      <w:r w:rsidR="002E5F66">
        <w:rPr>
          <w:sz w:val="28"/>
          <w:szCs w:val="28"/>
        </w:rPr>
        <w:t>иниц</w:t>
      </w:r>
      <w:r w:rsidR="00A6548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6FF49EC" w14:textId="77777777" w:rsidR="00B0498C" w:rsidRPr="006B4EB1" w:rsidRDefault="00B0498C" w:rsidP="00B0498C">
      <w:pPr>
        <w:rPr>
          <w:color w:val="FF0000"/>
          <w:sz w:val="28"/>
        </w:rPr>
      </w:pPr>
      <w:r w:rsidRPr="006B4EB1">
        <w:rPr>
          <w:color w:val="FF0000"/>
          <w:sz w:val="28"/>
        </w:rPr>
        <w:t>Цена за единицу: ХХХХХХ рублей с НДС 20%.</w:t>
      </w:r>
    </w:p>
    <w:p w14:paraId="4AC3ABCA" w14:textId="77777777" w:rsidR="00B0498C" w:rsidRPr="006B4EB1" w:rsidRDefault="00B0498C" w:rsidP="00B0498C">
      <w:pPr>
        <w:rPr>
          <w:color w:val="FF0000"/>
          <w:sz w:val="28"/>
        </w:rPr>
      </w:pPr>
      <w:r w:rsidRPr="006B4EB1">
        <w:rPr>
          <w:color w:val="FF0000"/>
          <w:sz w:val="28"/>
        </w:rPr>
        <w:t>Срок поставки:</w:t>
      </w:r>
    </w:p>
    <w:p w14:paraId="4FA2420B" w14:textId="45703C7B" w:rsidR="00B0498C" w:rsidRPr="001D60B0" w:rsidRDefault="00DE3673" w:rsidP="00B0498C">
      <w:pPr>
        <w:rPr>
          <w:sz w:val="28"/>
        </w:rPr>
      </w:pPr>
      <w:r w:rsidRPr="00776D1E">
        <w:rPr>
          <w:b/>
          <w:sz w:val="28"/>
        </w:rPr>
        <w:t>Условия поставки:</w:t>
      </w:r>
      <w:r w:rsidRPr="001D60B0">
        <w:rPr>
          <w:sz w:val="28"/>
        </w:rPr>
        <w:t xml:space="preserve"> </w:t>
      </w:r>
      <w:r w:rsidR="001D60B0" w:rsidRPr="001D60B0">
        <w:rPr>
          <w:sz w:val="28"/>
        </w:rPr>
        <w:t>доставка товара на производственную базу ООО «</w:t>
      </w:r>
      <w:r w:rsidR="00550BB5" w:rsidRPr="00550BB5">
        <w:rPr>
          <w:sz w:val="28"/>
        </w:rPr>
        <w:t>БелСеверСтрой</w:t>
      </w:r>
      <w:r w:rsidR="001D60B0" w:rsidRPr="001D60B0">
        <w:rPr>
          <w:sz w:val="28"/>
        </w:rPr>
        <w:t>», г. Губкинский силами и за счет поставщика.</w:t>
      </w:r>
    </w:p>
    <w:p w14:paraId="25B5950E" w14:textId="62B0AE9C" w:rsidR="00B0498C" w:rsidRDefault="00B0498C" w:rsidP="00B0498C">
      <w:pPr>
        <w:rPr>
          <w:sz w:val="28"/>
        </w:rPr>
      </w:pPr>
    </w:p>
    <w:p w14:paraId="28EC705F" w14:textId="77777777" w:rsidR="00A30FAF" w:rsidRPr="00FB5D8C" w:rsidRDefault="00A30FAF" w:rsidP="00A30F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5D8C">
        <w:rPr>
          <w:rFonts w:ascii="Times New Roman" w:hAnsi="Times New Roman"/>
          <w:sz w:val="28"/>
          <w:szCs w:val="28"/>
        </w:rPr>
        <w:t>Потребительские (качественные) характеристики:</w:t>
      </w:r>
    </w:p>
    <w:p w14:paraId="119FC7B4" w14:textId="77777777" w:rsidR="00A30FAF" w:rsidRPr="00A30FAF" w:rsidRDefault="00A30FAF" w:rsidP="00A30F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30FAF">
        <w:rPr>
          <w:rFonts w:ascii="Times New Roman" w:hAnsi="Times New Roman"/>
          <w:sz w:val="28"/>
          <w:szCs w:val="28"/>
        </w:rPr>
        <w:t>- к</w:t>
      </w:r>
      <w:r w:rsidRPr="00A30FAF">
        <w:rPr>
          <w:rFonts w:ascii="Times New Roman" w:hAnsi="Times New Roman"/>
          <w:bCs/>
          <w:sz w:val="28"/>
          <w:szCs w:val="28"/>
        </w:rPr>
        <w:t>ачество продукции должно соответствовать техническим и гарантийным условиям завода-изготовителя</w:t>
      </w:r>
      <w:r w:rsidRPr="00A30FAF">
        <w:rPr>
          <w:rFonts w:ascii="Times New Roman" w:hAnsi="Times New Roman"/>
          <w:sz w:val="28"/>
          <w:szCs w:val="28"/>
        </w:rPr>
        <w:t>:</w:t>
      </w:r>
    </w:p>
    <w:p w14:paraId="2F278BF0" w14:textId="4DE9AB48" w:rsidR="00A30FAF" w:rsidRPr="00A30FAF" w:rsidRDefault="00A30FAF" w:rsidP="00A30FAF">
      <w:pPr>
        <w:jc w:val="both"/>
        <w:rPr>
          <w:sz w:val="28"/>
        </w:rPr>
      </w:pPr>
      <w:r w:rsidRPr="00A30FAF">
        <w:rPr>
          <w:sz w:val="28"/>
          <w:szCs w:val="28"/>
        </w:rPr>
        <w:t>- продукция новая, не бывшая в употреблении и эксплуатации,</w:t>
      </w:r>
      <w:r>
        <w:rPr>
          <w:sz w:val="28"/>
          <w:szCs w:val="28"/>
        </w:rPr>
        <w:t xml:space="preserve"> </w:t>
      </w:r>
      <w:r w:rsidRPr="00A30FAF">
        <w:rPr>
          <w:sz w:val="28"/>
          <w:szCs w:val="28"/>
        </w:rPr>
        <w:t>год выпуска –</w:t>
      </w:r>
      <w:r w:rsidR="00765276">
        <w:rPr>
          <w:sz w:val="28"/>
          <w:szCs w:val="28"/>
        </w:rPr>
        <w:t xml:space="preserve"> </w:t>
      </w:r>
      <w:r w:rsidRPr="00A30FAF">
        <w:rPr>
          <w:sz w:val="28"/>
          <w:szCs w:val="28"/>
        </w:rPr>
        <w:t>2022.</w:t>
      </w:r>
    </w:p>
    <w:p w14:paraId="0756F6D6" w14:textId="77777777" w:rsidR="00C16A28" w:rsidRDefault="00A342FE" w:rsidP="00A30FAF">
      <w:pPr>
        <w:jc w:val="both"/>
        <w:rPr>
          <w:sz w:val="28"/>
        </w:rPr>
      </w:pPr>
      <w:r>
        <w:rPr>
          <w:sz w:val="28"/>
        </w:rPr>
        <w:t>К</w:t>
      </w:r>
      <w:r w:rsidRPr="00A342FE">
        <w:rPr>
          <w:sz w:val="28"/>
        </w:rPr>
        <w:t>лиматическое исполнение:</w:t>
      </w:r>
    </w:p>
    <w:p w14:paraId="2344FEB7" w14:textId="2D7B5E69" w:rsidR="00A30FAF" w:rsidRPr="006B4EB1" w:rsidRDefault="00C16A28" w:rsidP="00A30FAF">
      <w:pPr>
        <w:jc w:val="both"/>
        <w:rPr>
          <w:sz w:val="28"/>
        </w:rPr>
      </w:pPr>
      <w:r>
        <w:rPr>
          <w:sz w:val="28"/>
        </w:rPr>
        <w:t xml:space="preserve">- </w:t>
      </w:r>
      <w:r w:rsidR="00A342FE" w:rsidRPr="00A342FE">
        <w:rPr>
          <w:sz w:val="28"/>
        </w:rPr>
        <w:t>для работы в холодной макроклиматической зоне при температуре окружающего воздуха от минус 45</w:t>
      </w:r>
      <w:r w:rsidR="00A342FE">
        <w:rPr>
          <w:sz w:val="28"/>
        </w:rPr>
        <w:t xml:space="preserve"> °С</w:t>
      </w:r>
      <w:r w:rsidR="00A342FE" w:rsidRPr="00A342FE">
        <w:rPr>
          <w:sz w:val="28"/>
        </w:rPr>
        <w:t xml:space="preserve"> до</w:t>
      </w:r>
      <w:r>
        <w:rPr>
          <w:sz w:val="28"/>
        </w:rPr>
        <w:br/>
      </w:r>
      <w:r w:rsidR="00A342FE" w:rsidRPr="00A342FE">
        <w:rPr>
          <w:sz w:val="28"/>
        </w:rPr>
        <w:t>плюс 4</w:t>
      </w:r>
      <w:r w:rsidR="00A6548D">
        <w:rPr>
          <w:sz w:val="28"/>
        </w:rPr>
        <w:t>0</w:t>
      </w:r>
      <w:r w:rsidR="00A342FE" w:rsidRPr="00A342FE">
        <w:rPr>
          <w:sz w:val="28"/>
        </w:rPr>
        <w:t xml:space="preserve"> </w:t>
      </w:r>
      <w:r w:rsidR="00A342FE">
        <w:rPr>
          <w:sz w:val="28"/>
        </w:rPr>
        <w:t>°С</w:t>
      </w:r>
      <w:r w:rsidR="00A342FE" w:rsidRPr="00A342FE">
        <w:rPr>
          <w:sz w:val="28"/>
        </w:rPr>
        <w:t>.</w:t>
      </w:r>
    </w:p>
    <w:p w14:paraId="4223F50E" w14:textId="3F5C4A9D" w:rsidR="00E205B7" w:rsidRDefault="00E205B7" w:rsidP="00E205B7">
      <w:pPr>
        <w:pStyle w:val="ab"/>
        <w:ind w:left="1069"/>
        <w:jc w:val="center"/>
        <w:rPr>
          <w:sz w:val="28"/>
          <w:szCs w:val="28"/>
        </w:rPr>
      </w:pPr>
      <w:r w:rsidRPr="001D60B0">
        <w:rPr>
          <w:sz w:val="28"/>
          <w:szCs w:val="28"/>
        </w:rPr>
        <w:t>Технические характеристики</w:t>
      </w:r>
      <w:r>
        <w:rPr>
          <w:sz w:val="28"/>
          <w:szCs w:val="28"/>
        </w:rPr>
        <w:t xml:space="preserve"> и иные требования</w:t>
      </w:r>
      <w:r w:rsidRPr="001D60B0">
        <w:rPr>
          <w:sz w:val="28"/>
          <w:szCs w:val="28"/>
        </w:rPr>
        <w:t>:</w:t>
      </w:r>
    </w:p>
    <w:tbl>
      <w:tblPr>
        <w:tblW w:w="14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"/>
        <w:gridCol w:w="4507"/>
        <w:gridCol w:w="29"/>
        <w:gridCol w:w="4507"/>
        <w:gridCol w:w="4507"/>
      </w:tblGrid>
      <w:tr w:rsidR="00A6548D" w:rsidRPr="00A6548D" w14:paraId="74198D8E" w14:textId="4652F4D0" w:rsidTr="00A6548D">
        <w:trPr>
          <w:trHeight w:val="715"/>
        </w:trPr>
        <w:tc>
          <w:tcPr>
            <w:tcW w:w="596" w:type="dxa"/>
            <w:gridSpan w:val="2"/>
            <w:vAlign w:val="center"/>
          </w:tcPr>
          <w:p w14:paraId="4BA15461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2"/>
            <w:vAlign w:val="center"/>
          </w:tcPr>
          <w:p w14:paraId="072EE19D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507" w:type="dxa"/>
            <w:vAlign w:val="center"/>
          </w:tcPr>
          <w:p w14:paraId="2C91E561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Параметры агрегата, обозначение</w:t>
            </w:r>
          </w:p>
        </w:tc>
        <w:tc>
          <w:tcPr>
            <w:tcW w:w="4507" w:type="dxa"/>
          </w:tcPr>
          <w:p w14:paraId="3FA4FDF9" w14:textId="77777777" w:rsidR="00A6548D" w:rsidRPr="00A6548D" w:rsidRDefault="00A6548D" w:rsidP="00A6548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Предлагаемые параметры агрегата, обозначение</w:t>
            </w:r>
          </w:p>
          <w:p w14:paraId="7786B78F" w14:textId="37B00D87" w:rsidR="00A6548D" w:rsidRPr="00A6548D" w:rsidRDefault="00A6548D" w:rsidP="00A6548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(обязательно для заполнения)</w:t>
            </w:r>
          </w:p>
        </w:tc>
      </w:tr>
      <w:tr w:rsidR="00A6548D" w:rsidRPr="00A6548D" w14:paraId="453A982A" w14:textId="063CEDA7" w:rsidTr="00A6548D">
        <w:trPr>
          <w:trHeight w:val="464"/>
        </w:trPr>
        <w:tc>
          <w:tcPr>
            <w:tcW w:w="14146" w:type="dxa"/>
            <w:gridSpan w:val="6"/>
          </w:tcPr>
          <w:p w14:paraId="6A75C727" w14:textId="303306A9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b/>
                <w:sz w:val="24"/>
                <w:szCs w:val="24"/>
              </w:rPr>
              <w:t>Ходовое устройство (шасси):</w:t>
            </w:r>
          </w:p>
        </w:tc>
      </w:tr>
      <w:tr w:rsidR="00A6548D" w:rsidRPr="00A6548D" w14:paraId="5B9D2800" w14:textId="436618CE" w:rsidTr="00A6548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5E38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77D0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4EF0" w14:textId="77EB5EE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 xml:space="preserve">ГАЗ 27527 </w:t>
            </w:r>
            <w:r w:rsidRPr="00A6548D">
              <w:rPr>
                <w:rFonts w:ascii="Times New Roman" w:hAnsi="Times New Roman"/>
                <w:sz w:val="24"/>
                <w:szCs w:val="24"/>
              </w:rPr>
              <w:t xml:space="preserve">или аналог </w:t>
            </w: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повышенной проходимости для эксплуатации в условиях холодного климата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76B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8D" w:rsidRPr="00A6548D" w14:paraId="08DFEC37" w14:textId="2B3C22E2" w:rsidTr="00A6548D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6789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BCF3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8960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4х4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F7DE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8D" w:rsidRPr="00A6548D" w14:paraId="4BF4E333" w14:textId="1BBBC93B" w:rsidTr="00A6548D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A046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49EF" w14:textId="77777777" w:rsidR="00A6548D" w:rsidRPr="00A6548D" w:rsidRDefault="00A6548D" w:rsidP="00657E70">
            <w:r w:rsidRPr="00A6548D">
              <w:t>Тип двигателя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51FB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Бензиновый </w:t>
            </w:r>
            <w:proofErr w:type="gramStart"/>
            <w:r w:rsidRPr="00A65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  мощностью</w:t>
            </w:r>
            <w:proofErr w:type="gramEnd"/>
            <w:r w:rsidRPr="00A65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менее 107 </w:t>
            </w:r>
            <w:proofErr w:type="spellStart"/>
            <w:r w:rsidRPr="00A65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л.с</w:t>
            </w:r>
            <w:proofErr w:type="spellEnd"/>
            <w:r w:rsidRPr="00A65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или аналог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E26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6548D" w:rsidRPr="00A6548D" w14:paraId="75D7A089" w14:textId="0776D6C0" w:rsidTr="00A6548D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ED47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76CA" w14:textId="77777777" w:rsidR="00A6548D" w:rsidRPr="00A6548D" w:rsidRDefault="00A6548D" w:rsidP="00657E70">
            <w:r w:rsidRPr="00A6548D">
              <w:t>Тип трансмиссии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ED7D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Механическая, с прямой и понижающей передачей.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270A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6548D" w:rsidRPr="00A6548D" w14:paraId="35D4A62F" w14:textId="60FB99AD" w:rsidTr="00A6548D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9696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EB36" w14:textId="77777777" w:rsidR="00A6548D" w:rsidRPr="00A6548D" w:rsidRDefault="00A6548D" w:rsidP="00657E70">
            <w:r w:rsidRPr="00A6548D">
              <w:t>Коробка передач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2DB0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Механическая, пять ступеней, полностью синхронизированная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632E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6548D" w:rsidRPr="00A6548D" w14:paraId="330818BC" w14:textId="4740B3AD" w:rsidTr="00A6548D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2C78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D7CE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B602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225/75 </w:t>
            </w:r>
            <w:r w:rsidRPr="00A654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 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D721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6548D" w:rsidRPr="00A6548D" w14:paraId="24FF2068" w14:textId="7DFEDA50" w:rsidTr="00A6548D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B781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B1D6" w14:textId="77777777" w:rsidR="00A6548D" w:rsidRPr="00A6548D" w:rsidRDefault="00A6548D" w:rsidP="00657E70">
            <w:r w:rsidRPr="00A6548D">
              <w:t>Емкость топливных баков (не менее), л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11FF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1A49" w14:textId="77777777" w:rsidR="00A6548D" w:rsidRPr="00A6548D" w:rsidRDefault="00A6548D" w:rsidP="00657E7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48D" w:rsidRPr="00A6548D" w14:paraId="4B6F5874" w14:textId="5F9F39A9" w:rsidTr="00A6548D">
        <w:trPr>
          <w:trHeight w:val="290"/>
        </w:trPr>
        <w:tc>
          <w:tcPr>
            <w:tcW w:w="567" w:type="dxa"/>
            <w:vAlign w:val="center"/>
          </w:tcPr>
          <w:p w14:paraId="6A8B0C2C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gridSpan w:val="3"/>
            <w:vAlign w:val="center"/>
          </w:tcPr>
          <w:p w14:paraId="735EDE61" w14:textId="77777777" w:rsidR="00A6548D" w:rsidRPr="00A6548D" w:rsidRDefault="00A6548D" w:rsidP="00657E70">
            <w:r w:rsidRPr="00A6548D">
              <w:t>Запасное колесо</w:t>
            </w:r>
          </w:p>
        </w:tc>
        <w:tc>
          <w:tcPr>
            <w:tcW w:w="4507" w:type="dxa"/>
            <w:vAlign w:val="center"/>
          </w:tcPr>
          <w:p w14:paraId="19862CBF" w14:textId="77777777" w:rsidR="00A6548D" w:rsidRPr="00A6548D" w:rsidRDefault="00A6548D" w:rsidP="00657E70">
            <w:r w:rsidRPr="00A6548D">
              <w:t>С держателем под днищем автомобиля</w:t>
            </w:r>
          </w:p>
        </w:tc>
        <w:tc>
          <w:tcPr>
            <w:tcW w:w="4507" w:type="dxa"/>
          </w:tcPr>
          <w:p w14:paraId="7A73EBBF" w14:textId="77777777" w:rsidR="00A6548D" w:rsidRPr="00A6548D" w:rsidRDefault="00A6548D" w:rsidP="00657E70"/>
        </w:tc>
      </w:tr>
      <w:tr w:rsidR="00A6548D" w:rsidRPr="00A6548D" w14:paraId="517A4B5B" w14:textId="4C27F90B" w:rsidTr="00A6548D">
        <w:trPr>
          <w:trHeight w:val="290"/>
        </w:trPr>
        <w:tc>
          <w:tcPr>
            <w:tcW w:w="567" w:type="dxa"/>
            <w:vAlign w:val="center"/>
          </w:tcPr>
          <w:p w14:paraId="09A13568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5" w:type="dxa"/>
            <w:gridSpan w:val="3"/>
            <w:vAlign w:val="center"/>
          </w:tcPr>
          <w:p w14:paraId="088A9367" w14:textId="77777777" w:rsidR="00A6548D" w:rsidRPr="00A6548D" w:rsidRDefault="00A6548D" w:rsidP="00657E70">
            <w:r w:rsidRPr="00A6548D">
              <w:t>Система оповещение экстренных служб</w:t>
            </w:r>
          </w:p>
        </w:tc>
        <w:tc>
          <w:tcPr>
            <w:tcW w:w="4507" w:type="dxa"/>
            <w:vAlign w:val="center"/>
          </w:tcPr>
          <w:p w14:paraId="474587DF" w14:textId="77777777" w:rsidR="00A6548D" w:rsidRPr="00A6548D" w:rsidRDefault="00A6548D" w:rsidP="00657E70">
            <w:r w:rsidRPr="00A6548D">
              <w:t xml:space="preserve">«Эра </w:t>
            </w:r>
            <w:proofErr w:type="spellStart"/>
            <w:r w:rsidRPr="00A6548D">
              <w:t>Глонас</w:t>
            </w:r>
            <w:proofErr w:type="spellEnd"/>
            <w:r w:rsidRPr="00A6548D">
              <w:t>»</w:t>
            </w:r>
          </w:p>
        </w:tc>
        <w:tc>
          <w:tcPr>
            <w:tcW w:w="4507" w:type="dxa"/>
          </w:tcPr>
          <w:p w14:paraId="348A022C" w14:textId="77777777" w:rsidR="00A6548D" w:rsidRPr="00A6548D" w:rsidRDefault="00A6548D" w:rsidP="00657E70"/>
        </w:tc>
      </w:tr>
      <w:tr w:rsidR="00A6548D" w:rsidRPr="00A6548D" w14:paraId="5D0AEB44" w14:textId="2D823065" w:rsidTr="00A6548D">
        <w:trPr>
          <w:trHeight w:val="1621"/>
        </w:trPr>
        <w:tc>
          <w:tcPr>
            <w:tcW w:w="567" w:type="dxa"/>
            <w:vAlign w:val="center"/>
          </w:tcPr>
          <w:p w14:paraId="5BA9B7A0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5" w:type="dxa"/>
            <w:gridSpan w:val="3"/>
            <w:vAlign w:val="center"/>
          </w:tcPr>
          <w:p w14:paraId="18F65F9A" w14:textId="77777777" w:rsidR="00A6548D" w:rsidRPr="00A6548D" w:rsidRDefault="00A6548D" w:rsidP="00657E70">
            <w:r w:rsidRPr="00A6548D">
              <w:t>Средства безопасности</w:t>
            </w:r>
          </w:p>
        </w:tc>
        <w:tc>
          <w:tcPr>
            <w:tcW w:w="4507" w:type="dxa"/>
          </w:tcPr>
          <w:p w14:paraId="3EBE4EB1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 xml:space="preserve">- огнетушитель – 2 шт.;              </w:t>
            </w:r>
          </w:p>
          <w:p w14:paraId="25DDBB89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- медицинская аптечка – 1 шт.;</w:t>
            </w:r>
            <w:r w:rsidRPr="00A6548D">
              <w:br/>
              <w:t>- знак аварийной остановки – 1 шт.;</w:t>
            </w:r>
            <w:r w:rsidRPr="00A6548D">
              <w:br/>
              <w:t>- искрогаситель – 1 шт.;</w:t>
            </w:r>
          </w:p>
          <w:p w14:paraId="46704B70" w14:textId="77777777" w:rsidR="00A6548D" w:rsidRPr="00A6548D" w:rsidRDefault="00A6548D" w:rsidP="00657E70">
            <w:r w:rsidRPr="00A6548D">
              <w:rPr>
                <w:color w:val="000000"/>
              </w:rPr>
              <w:t xml:space="preserve">-противооткатные упоры – 2 </w:t>
            </w:r>
            <w:proofErr w:type="spellStart"/>
            <w:r w:rsidRPr="00A6548D">
              <w:rPr>
                <w:color w:val="000000"/>
              </w:rPr>
              <w:t>шт</w:t>
            </w:r>
            <w:proofErr w:type="spellEnd"/>
          </w:p>
        </w:tc>
        <w:tc>
          <w:tcPr>
            <w:tcW w:w="4507" w:type="dxa"/>
          </w:tcPr>
          <w:p w14:paraId="7687676F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0A9AD59A" w14:textId="4397F7DF" w:rsidTr="00A6548D">
        <w:trPr>
          <w:trHeight w:val="290"/>
        </w:trPr>
        <w:tc>
          <w:tcPr>
            <w:tcW w:w="567" w:type="dxa"/>
            <w:vAlign w:val="center"/>
          </w:tcPr>
          <w:p w14:paraId="06F078E8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gridSpan w:val="4"/>
            <w:vAlign w:val="center"/>
          </w:tcPr>
          <w:p w14:paraId="525B10A8" w14:textId="77777777" w:rsidR="00A6548D" w:rsidRPr="00A6548D" w:rsidRDefault="00A6548D" w:rsidP="00657E70">
            <w:r w:rsidRPr="00A6548D">
              <w:t xml:space="preserve">Тягово-сцепное устройство - фаркоп </w:t>
            </w:r>
          </w:p>
        </w:tc>
        <w:tc>
          <w:tcPr>
            <w:tcW w:w="4507" w:type="dxa"/>
          </w:tcPr>
          <w:p w14:paraId="380D0B3E" w14:textId="77777777" w:rsidR="00A6548D" w:rsidRPr="00A6548D" w:rsidRDefault="00A6548D" w:rsidP="00657E70"/>
        </w:tc>
      </w:tr>
      <w:tr w:rsidR="00A6548D" w:rsidRPr="00A6548D" w14:paraId="58CD5282" w14:textId="67750C35" w:rsidTr="00A6548D">
        <w:trPr>
          <w:trHeight w:val="290"/>
        </w:trPr>
        <w:tc>
          <w:tcPr>
            <w:tcW w:w="567" w:type="dxa"/>
            <w:vAlign w:val="center"/>
          </w:tcPr>
          <w:p w14:paraId="71011CE1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gridSpan w:val="4"/>
            <w:vAlign w:val="center"/>
          </w:tcPr>
          <w:p w14:paraId="52BDDCD2" w14:textId="77777777" w:rsidR="00A6548D" w:rsidRPr="00A6548D" w:rsidRDefault="00A6548D" w:rsidP="00657E70">
            <w:r w:rsidRPr="00A6548D">
              <w:rPr>
                <w:color w:val="000000"/>
                <w:kern w:val="36"/>
              </w:rPr>
              <w:t xml:space="preserve">Бортовой контроллер </w:t>
            </w:r>
            <w:proofErr w:type="spellStart"/>
            <w:r w:rsidRPr="00A6548D">
              <w:rPr>
                <w:color w:val="000000"/>
                <w:kern w:val="36"/>
              </w:rPr>
              <w:t>АвтоГРАФ</w:t>
            </w:r>
            <w:proofErr w:type="spellEnd"/>
            <w:r w:rsidRPr="00A6548D">
              <w:rPr>
                <w:color w:val="000000"/>
                <w:kern w:val="36"/>
              </w:rPr>
              <w:t>-GSM (ГЛОНАСС/GPS) или аналог новый, 2022 года выпуска, с монтажом на ТС. Датчик оборотов ДВС- подключение входного сигнала о включении ДВС, Предохранитель СВП.</w:t>
            </w:r>
          </w:p>
        </w:tc>
        <w:tc>
          <w:tcPr>
            <w:tcW w:w="4507" w:type="dxa"/>
          </w:tcPr>
          <w:p w14:paraId="1062406C" w14:textId="77777777" w:rsidR="00A6548D" w:rsidRPr="00A6548D" w:rsidRDefault="00A6548D" w:rsidP="00657E70">
            <w:pPr>
              <w:rPr>
                <w:color w:val="000000"/>
                <w:kern w:val="36"/>
              </w:rPr>
            </w:pPr>
          </w:p>
        </w:tc>
      </w:tr>
      <w:tr w:rsidR="00A6548D" w:rsidRPr="00A6548D" w14:paraId="2D017166" w14:textId="244E29AE" w:rsidTr="00A6548D">
        <w:trPr>
          <w:trHeight w:val="290"/>
        </w:trPr>
        <w:tc>
          <w:tcPr>
            <w:tcW w:w="567" w:type="dxa"/>
            <w:vAlign w:val="center"/>
          </w:tcPr>
          <w:p w14:paraId="57E3267B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gridSpan w:val="4"/>
            <w:vAlign w:val="center"/>
          </w:tcPr>
          <w:p w14:paraId="4048340B" w14:textId="77777777" w:rsidR="00A6548D" w:rsidRPr="00A6548D" w:rsidRDefault="00A6548D" w:rsidP="00657E70">
            <w:pPr>
              <w:rPr>
                <w:color w:val="000000"/>
                <w:kern w:val="36"/>
              </w:rPr>
            </w:pPr>
            <w:r w:rsidRPr="00A6548D">
              <w:rPr>
                <w:color w:val="000000"/>
                <w:kern w:val="36"/>
              </w:rPr>
              <w:t xml:space="preserve">Дисплей информационный </w:t>
            </w:r>
            <w:proofErr w:type="spellStart"/>
            <w:r w:rsidRPr="00A6548D">
              <w:rPr>
                <w:color w:val="000000"/>
                <w:kern w:val="36"/>
              </w:rPr>
              <w:t>АвтоГРАФ</w:t>
            </w:r>
            <w:proofErr w:type="spellEnd"/>
            <w:r w:rsidRPr="00A6548D">
              <w:rPr>
                <w:color w:val="000000"/>
                <w:kern w:val="36"/>
              </w:rPr>
              <w:t xml:space="preserve"> Инфо-Мини или аналог. Новый, 2022 года выпуска, с монтажом в кабине ТС, настройкой.</w:t>
            </w:r>
          </w:p>
        </w:tc>
        <w:tc>
          <w:tcPr>
            <w:tcW w:w="4507" w:type="dxa"/>
          </w:tcPr>
          <w:p w14:paraId="65A1C5C2" w14:textId="77777777" w:rsidR="00A6548D" w:rsidRPr="00A6548D" w:rsidRDefault="00A6548D" w:rsidP="00657E70">
            <w:pPr>
              <w:rPr>
                <w:color w:val="000000"/>
                <w:kern w:val="36"/>
              </w:rPr>
            </w:pPr>
          </w:p>
        </w:tc>
      </w:tr>
      <w:tr w:rsidR="00A6548D" w:rsidRPr="00A6548D" w14:paraId="738A137A" w14:textId="0A2CA39C" w:rsidTr="00A6548D">
        <w:trPr>
          <w:trHeight w:val="290"/>
        </w:trPr>
        <w:tc>
          <w:tcPr>
            <w:tcW w:w="567" w:type="dxa"/>
            <w:vAlign w:val="center"/>
          </w:tcPr>
          <w:p w14:paraId="2B682302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  <w:gridSpan w:val="4"/>
          </w:tcPr>
          <w:p w14:paraId="5513CC1B" w14:textId="77777777" w:rsidR="00A6548D" w:rsidRPr="00A6548D" w:rsidRDefault="00A6548D" w:rsidP="00657E70">
            <w:r w:rsidRPr="00A6548D">
              <w:t>Датчик уровня топлива TKLS-L или аналог новый, 2022 года выпуска, с монтажом на бак ТС, тарировкой и настройкой (тарировка ДУТ в баке не менее 12 точек на 1 бак).</w:t>
            </w:r>
          </w:p>
        </w:tc>
        <w:tc>
          <w:tcPr>
            <w:tcW w:w="4507" w:type="dxa"/>
          </w:tcPr>
          <w:p w14:paraId="6D8D3C02" w14:textId="77777777" w:rsidR="00A6548D" w:rsidRPr="00A6548D" w:rsidRDefault="00A6548D" w:rsidP="00657E70"/>
        </w:tc>
      </w:tr>
      <w:tr w:rsidR="00A6548D" w:rsidRPr="00A6548D" w14:paraId="1DED841A" w14:textId="5E441C99" w:rsidTr="00A6548D">
        <w:trPr>
          <w:trHeight w:val="290"/>
        </w:trPr>
        <w:tc>
          <w:tcPr>
            <w:tcW w:w="567" w:type="dxa"/>
            <w:vAlign w:val="center"/>
          </w:tcPr>
          <w:p w14:paraId="131A3033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  <w:gridSpan w:val="4"/>
          </w:tcPr>
          <w:p w14:paraId="6EB7D82F" w14:textId="77777777" w:rsidR="00A6548D" w:rsidRPr="00A6548D" w:rsidRDefault="00A6548D" w:rsidP="00657E70">
            <w:r w:rsidRPr="00A6548D">
              <w:t>Звуковой сигнал заднего хода</w:t>
            </w:r>
          </w:p>
        </w:tc>
        <w:tc>
          <w:tcPr>
            <w:tcW w:w="4507" w:type="dxa"/>
          </w:tcPr>
          <w:p w14:paraId="760A0DCB" w14:textId="77777777" w:rsidR="00A6548D" w:rsidRPr="00A6548D" w:rsidRDefault="00A6548D" w:rsidP="00657E70"/>
        </w:tc>
      </w:tr>
      <w:tr w:rsidR="00A6548D" w:rsidRPr="00A6548D" w14:paraId="41415729" w14:textId="7AC01A61" w:rsidTr="00A6548D">
        <w:trPr>
          <w:trHeight w:val="290"/>
        </w:trPr>
        <w:tc>
          <w:tcPr>
            <w:tcW w:w="14146" w:type="dxa"/>
            <w:gridSpan w:val="6"/>
            <w:vAlign w:val="center"/>
          </w:tcPr>
          <w:p w14:paraId="36C10256" w14:textId="094D1615" w:rsidR="00A6548D" w:rsidRPr="00A6548D" w:rsidRDefault="00A6548D" w:rsidP="00657E70">
            <w:pPr>
              <w:jc w:val="center"/>
              <w:rPr>
                <w:b/>
                <w:bCs/>
              </w:rPr>
            </w:pPr>
            <w:r w:rsidRPr="00A6548D">
              <w:rPr>
                <w:b/>
                <w:bCs/>
              </w:rPr>
              <w:t>Кузов-фургон</w:t>
            </w:r>
          </w:p>
        </w:tc>
      </w:tr>
      <w:tr w:rsidR="00A6548D" w:rsidRPr="00A6548D" w14:paraId="698F3072" w14:textId="258363E7" w:rsidTr="00A6548D">
        <w:trPr>
          <w:trHeight w:val="290"/>
        </w:trPr>
        <w:tc>
          <w:tcPr>
            <w:tcW w:w="567" w:type="dxa"/>
            <w:vAlign w:val="center"/>
          </w:tcPr>
          <w:p w14:paraId="02B98A01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  <w:gridSpan w:val="4"/>
            <w:vAlign w:val="center"/>
          </w:tcPr>
          <w:p w14:paraId="22EFEE21" w14:textId="77777777" w:rsidR="00A6548D" w:rsidRPr="00A6548D" w:rsidRDefault="00A6548D" w:rsidP="00657E70">
            <w:r w:rsidRPr="00A6548D">
              <w:t>Планировка – два отсека (лебедочный и операторский)</w:t>
            </w:r>
          </w:p>
        </w:tc>
        <w:tc>
          <w:tcPr>
            <w:tcW w:w="4507" w:type="dxa"/>
          </w:tcPr>
          <w:p w14:paraId="3C9C5369" w14:textId="77777777" w:rsidR="00A6548D" w:rsidRPr="00A6548D" w:rsidRDefault="00A6548D" w:rsidP="00657E70"/>
        </w:tc>
      </w:tr>
      <w:tr w:rsidR="00A6548D" w:rsidRPr="00A6548D" w14:paraId="446B7222" w14:textId="5438A95A" w:rsidTr="00A6548D">
        <w:trPr>
          <w:trHeight w:val="290"/>
        </w:trPr>
        <w:tc>
          <w:tcPr>
            <w:tcW w:w="567" w:type="dxa"/>
            <w:vAlign w:val="center"/>
          </w:tcPr>
          <w:p w14:paraId="354268B2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  <w:gridSpan w:val="4"/>
            <w:vAlign w:val="center"/>
          </w:tcPr>
          <w:p w14:paraId="4FB741FD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rPr>
                <w:color w:val="000000"/>
              </w:rPr>
              <w:t>Автономная электростанция 4 — 8 кВт</w:t>
            </w:r>
          </w:p>
        </w:tc>
        <w:tc>
          <w:tcPr>
            <w:tcW w:w="4507" w:type="dxa"/>
          </w:tcPr>
          <w:p w14:paraId="1CC5C31B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4B44CE64" w14:textId="69DA9B61" w:rsidTr="00A6548D">
        <w:trPr>
          <w:trHeight w:val="290"/>
        </w:trPr>
        <w:tc>
          <w:tcPr>
            <w:tcW w:w="567" w:type="dxa"/>
            <w:vAlign w:val="center"/>
          </w:tcPr>
          <w:p w14:paraId="6906596B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  <w:gridSpan w:val="4"/>
            <w:vAlign w:val="center"/>
          </w:tcPr>
          <w:p w14:paraId="33A13A42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rPr>
                <w:color w:val="000000"/>
              </w:rPr>
              <w:t>Смотка с кабелем и струбциной заземления</w:t>
            </w:r>
          </w:p>
        </w:tc>
        <w:tc>
          <w:tcPr>
            <w:tcW w:w="4507" w:type="dxa"/>
          </w:tcPr>
          <w:p w14:paraId="0287B767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67799ED4" w14:textId="2B9391C2" w:rsidTr="00A6548D">
        <w:trPr>
          <w:trHeight w:val="290"/>
        </w:trPr>
        <w:tc>
          <w:tcPr>
            <w:tcW w:w="567" w:type="dxa"/>
            <w:vAlign w:val="center"/>
          </w:tcPr>
          <w:p w14:paraId="29AEB90E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  <w:gridSpan w:val="4"/>
            <w:vAlign w:val="center"/>
          </w:tcPr>
          <w:p w14:paraId="2EFE290D" w14:textId="77777777" w:rsidR="00A6548D" w:rsidRPr="00A6548D" w:rsidRDefault="00A6548D" w:rsidP="00657E70">
            <w:r w:rsidRPr="00A6548D">
              <w:rPr>
                <w:color w:val="000000"/>
              </w:rPr>
              <w:t xml:space="preserve">Отопитель </w:t>
            </w:r>
            <w:r w:rsidRPr="00A6548D">
              <w:t>Планар-4Д-24</w:t>
            </w:r>
            <w:r w:rsidRPr="00A6548D">
              <w:rPr>
                <w:color w:val="000000"/>
              </w:rPr>
              <w:t> или аналог</w:t>
            </w:r>
          </w:p>
        </w:tc>
        <w:tc>
          <w:tcPr>
            <w:tcW w:w="4507" w:type="dxa"/>
          </w:tcPr>
          <w:p w14:paraId="574B80D1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4F6FE0B8" w14:textId="0699AB65" w:rsidTr="00A6548D">
        <w:trPr>
          <w:trHeight w:val="290"/>
        </w:trPr>
        <w:tc>
          <w:tcPr>
            <w:tcW w:w="567" w:type="dxa"/>
            <w:vAlign w:val="center"/>
          </w:tcPr>
          <w:p w14:paraId="3FCF1351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  <w:gridSpan w:val="4"/>
            <w:vAlign w:val="center"/>
          </w:tcPr>
          <w:p w14:paraId="0624DE46" w14:textId="77777777" w:rsidR="00A6548D" w:rsidRPr="00A6548D" w:rsidRDefault="00A6548D" w:rsidP="00657E70">
            <w:r w:rsidRPr="00A6548D">
              <w:rPr>
                <w:color w:val="000000"/>
              </w:rPr>
              <w:t>Отделка стен и пола рабочего отсека – рифленый алюминий металл</w:t>
            </w:r>
          </w:p>
        </w:tc>
        <w:tc>
          <w:tcPr>
            <w:tcW w:w="4507" w:type="dxa"/>
          </w:tcPr>
          <w:p w14:paraId="5050F085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7486B8B1" w14:textId="4C280C50" w:rsidTr="00A6548D">
        <w:trPr>
          <w:trHeight w:val="290"/>
        </w:trPr>
        <w:tc>
          <w:tcPr>
            <w:tcW w:w="567" w:type="dxa"/>
            <w:vAlign w:val="center"/>
          </w:tcPr>
          <w:p w14:paraId="120CE304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  <w:gridSpan w:val="4"/>
            <w:vAlign w:val="center"/>
          </w:tcPr>
          <w:p w14:paraId="136DC0B6" w14:textId="77777777" w:rsidR="00A6548D" w:rsidRPr="00A6548D" w:rsidRDefault="00A6548D" w:rsidP="00657E70">
            <w:r w:rsidRPr="00A6548D">
              <w:rPr>
                <w:color w:val="000000"/>
              </w:rPr>
              <w:t>Фара-искатель для освещения устья скважины</w:t>
            </w:r>
          </w:p>
        </w:tc>
        <w:tc>
          <w:tcPr>
            <w:tcW w:w="4507" w:type="dxa"/>
          </w:tcPr>
          <w:p w14:paraId="376D256A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4E8798F4" w14:textId="714130DE" w:rsidTr="00A6548D">
        <w:trPr>
          <w:trHeight w:val="290"/>
        </w:trPr>
        <w:tc>
          <w:tcPr>
            <w:tcW w:w="567" w:type="dxa"/>
            <w:vAlign w:val="center"/>
          </w:tcPr>
          <w:p w14:paraId="6F684F71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  <w:gridSpan w:val="4"/>
            <w:vAlign w:val="center"/>
          </w:tcPr>
          <w:p w14:paraId="0FBC86AF" w14:textId="77777777" w:rsidR="00A6548D" w:rsidRPr="00A6548D" w:rsidRDefault="00A6548D" w:rsidP="00657E70">
            <w:pPr>
              <w:rPr>
                <w:color w:val="000000"/>
                <w:highlight w:val="green"/>
              </w:rPr>
            </w:pPr>
            <w:r w:rsidRPr="00A6548D">
              <w:rPr>
                <w:color w:val="000000"/>
              </w:rPr>
              <w:t>Розетки в отсеках: 220В</w:t>
            </w:r>
          </w:p>
        </w:tc>
        <w:tc>
          <w:tcPr>
            <w:tcW w:w="4507" w:type="dxa"/>
          </w:tcPr>
          <w:p w14:paraId="6CFC9AEC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5B53A52D" w14:textId="31D04DB1" w:rsidTr="00A6548D">
        <w:trPr>
          <w:trHeight w:val="290"/>
        </w:trPr>
        <w:tc>
          <w:tcPr>
            <w:tcW w:w="567" w:type="dxa"/>
            <w:vAlign w:val="center"/>
          </w:tcPr>
          <w:p w14:paraId="43039704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72" w:type="dxa"/>
            <w:gridSpan w:val="4"/>
            <w:vAlign w:val="center"/>
          </w:tcPr>
          <w:p w14:paraId="7BC54E24" w14:textId="77777777" w:rsidR="00A6548D" w:rsidRPr="00A6548D" w:rsidRDefault="00A6548D" w:rsidP="00657E70">
            <w:r w:rsidRPr="00A6548D">
              <w:rPr>
                <w:color w:val="000000"/>
              </w:rPr>
              <w:t>Кресло оператора</w:t>
            </w:r>
          </w:p>
        </w:tc>
        <w:tc>
          <w:tcPr>
            <w:tcW w:w="4507" w:type="dxa"/>
          </w:tcPr>
          <w:p w14:paraId="1F413FD1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7887B830" w14:textId="2539F777" w:rsidTr="00A6548D">
        <w:trPr>
          <w:trHeight w:val="290"/>
        </w:trPr>
        <w:tc>
          <w:tcPr>
            <w:tcW w:w="567" w:type="dxa"/>
            <w:vAlign w:val="center"/>
          </w:tcPr>
          <w:p w14:paraId="32F490FB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2" w:type="dxa"/>
            <w:gridSpan w:val="4"/>
            <w:vAlign w:val="center"/>
          </w:tcPr>
          <w:p w14:paraId="6B6ABAA8" w14:textId="77777777" w:rsidR="00A6548D" w:rsidRPr="00A6548D" w:rsidRDefault="00A6548D" w:rsidP="00657E70">
            <w:r w:rsidRPr="00A6548D">
              <w:rPr>
                <w:color w:val="000000"/>
              </w:rPr>
              <w:t>Диван-рундук</w:t>
            </w:r>
          </w:p>
        </w:tc>
        <w:tc>
          <w:tcPr>
            <w:tcW w:w="4507" w:type="dxa"/>
          </w:tcPr>
          <w:p w14:paraId="3BD74F19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64F2AE79" w14:textId="4E0234C5" w:rsidTr="00A6548D">
        <w:trPr>
          <w:trHeight w:val="290"/>
        </w:trPr>
        <w:tc>
          <w:tcPr>
            <w:tcW w:w="567" w:type="dxa"/>
            <w:vAlign w:val="center"/>
          </w:tcPr>
          <w:p w14:paraId="09B1FEB4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2" w:type="dxa"/>
            <w:gridSpan w:val="4"/>
            <w:vAlign w:val="center"/>
          </w:tcPr>
          <w:p w14:paraId="0C84FD36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rPr>
                <w:color w:val="000000"/>
              </w:rPr>
              <w:t>Держатель для запасного барабана лебедки ЛКИ-Техно</w:t>
            </w:r>
          </w:p>
        </w:tc>
        <w:tc>
          <w:tcPr>
            <w:tcW w:w="4507" w:type="dxa"/>
          </w:tcPr>
          <w:p w14:paraId="45AF365E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040A00DE" w14:textId="6DC594F4" w:rsidTr="00A6548D">
        <w:trPr>
          <w:trHeight w:val="290"/>
        </w:trPr>
        <w:tc>
          <w:tcPr>
            <w:tcW w:w="567" w:type="dxa"/>
            <w:vAlign w:val="center"/>
          </w:tcPr>
          <w:p w14:paraId="4D1C3817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2" w:type="dxa"/>
            <w:gridSpan w:val="4"/>
            <w:vAlign w:val="center"/>
          </w:tcPr>
          <w:p w14:paraId="4EA0A5EB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rPr>
                <w:color w:val="000000"/>
              </w:rPr>
              <w:t>Крепление для лубрикатора</w:t>
            </w:r>
          </w:p>
        </w:tc>
        <w:tc>
          <w:tcPr>
            <w:tcW w:w="4507" w:type="dxa"/>
          </w:tcPr>
          <w:p w14:paraId="4FF0488E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5B3DD301" w14:textId="501C496D" w:rsidTr="00A6548D">
        <w:trPr>
          <w:trHeight w:val="290"/>
        </w:trPr>
        <w:tc>
          <w:tcPr>
            <w:tcW w:w="567" w:type="dxa"/>
            <w:vAlign w:val="center"/>
          </w:tcPr>
          <w:p w14:paraId="0ECFE59F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2" w:type="dxa"/>
            <w:gridSpan w:val="4"/>
            <w:vAlign w:val="center"/>
          </w:tcPr>
          <w:p w14:paraId="58A8B53D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rPr>
                <w:color w:val="000000"/>
              </w:rPr>
              <w:t>Крепление для набора скребков</w:t>
            </w:r>
          </w:p>
        </w:tc>
        <w:tc>
          <w:tcPr>
            <w:tcW w:w="4507" w:type="dxa"/>
          </w:tcPr>
          <w:p w14:paraId="6839AC44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13C2F4AF" w14:textId="0792AC76" w:rsidTr="00A6548D">
        <w:trPr>
          <w:trHeight w:val="290"/>
        </w:trPr>
        <w:tc>
          <w:tcPr>
            <w:tcW w:w="14146" w:type="dxa"/>
            <w:gridSpan w:val="6"/>
            <w:vAlign w:val="center"/>
          </w:tcPr>
          <w:p w14:paraId="20EED2BB" w14:textId="43CA6481" w:rsidR="00A6548D" w:rsidRPr="00A6548D" w:rsidRDefault="00A6548D" w:rsidP="00657E70">
            <w:pPr>
              <w:jc w:val="center"/>
              <w:rPr>
                <w:b/>
                <w:bCs/>
              </w:rPr>
            </w:pPr>
            <w:r w:rsidRPr="00A6548D">
              <w:rPr>
                <w:b/>
                <w:bCs/>
              </w:rPr>
              <w:t>Комплектация лебедки исследовательской</w:t>
            </w:r>
          </w:p>
        </w:tc>
      </w:tr>
      <w:tr w:rsidR="00A6548D" w:rsidRPr="00A6548D" w14:paraId="02719007" w14:textId="05171BB1" w:rsidTr="00A6548D">
        <w:trPr>
          <w:trHeight w:val="290"/>
        </w:trPr>
        <w:tc>
          <w:tcPr>
            <w:tcW w:w="567" w:type="dxa"/>
            <w:vAlign w:val="center"/>
          </w:tcPr>
          <w:p w14:paraId="39319CBD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  <w:gridSpan w:val="4"/>
          </w:tcPr>
          <w:p w14:paraId="3F56DD38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t>Редуктор лебедки с фрикционом</w:t>
            </w:r>
          </w:p>
        </w:tc>
        <w:tc>
          <w:tcPr>
            <w:tcW w:w="4507" w:type="dxa"/>
          </w:tcPr>
          <w:p w14:paraId="628DFAEA" w14:textId="77777777" w:rsidR="00A6548D" w:rsidRPr="00A6548D" w:rsidRDefault="00A6548D" w:rsidP="00657E70"/>
        </w:tc>
      </w:tr>
      <w:tr w:rsidR="00A6548D" w:rsidRPr="00A6548D" w14:paraId="38EBA673" w14:textId="7BDFC3E3" w:rsidTr="00A6548D">
        <w:trPr>
          <w:trHeight w:val="290"/>
        </w:trPr>
        <w:tc>
          <w:tcPr>
            <w:tcW w:w="567" w:type="dxa"/>
            <w:vAlign w:val="center"/>
          </w:tcPr>
          <w:p w14:paraId="59AF187C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  <w:gridSpan w:val="4"/>
          </w:tcPr>
          <w:p w14:paraId="2D4B32E1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t>Укладчик проволоки автоматический / механический</w:t>
            </w:r>
          </w:p>
        </w:tc>
        <w:tc>
          <w:tcPr>
            <w:tcW w:w="4507" w:type="dxa"/>
          </w:tcPr>
          <w:p w14:paraId="526AD659" w14:textId="77777777" w:rsidR="00A6548D" w:rsidRPr="00A6548D" w:rsidRDefault="00A6548D" w:rsidP="00657E70"/>
        </w:tc>
      </w:tr>
      <w:tr w:rsidR="00A6548D" w:rsidRPr="00A6548D" w14:paraId="063F2C51" w14:textId="67ADE9F9" w:rsidTr="00A6548D">
        <w:trPr>
          <w:trHeight w:val="290"/>
        </w:trPr>
        <w:tc>
          <w:tcPr>
            <w:tcW w:w="567" w:type="dxa"/>
            <w:vAlign w:val="center"/>
          </w:tcPr>
          <w:p w14:paraId="435D52E8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  <w:gridSpan w:val="4"/>
          </w:tcPr>
          <w:p w14:paraId="6E4272E8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t>Механический счетчиков оборотов</w:t>
            </w:r>
          </w:p>
        </w:tc>
        <w:tc>
          <w:tcPr>
            <w:tcW w:w="4507" w:type="dxa"/>
          </w:tcPr>
          <w:p w14:paraId="15F5E6E7" w14:textId="77777777" w:rsidR="00A6548D" w:rsidRPr="00A6548D" w:rsidRDefault="00A6548D" w:rsidP="00657E70"/>
        </w:tc>
      </w:tr>
      <w:tr w:rsidR="00A6548D" w:rsidRPr="00A6548D" w14:paraId="6ED5C1EC" w14:textId="15A7DF8C" w:rsidTr="00A6548D">
        <w:trPr>
          <w:trHeight w:val="290"/>
        </w:trPr>
        <w:tc>
          <w:tcPr>
            <w:tcW w:w="567" w:type="dxa"/>
            <w:vAlign w:val="center"/>
          </w:tcPr>
          <w:p w14:paraId="4093C09F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2" w:type="dxa"/>
            <w:gridSpan w:val="4"/>
          </w:tcPr>
          <w:p w14:paraId="7F515924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t>Барабан для скребковой проволоки</w:t>
            </w:r>
          </w:p>
        </w:tc>
        <w:tc>
          <w:tcPr>
            <w:tcW w:w="4507" w:type="dxa"/>
          </w:tcPr>
          <w:p w14:paraId="6437B71A" w14:textId="77777777" w:rsidR="00A6548D" w:rsidRPr="00A6548D" w:rsidRDefault="00A6548D" w:rsidP="00657E70"/>
        </w:tc>
      </w:tr>
      <w:tr w:rsidR="00A6548D" w:rsidRPr="00A6548D" w14:paraId="21EB5D74" w14:textId="487857F5" w:rsidTr="00A6548D">
        <w:trPr>
          <w:trHeight w:val="290"/>
        </w:trPr>
        <w:tc>
          <w:tcPr>
            <w:tcW w:w="567" w:type="dxa"/>
            <w:vAlign w:val="center"/>
          </w:tcPr>
          <w:p w14:paraId="197D60B7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2" w:type="dxa"/>
            <w:gridSpan w:val="4"/>
          </w:tcPr>
          <w:p w14:paraId="79F40832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t>Мотор-редуктор (электродвигатель)</w:t>
            </w:r>
          </w:p>
        </w:tc>
        <w:tc>
          <w:tcPr>
            <w:tcW w:w="4507" w:type="dxa"/>
          </w:tcPr>
          <w:p w14:paraId="4BD320FA" w14:textId="77777777" w:rsidR="00A6548D" w:rsidRPr="00A6548D" w:rsidRDefault="00A6548D" w:rsidP="00657E70"/>
        </w:tc>
      </w:tr>
      <w:tr w:rsidR="00A6548D" w:rsidRPr="00A6548D" w14:paraId="26C0634F" w14:textId="7DA501E4" w:rsidTr="00A6548D">
        <w:trPr>
          <w:trHeight w:val="290"/>
        </w:trPr>
        <w:tc>
          <w:tcPr>
            <w:tcW w:w="567" w:type="dxa"/>
            <w:vAlign w:val="center"/>
          </w:tcPr>
          <w:p w14:paraId="5D6CE535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2" w:type="dxa"/>
            <w:gridSpan w:val="4"/>
          </w:tcPr>
          <w:p w14:paraId="35A219B1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t>Органы управления за перегородкой</w:t>
            </w:r>
          </w:p>
        </w:tc>
        <w:tc>
          <w:tcPr>
            <w:tcW w:w="4507" w:type="dxa"/>
          </w:tcPr>
          <w:p w14:paraId="3E467752" w14:textId="77777777" w:rsidR="00A6548D" w:rsidRPr="00A6548D" w:rsidRDefault="00A6548D" w:rsidP="00657E70"/>
        </w:tc>
      </w:tr>
      <w:tr w:rsidR="00A6548D" w:rsidRPr="00A6548D" w14:paraId="1F2D150C" w14:textId="305C696B" w:rsidTr="00A6548D">
        <w:trPr>
          <w:trHeight w:val="290"/>
        </w:trPr>
        <w:tc>
          <w:tcPr>
            <w:tcW w:w="567" w:type="dxa"/>
            <w:vAlign w:val="center"/>
          </w:tcPr>
          <w:p w14:paraId="3DAE9688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2" w:type="dxa"/>
            <w:gridSpan w:val="4"/>
          </w:tcPr>
          <w:p w14:paraId="6DD1A829" w14:textId="77777777" w:rsidR="00A6548D" w:rsidRPr="00A6548D" w:rsidRDefault="00A6548D" w:rsidP="00657E70">
            <w:pPr>
              <w:rPr>
                <w:color w:val="000000"/>
              </w:rPr>
            </w:pPr>
            <w:r w:rsidRPr="00A6548D">
              <w:t>Проволока скребковая Ø 2.2мм ГОСТ 7372-79 - 4000м</w:t>
            </w:r>
          </w:p>
        </w:tc>
        <w:tc>
          <w:tcPr>
            <w:tcW w:w="4507" w:type="dxa"/>
          </w:tcPr>
          <w:p w14:paraId="64450589" w14:textId="77777777" w:rsidR="00A6548D" w:rsidRPr="00A6548D" w:rsidRDefault="00A6548D" w:rsidP="00657E70"/>
        </w:tc>
      </w:tr>
      <w:tr w:rsidR="00A6548D" w:rsidRPr="00A6548D" w14:paraId="06FA6358" w14:textId="46F2468A" w:rsidTr="00A6548D">
        <w:trPr>
          <w:trHeight w:val="499"/>
        </w:trPr>
        <w:tc>
          <w:tcPr>
            <w:tcW w:w="14146" w:type="dxa"/>
            <w:gridSpan w:val="6"/>
            <w:vAlign w:val="center"/>
          </w:tcPr>
          <w:p w14:paraId="5788F9F1" w14:textId="7D620EB5" w:rsidR="00A6548D" w:rsidRPr="00A6548D" w:rsidRDefault="00A6548D" w:rsidP="00657E7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A6548D">
              <w:rPr>
                <w:b/>
                <w:bCs/>
                <w:color w:val="000000"/>
              </w:rPr>
              <w:t>Лебедка исследовательская</w:t>
            </w:r>
          </w:p>
        </w:tc>
      </w:tr>
      <w:tr w:rsidR="00A6548D" w:rsidRPr="00A6548D" w14:paraId="01A55400" w14:textId="3CE97C46" w:rsidTr="00A6548D">
        <w:trPr>
          <w:trHeight w:val="350"/>
        </w:trPr>
        <w:tc>
          <w:tcPr>
            <w:tcW w:w="567" w:type="dxa"/>
            <w:vAlign w:val="center"/>
          </w:tcPr>
          <w:p w14:paraId="4EC1E7C8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2"/>
          </w:tcPr>
          <w:p w14:paraId="7FE5C210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Привод лебедки</w:t>
            </w:r>
          </w:p>
        </w:tc>
        <w:tc>
          <w:tcPr>
            <w:tcW w:w="4536" w:type="dxa"/>
            <w:gridSpan w:val="2"/>
          </w:tcPr>
          <w:p w14:paraId="2C52DAEC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комбинированный</w:t>
            </w:r>
          </w:p>
        </w:tc>
        <w:tc>
          <w:tcPr>
            <w:tcW w:w="4507" w:type="dxa"/>
          </w:tcPr>
          <w:p w14:paraId="64516E95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567F26A7" w14:textId="230C2C36" w:rsidTr="00A6548D">
        <w:trPr>
          <w:trHeight w:val="350"/>
        </w:trPr>
        <w:tc>
          <w:tcPr>
            <w:tcW w:w="567" w:type="dxa"/>
            <w:vAlign w:val="center"/>
          </w:tcPr>
          <w:p w14:paraId="3E942352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2"/>
          </w:tcPr>
          <w:p w14:paraId="541BD7C8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Глубина обслуживания</w:t>
            </w:r>
          </w:p>
        </w:tc>
        <w:tc>
          <w:tcPr>
            <w:tcW w:w="4536" w:type="dxa"/>
            <w:gridSpan w:val="2"/>
          </w:tcPr>
          <w:p w14:paraId="4B31F48A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не менее 6000м</w:t>
            </w:r>
          </w:p>
        </w:tc>
        <w:tc>
          <w:tcPr>
            <w:tcW w:w="4507" w:type="dxa"/>
          </w:tcPr>
          <w:p w14:paraId="2508E48B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65DCA8C8" w14:textId="61346290" w:rsidTr="00A6548D">
        <w:trPr>
          <w:trHeight w:val="350"/>
        </w:trPr>
        <w:tc>
          <w:tcPr>
            <w:tcW w:w="567" w:type="dxa"/>
            <w:vAlign w:val="center"/>
          </w:tcPr>
          <w:p w14:paraId="66FAAA4F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gridSpan w:val="2"/>
          </w:tcPr>
          <w:p w14:paraId="39648A24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Наличие фрикциона</w:t>
            </w:r>
          </w:p>
        </w:tc>
        <w:tc>
          <w:tcPr>
            <w:tcW w:w="4536" w:type="dxa"/>
            <w:gridSpan w:val="2"/>
          </w:tcPr>
          <w:p w14:paraId="61146111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да</w:t>
            </w:r>
          </w:p>
        </w:tc>
        <w:tc>
          <w:tcPr>
            <w:tcW w:w="4507" w:type="dxa"/>
          </w:tcPr>
          <w:p w14:paraId="31B625C0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4FECC860" w14:textId="33D2FEC2" w:rsidTr="00A6548D">
        <w:trPr>
          <w:trHeight w:val="350"/>
        </w:trPr>
        <w:tc>
          <w:tcPr>
            <w:tcW w:w="567" w:type="dxa"/>
            <w:vAlign w:val="center"/>
          </w:tcPr>
          <w:p w14:paraId="5D43F82A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gridSpan w:val="2"/>
          </w:tcPr>
          <w:p w14:paraId="13945899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Ручной тормоз колодочного типа</w:t>
            </w:r>
          </w:p>
        </w:tc>
        <w:tc>
          <w:tcPr>
            <w:tcW w:w="4536" w:type="dxa"/>
            <w:gridSpan w:val="2"/>
          </w:tcPr>
          <w:p w14:paraId="3D17AA4B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да</w:t>
            </w:r>
          </w:p>
        </w:tc>
        <w:tc>
          <w:tcPr>
            <w:tcW w:w="4507" w:type="dxa"/>
          </w:tcPr>
          <w:p w14:paraId="4084214F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23ADC860" w14:textId="27FE9C75" w:rsidTr="00A6548D">
        <w:trPr>
          <w:trHeight w:val="350"/>
        </w:trPr>
        <w:tc>
          <w:tcPr>
            <w:tcW w:w="567" w:type="dxa"/>
            <w:vAlign w:val="center"/>
          </w:tcPr>
          <w:p w14:paraId="49CFEF81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gridSpan w:val="2"/>
          </w:tcPr>
          <w:p w14:paraId="4923FF87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proofErr w:type="spellStart"/>
            <w:r w:rsidRPr="00A6548D">
              <w:t>Храповый</w:t>
            </w:r>
            <w:proofErr w:type="spellEnd"/>
            <w:r w:rsidRPr="00A6548D">
              <w:t xml:space="preserve"> тормоз</w:t>
            </w:r>
          </w:p>
        </w:tc>
        <w:tc>
          <w:tcPr>
            <w:tcW w:w="4536" w:type="dxa"/>
            <w:gridSpan w:val="2"/>
          </w:tcPr>
          <w:p w14:paraId="050ECBD1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да</w:t>
            </w:r>
          </w:p>
        </w:tc>
        <w:tc>
          <w:tcPr>
            <w:tcW w:w="4507" w:type="dxa"/>
          </w:tcPr>
          <w:p w14:paraId="6DC4F64A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72E3AE57" w14:textId="38296128" w:rsidTr="00A6548D">
        <w:trPr>
          <w:trHeight w:val="350"/>
        </w:trPr>
        <w:tc>
          <w:tcPr>
            <w:tcW w:w="567" w:type="dxa"/>
            <w:vAlign w:val="center"/>
          </w:tcPr>
          <w:p w14:paraId="5CECCE3C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gridSpan w:val="2"/>
          </w:tcPr>
          <w:p w14:paraId="03B0B8F4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Наличие ручного привода</w:t>
            </w:r>
          </w:p>
        </w:tc>
        <w:tc>
          <w:tcPr>
            <w:tcW w:w="4536" w:type="dxa"/>
            <w:gridSpan w:val="2"/>
          </w:tcPr>
          <w:p w14:paraId="2DB4245C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да</w:t>
            </w:r>
          </w:p>
        </w:tc>
        <w:tc>
          <w:tcPr>
            <w:tcW w:w="4507" w:type="dxa"/>
          </w:tcPr>
          <w:p w14:paraId="26810124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365B2E87" w14:textId="3E15921A" w:rsidTr="00A6548D">
        <w:trPr>
          <w:trHeight w:val="350"/>
        </w:trPr>
        <w:tc>
          <w:tcPr>
            <w:tcW w:w="567" w:type="dxa"/>
            <w:vAlign w:val="center"/>
          </w:tcPr>
          <w:p w14:paraId="23A44667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gridSpan w:val="2"/>
          </w:tcPr>
          <w:p w14:paraId="702DAE90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Грузоподъемность (без учета проволоки)</w:t>
            </w:r>
          </w:p>
        </w:tc>
        <w:tc>
          <w:tcPr>
            <w:tcW w:w="4536" w:type="dxa"/>
            <w:gridSpan w:val="2"/>
          </w:tcPr>
          <w:p w14:paraId="238EBFA7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не менее 300 кг</w:t>
            </w:r>
          </w:p>
        </w:tc>
        <w:tc>
          <w:tcPr>
            <w:tcW w:w="4507" w:type="dxa"/>
          </w:tcPr>
          <w:p w14:paraId="5C92C8FC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5A542A83" w14:textId="063547B6" w:rsidTr="00A6548D">
        <w:trPr>
          <w:trHeight w:val="350"/>
        </w:trPr>
        <w:tc>
          <w:tcPr>
            <w:tcW w:w="567" w:type="dxa"/>
            <w:vAlign w:val="center"/>
          </w:tcPr>
          <w:p w14:paraId="6314C81C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gridSpan w:val="2"/>
          </w:tcPr>
          <w:p w14:paraId="2F4DB68F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Скорость подъема прибора</w:t>
            </w:r>
          </w:p>
        </w:tc>
        <w:tc>
          <w:tcPr>
            <w:tcW w:w="4536" w:type="dxa"/>
            <w:gridSpan w:val="2"/>
          </w:tcPr>
          <w:p w14:paraId="5361645D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от 1 м/ч до 10 000 м/ч</w:t>
            </w:r>
          </w:p>
        </w:tc>
        <w:tc>
          <w:tcPr>
            <w:tcW w:w="4507" w:type="dxa"/>
          </w:tcPr>
          <w:p w14:paraId="450CD4A1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2EFC91CB" w14:textId="1845F138" w:rsidTr="00A6548D">
        <w:trPr>
          <w:trHeight w:val="350"/>
        </w:trPr>
        <w:tc>
          <w:tcPr>
            <w:tcW w:w="567" w:type="dxa"/>
            <w:vAlign w:val="center"/>
          </w:tcPr>
          <w:p w14:paraId="69EFBE8D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gridSpan w:val="2"/>
          </w:tcPr>
          <w:p w14:paraId="2D6E14B2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Укладка проволоки</w:t>
            </w:r>
          </w:p>
        </w:tc>
        <w:tc>
          <w:tcPr>
            <w:tcW w:w="4536" w:type="dxa"/>
            <w:gridSpan w:val="2"/>
          </w:tcPr>
          <w:p w14:paraId="731CB299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механическая / автоматическая</w:t>
            </w:r>
          </w:p>
        </w:tc>
        <w:tc>
          <w:tcPr>
            <w:tcW w:w="4507" w:type="dxa"/>
          </w:tcPr>
          <w:p w14:paraId="4E43A4D2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44471B8E" w14:textId="1416DDF7" w:rsidTr="00A6548D">
        <w:trPr>
          <w:trHeight w:val="350"/>
        </w:trPr>
        <w:tc>
          <w:tcPr>
            <w:tcW w:w="567" w:type="dxa"/>
            <w:vAlign w:val="center"/>
          </w:tcPr>
          <w:p w14:paraId="2A71D61D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gridSpan w:val="2"/>
          </w:tcPr>
          <w:p w14:paraId="6C2FE74E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Емкость стандартного барабана / вес</w:t>
            </w:r>
          </w:p>
        </w:tc>
        <w:tc>
          <w:tcPr>
            <w:tcW w:w="4536" w:type="dxa"/>
            <w:gridSpan w:val="2"/>
          </w:tcPr>
          <w:p w14:paraId="04C99433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не менее 4000м / 165 кг</w:t>
            </w:r>
          </w:p>
        </w:tc>
        <w:tc>
          <w:tcPr>
            <w:tcW w:w="4507" w:type="dxa"/>
          </w:tcPr>
          <w:p w14:paraId="4C4DFFC2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6B84662B" w14:textId="675983B3" w:rsidTr="00A6548D">
        <w:trPr>
          <w:trHeight w:val="350"/>
        </w:trPr>
        <w:tc>
          <w:tcPr>
            <w:tcW w:w="567" w:type="dxa"/>
            <w:vAlign w:val="center"/>
          </w:tcPr>
          <w:p w14:paraId="76F8E4CF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gridSpan w:val="2"/>
          </w:tcPr>
          <w:p w14:paraId="456ECB51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Климатическое исполнение</w:t>
            </w:r>
          </w:p>
        </w:tc>
        <w:tc>
          <w:tcPr>
            <w:tcW w:w="4536" w:type="dxa"/>
            <w:gridSpan w:val="2"/>
          </w:tcPr>
          <w:p w14:paraId="467AAE7A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УХЛ3 +40...-60°С ГОСТ 15150-69</w:t>
            </w:r>
          </w:p>
        </w:tc>
        <w:tc>
          <w:tcPr>
            <w:tcW w:w="4507" w:type="dxa"/>
          </w:tcPr>
          <w:p w14:paraId="701E5C24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5E3C8310" w14:textId="57C1C36B" w:rsidTr="00A6548D">
        <w:trPr>
          <w:trHeight w:val="350"/>
        </w:trPr>
        <w:tc>
          <w:tcPr>
            <w:tcW w:w="567" w:type="dxa"/>
            <w:vAlign w:val="center"/>
          </w:tcPr>
          <w:p w14:paraId="51507662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gridSpan w:val="2"/>
          </w:tcPr>
          <w:p w14:paraId="16DA63B2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Тяговое усилие</w:t>
            </w:r>
          </w:p>
        </w:tc>
        <w:tc>
          <w:tcPr>
            <w:tcW w:w="4536" w:type="dxa"/>
            <w:gridSpan w:val="2"/>
          </w:tcPr>
          <w:p w14:paraId="532F7230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t>не менее 600 Н</w:t>
            </w:r>
          </w:p>
        </w:tc>
        <w:tc>
          <w:tcPr>
            <w:tcW w:w="4507" w:type="dxa"/>
          </w:tcPr>
          <w:p w14:paraId="3F72C0E7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1B772881" w14:textId="305F4060" w:rsidTr="00A6548D">
        <w:trPr>
          <w:trHeight w:val="350"/>
        </w:trPr>
        <w:tc>
          <w:tcPr>
            <w:tcW w:w="14146" w:type="dxa"/>
            <w:gridSpan w:val="6"/>
            <w:vAlign w:val="center"/>
          </w:tcPr>
          <w:p w14:paraId="51357046" w14:textId="37419FA5" w:rsidR="00A6548D" w:rsidRPr="00A6548D" w:rsidRDefault="00A6548D" w:rsidP="00657E70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A6548D">
              <w:rPr>
                <w:b/>
                <w:bCs/>
                <w:color w:val="000000"/>
              </w:rPr>
              <w:t xml:space="preserve">Система контроля каротажа </w:t>
            </w:r>
            <w:proofErr w:type="spellStart"/>
            <w:proofErr w:type="gramStart"/>
            <w:r w:rsidRPr="00A6548D">
              <w:rPr>
                <w:b/>
                <w:bCs/>
                <w:color w:val="000000"/>
              </w:rPr>
              <w:t>спуско</w:t>
            </w:r>
            <w:proofErr w:type="spellEnd"/>
            <w:r w:rsidRPr="00A6548D">
              <w:rPr>
                <w:b/>
                <w:bCs/>
                <w:color w:val="000000"/>
              </w:rPr>
              <w:t>-подъемных</w:t>
            </w:r>
            <w:proofErr w:type="gramEnd"/>
            <w:r w:rsidRPr="00A6548D">
              <w:rPr>
                <w:b/>
                <w:bCs/>
                <w:color w:val="000000"/>
              </w:rPr>
              <w:t xml:space="preserve"> операций</w:t>
            </w:r>
          </w:p>
        </w:tc>
      </w:tr>
      <w:tr w:rsidR="00A6548D" w:rsidRPr="00A6548D" w14:paraId="4836C285" w14:textId="0A211FA0" w:rsidTr="00A6548D">
        <w:trPr>
          <w:trHeight w:val="350"/>
        </w:trPr>
        <w:tc>
          <w:tcPr>
            <w:tcW w:w="567" w:type="dxa"/>
            <w:vAlign w:val="center"/>
          </w:tcPr>
          <w:p w14:paraId="4559A34C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2" w:type="dxa"/>
            <w:gridSpan w:val="4"/>
            <w:vAlign w:val="center"/>
          </w:tcPr>
          <w:p w14:paraId="1ADA6A8F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rPr>
                <w:color w:val="000000"/>
              </w:rPr>
              <w:t>Индикация магнитных меток</w:t>
            </w:r>
          </w:p>
        </w:tc>
        <w:tc>
          <w:tcPr>
            <w:tcW w:w="4507" w:type="dxa"/>
          </w:tcPr>
          <w:p w14:paraId="33C6E9B5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</w:p>
        </w:tc>
      </w:tr>
      <w:tr w:rsidR="00A6548D" w:rsidRPr="00A6548D" w14:paraId="167898E1" w14:textId="7100A183" w:rsidTr="00A6548D">
        <w:trPr>
          <w:trHeight w:val="63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D14899" w14:textId="77777777" w:rsidR="00A6548D" w:rsidRPr="00A6548D" w:rsidRDefault="00A6548D" w:rsidP="00657E70">
            <w:pPr>
              <w:jc w:val="center"/>
            </w:pPr>
            <w:r w:rsidRPr="00A6548D">
              <w:lastRenderedPageBreak/>
              <w:t>48</w:t>
            </w:r>
          </w:p>
        </w:tc>
        <w:tc>
          <w:tcPr>
            <w:tcW w:w="9072" w:type="dxa"/>
            <w:gridSpan w:val="4"/>
            <w:tcBorders>
              <w:left w:val="single" w:sz="4" w:space="0" w:color="auto"/>
            </w:tcBorders>
            <w:vAlign w:val="center"/>
          </w:tcPr>
          <w:p w14:paraId="32DAFF15" w14:textId="77777777" w:rsidR="00A6548D" w:rsidRPr="00A6548D" w:rsidRDefault="00A6548D" w:rsidP="00657E70">
            <w:r w:rsidRPr="00A6548D">
              <w:rPr>
                <w:color w:val="000000"/>
              </w:rPr>
              <w:t>Индикация текущей даты и времени</w:t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404119D9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68360DFD" w14:textId="1C896C08" w:rsidTr="00A6548D">
        <w:trPr>
          <w:trHeight w:val="63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B8DB7D2" w14:textId="77777777" w:rsidR="00A6548D" w:rsidRPr="00A6548D" w:rsidRDefault="00A6548D" w:rsidP="00657E70">
            <w:pPr>
              <w:jc w:val="center"/>
            </w:pPr>
            <w:r w:rsidRPr="00A6548D">
              <w:t>49</w:t>
            </w:r>
          </w:p>
        </w:tc>
        <w:tc>
          <w:tcPr>
            <w:tcW w:w="9072" w:type="dxa"/>
            <w:gridSpan w:val="4"/>
            <w:tcBorders>
              <w:left w:val="single" w:sz="4" w:space="0" w:color="auto"/>
            </w:tcBorders>
            <w:vAlign w:val="center"/>
          </w:tcPr>
          <w:p w14:paraId="76D1C316" w14:textId="77777777" w:rsidR="00A6548D" w:rsidRPr="00A6548D" w:rsidRDefault="00A6548D" w:rsidP="00657E70">
            <w:pPr>
              <w:rPr>
                <w:shd w:val="clear" w:color="auto" w:fill="F9F9F9"/>
              </w:rPr>
            </w:pPr>
            <w:r w:rsidRPr="00A6548D">
              <w:rPr>
                <w:color w:val="000000"/>
              </w:rPr>
              <w:t>Онлайн визуализация спускоподъемных операций, запись информации на USB-Flash устройство для переноса информации в компьютер.</w:t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5F022C59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5F945258" w14:textId="716C2A12" w:rsidTr="00A6548D">
        <w:trPr>
          <w:trHeight w:val="63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C38B6F" w14:textId="77777777" w:rsidR="00A6548D" w:rsidRPr="00A6548D" w:rsidRDefault="00A6548D" w:rsidP="00657E70">
            <w:pPr>
              <w:jc w:val="center"/>
            </w:pPr>
            <w:r w:rsidRPr="00A6548D">
              <w:t>50</w:t>
            </w:r>
          </w:p>
        </w:tc>
        <w:tc>
          <w:tcPr>
            <w:tcW w:w="9072" w:type="dxa"/>
            <w:gridSpan w:val="4"/>
            <w:tcBorders>
              <w:left w:val="single" w:sz="4" w:space="0" w:color="auto"/>
            </w:tcBorders>
            <w:vAlign w:val="center"/>
          </w:tcPr>
          <w:p w14:paraId="74C90A12" w14:textId="77777777" w:rsidR="00A6548D" w:rsidRPr="00A6548D" w:rsidRDefault="00A6548D" w:rsidP="00657E70">
            <w:pPr>
              <w:rPr>
                <w:shd w:val="clear" w:color="auto" w:fill="F9F9F9"/>
              </w:rPr>
            </w:pPr>
            <w:proofErr w:type="gramStart"/>
            <w:r w:rsidRPr="00A6548D">
              <w:rPr>
                <w:color w:val="000000"/>
              </w:rPr>
              <w:t>Комплектация:  датчик</w:t>
            </w:r>
            <w:proofErr w:type="gramEnd"/>
            <w:r w:rsidRPr="00A6548D">
              <w:rPr>
                <w:color w:val="000000"/>
              </w:rPr>
              <w:t xml:space="preserve"> глубины и скорости, натяжение проволоки, блок индикации и регистрации параметров, узел натяжения проволоки.</w:t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5D96E947" w14:textId="77777777" w:rsidR="00A6548D" w:rsidRPr="00A6548D" w:rsidRDefault="00A6548D" w:rsidP="00657E70">
            <w:pPr>
              <w:rPr>
                <w:color w:val="000000"/>
              </w:rPr>
            </w:pPr>
          </w:p>
        </w:tc>
      </w:tr>
      <w:tr w:rsidR="00A6548D" w:rsidRPr="00A6548D" w14:paraId="0AD2FF6D" w14:textId="018022A3" w:rsidTr="00A6548D">
        <w:trPr>
          <w:trHeight w:val="639"/>
        </w:trPr>
        <w:tc>
          <w:tcPr>
            <w:tcW w:w="14146" w:type="dxa"/>
            <w:gridSpan w:val="6"/>
            <w:vAlign w:val="center"/>
          </w:tcPr>
          <w:p w14:paraId="2BBD7286" w14:textId="5A3B04E7" w:rsidR="00A6548D" w:rsidRPr="00A6548D" w:rsidRDefault="00A6548D" w:rsidP="00657E70">
            <w:pPr>
              <w:jc w:val="center"/>
              <w:rPr>
                <w:b/>
                <w:bCs/>
                <w:color w:val="000000"/>
              </w:rPr>
            </w:pPr>
            <w:r w:rsidRPr="00A6548D">
              <w:rPr>
                <w:b/>
                <w:bCs/>
                <w:color w:val="000000"/>
              </w:rPr>
              <w:t xml:space="preserve">Лубрикатор скважинный </w:t>
            </w:r>
          </w:p>
        </w:tc>
      </w:tr>
      <w:tr w:rsidR="00A6548D" w:rsidRPr="00A6548D" w14:paraId="18E66B45" w14:textId="1DDF5813" w:rsidTr="00A6548D">
        <w:trPr>
          <w:trHeight w:val="35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9DB6B6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72" w:type="dxa"/>
            <w:gridSpan w:val="4"/>
            <w:tcBorders>
              <w:left w:val="single" w:sz="4" w:space="0" w:color="auto"/>
            </w:tcBorders>
            <w:vAlign w:val="center"/>
          </w:tcPr>
          <w:p w14:paraId="4C775436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rPr>
                <w:color w:val="000000"/>
              </w:rPr>
              <w:t>Камера приемная 1600 — 2000мм (по согласованию)</w:t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1C428445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</w:p>
        </w:tc>
      </w:tr>
      <w:tr w:rsidR="00A6548D" w:rsidRPr="00A6548D" w14:paraId="6955534F" w14:textId="3ED8FF1B" w:rsidTr="00A6548D">
        <w:trPr>
          <w:trHeight w:val="350"/>
        </w:trPr>
        <w:tc>
          <w:tcPr>
            <w:tcW w:w="567" w:type="dxa"/>
            <w:vAlign w:val="center"/>
          </w:tcPr>
          <w:p w14:paraId="5AADECC3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72" w:type="dxa"/>
            <w:gridSpan w:val="4"/>
            <w:vAlign w:val="center"/>
          </w:tcPr>
          <w:p w14:paraId="5D60E59B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rPr>
                <w:color w:val="000000"/>
              </w:rPr>
              <w:t>Сальниковая головка и фланец 195мм (размер по согласованию)</w:t>
            </w:r>
          </w:p>
        </w:tc>
        <w:tc>
          <w:tcPr>
            <w:tcW w:w="4507" w:type="dxa"/>
          </w:tcPr>
          <w:p w14:paraId="25BF7B33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</w:p>
        </w:tc>
      </w:tr>
      <w:tr w:rsidR="00A6548D" w:rsidRPr="00A6548D" w14:paraId="38867BAA" w14:textId="3DE62127" w:rsidTr="00A6548D">
        <w:trPr>
          <w:trHeight w:val="350"/>
        </w:trPr>
        <w:tc>
          <w:tcPr>
            <w:tcW w:w="567" w:type="dxa"/>
            <w:vAlign w:val="center"/>
          </w:tcPr>
          <w:p w14:paraId="0969DC0A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72" w:type="dxa"/>
            <w:gridSpan w:val="4"/>
            <w:vAlign w:val="center"/>
          </w:tcPr>
          <w:p w14:paraId="3D2B130C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  <w:r w:rsidRPr="00A6548D">
              <w:t>Сальниковая головка лубрикатора под ниппель НКТ Ø73мм с ЗИП (1компл.набивки)</w:t>
            </w:r>
          </w:p>
        </w:tc>
        <w:tc>
          <w:tcPr>
            <w:tcW w:w="4507" w:type="dxa"/>
          </w:tcPr>
          <w:p w14:paraId="4092B5E7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  <w:tr w:rsidR="00A6548D" w:rsidRPr="00A6548D" w14:paraId="50658626" w14:textId="57592580" w:rsidTr="00A6548D">
        <w:trPr>
          <w:trHeight w:val="350"/>
        </w:trPr>
        <w:tc>
          <w:tcPr>
            <w:tcW w:w="567" w:type="dxa"/>
            <w:vAlign w:val="center"/>
          </w:tcPr>
          <w:p w14:paraId="1A430D77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72" w:type="dxa"/>
            <w:gridSpan w:val="4"/>
            <w:vAlign w:val="center"/>
          </w:tcPr>
          <w:p w14:paraId="19684681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rPr>
                <w:color w:val="000000"/>
              </w:rPr>
              <w:t>Вентиль манометрический</w:t>
            </w:r>
          </w:p>
        </w:tc>
        <w:tc>
          <w:tcPr>
            <w:tcW w:w="4507" w:type="dxa"/>
          </w:tcPr>
          <w:p w14:paraId="12007D63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</w:p>
        </w:tc>
      </w:tr>
      <w:tr w:rsidR="00A6548D" w:rsidRPr="00A6548D" w14:paraId="02379E16" w14:textId="37D7094B" w:rsidTr="00A6548D">
        <w:trPr>
          <w:trHeight w:val="418"/>
        </w:trPr>
        <w:tc>
          <w:tcPr>
            <w:tcW w:w="567" w:type="dxa"/>
            <w:vAlign w:val="center"/>
          </w:tcPr>
          <w:p w14:paraId="61D83DFD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72" w:type="dxa"/>
            <w:gridSpan w:val="4"/>
            <w:vAlign w:val="center"/>
          </w:tcPr>
          <w:p w14:paraId="3FCEF91D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rPr>
                <w:color w:val="000000"/>
              </w:rPr>
              <w:t>Манометр</w:t>
            </w:r>
          </w:p>
        </w:tc>
        <w:tc>
          <w:tcPr>
            <w:tcW w:w="4507" w:type="dxa"/>
          </w:tcPr>
          <w:p w14:paraId="4F8C6347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</w:p>
        </w:tc>
      </w:tr>
      <w:tr w:rsidR="00A6548D" w:rsidRPr="00A6548D" w14:paraId="372FBE56" w14:textId="57C97D3F" w:rsidTr="00A6548D">
        <w:trPr>
          <w:trHeight w:val="350"/>
        </w:trPr>
        <w:tc>
          <w:tcPr>
            <w:tcW w:w="567" w:type="dxa"/>
            <w:vAlign w:val="center"/>
          </w:tcPr>
          <w:p w14:paraId="2AB86F96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72" w:type="dxa"/>
            <w:gridSpan w:val="4"/>
            <w:vAlign w:val="center"/>
          </w:tcPr>
          <w:p w14:paraId="009D8CD0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  <w:r w:rsidRPr="00A6548D">
              <w:rPr>
                <w:color w:val="000000"/>
              </w:rPr>
              <w:t>Ролик верхний и нижний</w:t>
            </w:r>
          </w:p>
        </w:tc>
        <w:tc>
          <w:tcPr>
            <w:tcW w:w="4507" w:type="dxa"/>
          </w:tcPr>
          <w:p w14:paraId="67D6CDA6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</w:p>
        </w:tc>
      </w:tr>
      <w:tr w:rsidR="00A6548D" w:rsidRPr="00A6548D" w14:paraId="19F50862" w14:textId="369C4B7F" w:rsidTr="00A6548D">
        <w:trPr>
          <w:trHeight w:val="350"/>
        </w:trPr>
        <w:tc>
          <w:tcPr>
            <w:tcW w:w="14146" w:type="dxa"/>
            <w:gridSpan w:val="6"/>
            <w:vAlign w:val="center"/>
          </w:tcPr>
          <w:p w14:paraId="25091A16" w14:textId="22EDD6DA" w:rsidR="00A6548D" w:rsidRPr="00A6548D" w:rsidRDefault="00A6548D" w:rsidP="00657E70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A6548D">
              <w:rPr>
                <w:b/>
                <w:bCs/>
                <w:color w:val="000000"/>
              </w:rPr>
              <w:t>Скребок –пробойник с проволочным наконечником</w:t>
            </w:r>
          </w:p>
        </w:tc>
      </w:tr>
      <w:tr w:rsidR="00A6548D" w:rsidRPr="00A6548D" w14:paraId="088E16B7" w14:textId="693A7463" w:rsidTr="00A6548D">
        <w:trPr>
          <w:trHeight w:val="350"/>
        </w:trPr>
        <w:tc>
          <w:tcPr>
            <w:tcW w:w="567" w:type="dxa"/>
            <w:vAlign w:val="center"/>
          </w:tcPr>
          <w:p w14:paraId="684F47EE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gridSpan w:val="2"/>
            <w:vAlign w:val="center"/>
          </w:tcPr>
          <w:p w14:paraId="4487555F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  <w:r w:rsidRPr="00A6548D">
              <w:rPr>
                <w:color w:val="000000"/>
              </w:rPr>
              <w:t>L=1500мм, Ø пробойных головок 30, 35,40,45,52 мм в составе:</w:t>
            </w:r>
          </w:p>
        </w:tc>
        <w:tc>
          <w:tcPr>
            <w:tcW w:w="4536" w:type="dxa"/>
            <w:gridSpan w:val="2"/>
            <w:vAlign w:val="center"/>
          </w:tcPr>
          <w:p w14:paraId="16E2E42C" w14:textId="77777777" w:rsidR="00A6548D" w:rsidRPr="00A6548D" w:rsidRDefault="00A6548D" w:rsidP="00657E70">
            <w:r w:rsidRPr="00A6548D">
              <w:t xml:space="preserve">- </w:t>
            </w:r>
            <w:proofErr w:type="spellStart"/>
            <w:r w:rsidRPr="00A6548D">
              <w:t>ропсокет</w:t>
            </w:r>
            <w:proofErr w:type="spellEnd"/>
            <w:r w:rsidRPr="00A6548D">
              <w:t xml:space="preserve"> для крепления проволоки – 1шт;</w:t>
            </w:r>
          </w:p>
          <w:p w14:paraId="19582A7A" w14:textId="77777777" w:rsidR="00A6548D" w:rsidRPr="00A6548D" w:rsidRDefault="00A6548D" w:rsidP="00657E70">
            <w:r w:rsidRPr="00A6548D">
              <w:t>- карабин (вертлюг) – 1шт;</w:t>
            </w:r>
          </w:p>
          <w:p w14:paraId="66625087" w14:textId="77777777" w:rsidR="00A6548D" w:rsidRPr="00A6548D" w:rsidRDefault="00A6548D" w:rsidP="00657E70">
            <w:r w:rsidRPr="00A6548D">
              <w:t xml:space="preserve">- груз утяжелитель свинцовый, Ø 28мм, </w:t>
            </w:r>
            <w:r w:rsidRPr="00A6548D">
              <w:rPr>
                <w:lang w:val="en-US"/>
              </w:rPr>
              <w:t>L</w:t>
            </w:r>
            <w:r w:rsidRPr="00A6548D">
              <w:t>=1200мм – 1шт;</w:t>
            </w:r>
          </w:p>
          <w:p w14:paraId="64B82C73" w14:textId="77777777" w:rsidR="00A6548D" w:rsidRPr="00A6548D" w:rsidRDefault="00A6548D" w:rsidP="00657E70">
            <w:r w:rsidRPr="00A6548D">
              <w:t>- пробойная головка концевая (Ø30 или 35 или 40 или 45 или 52мм) – 1шт.</w:t>
            </w:r>
          </w:p>
        </w:tc>
        <w:tc>
          <w:tcPr>
            <w:tcW w:w="4507" w:type="dxa"/>
          </w:tcPr>
          <w:p w14:paraId="028FF53A" w14:textId="77777777" w:rsidR="00A6548D" w:rsidRPr="00A6548D" w:rsidRDefault="00A6548D" w:rsidP="00657E70"/>
        </w:tc>
      </w:tr>
      <w:tr w:rsidR="00A6548D" w:rsidRPr="00A6548D" w14:paraId="75F8287E" w14:textId="67BF5DD4" w:rsidTr="00A6548D">
        <w:trPr>
          <w:trHeight w:val="350"/>
        </w:trPr>
        <w:tc>
          <w:tcPr>
            <w:tcW w:w="14146" w:type="dxa"/>
            <w:gridSpan w:val="6"/>
            <w:vAlign w:val="center"/>
          </w:tcPr>
          <w:p w14:paraId="337F6ADB" w14:textId="302E4219" w:rsidR="00A6548D" w:rsidRPr="00A6548D" w:rsidRDefault="00A6548D" w:rsidP="00657E70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</w:rPr>
            </w:pPr>
            <w:r w:rsidRPr="00A6548D">
              <w:rPr>
                <w:b/>
                <w:bCs/>
              </w:rPr>
              <w:t xml:space="preserve">Скребок </w:t>
            </w:r>
            <w:proofErr w:type="spellStart"/>
            <w:r w:rsidRPr="00A6548D">
              <w:rPr>
                <w:b/>
                <w:bCs/>
              </w:rPr>
              <w:t>фрезовый</w:t>
            </w:r>
            <w:proofErr w:type="spellEnd"/>
            <w:r w:rsidRPr="00A6548D">
              <w:rPr>
                <w:b/>
                <w:bCs/>
              </w:rPr>
              <w:t xml:space="preserve"> с проволочным наконечником</w:t>
            </w:r>
          </w:p>
        </w:tc>
      </w:tr>
      <w:tr w:rsidR="00A6548D" w:rsidRPr="00A6548D" w14:paraId="0E617344" w14:textId="3A332010" w:rsidTr="00A6548D">
        <w:trPr>
          <w:trHeight w:val="350"/>
        </w:trPr>
        <w:tc>
          <w:tcPr>
            <w:tcW w:w="567" w:type="dxa"/>
            <w:vAlign w:val="center"/>
          </w:tcPr>
          <w:p w14:paraId="4C365179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gridSpan w:val="2"/>
            <w:vAlign w:val="center"/>
          </w:tcPr>
          <w:p w14:paraId="5AE077C8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  <w:r w:rsidRPr="00A6548D">
              <w:rPr>
                <w:color w:val="000000"/>
              </w:rPr>
              <w:t xml:space="preserve">L=1500мм, количество режущих головок 3шт., Ø режущих </w:t>
            </w:r>
            <w:proofErr w:type="gramStart"/>
            <w:r w:rsidRPr="00A6548D">
              <w:rPr>
                <w:color w:val="000000"/>
              </w:rPr>
              <w:t>головок  35</w:t>
            </w:r>
            <w:proofErr w:type="gramEnd"/>
            <w:r w:rsidRPr="00A6548D">
              <w:rPr>
                <w:color w:val="000000"/>
              </w:rPr>
              <w:t>,40,42,50,55 мм в составе:</w:t>
            </w:r>
          </w:p>
        </w:tc>
        <w:tc>
          <w:tcPr>
            <w:tcW w:w="4536" w:type="dxa"/>
            <w:gridSpan w:val="2"/>
            <w:vAlign w:val="center"/>
          </w:tcPr>
          <w:p w14:paraId="706011EA" w14:textId="77777777" w:rsidR="00A6548D" w:rsidRPr="00A6548D" w:rsidRDefault="00A6548D" w:rsidP="00657E70">
            <w:r w:rsidRPr="00A6548D">
              <w:t xml:space="preserve">- </w:t>
            </w:r>
            <w:proofErr w:type="spellStart"/>
            <w:r w:rsidRPr="00A6548D">
              <w:t>ропсокет</w:t>
            </w:r>
            <w:proofErr w:type="spellEnd"/>
            <w:r w:rsidRPr="00A6548D">
              <w:t xml:space="preserve"> для крепления проволоки – 1шт;</w:t>
            </w:r>
          </w:p>
          <w:p w14:paraId="309C2B2E" w14:textId="77777777" w:rsidR="00A6548D" w:rsidRPr="00A6548D" w:rsidRDefault="00A6548D" w:rsidP="00657E70">
            <w:r w:rsidRPr="00A6548D">
              <w:t>- карабин (вертлюг) – 1шт;</w:t>
            </w:r>
          </w:p>
          <w:p w14:paraId="72315036" w14:textId="77777777" w:rsidR="00A6548D" w:rsidRPr="00A6548D" w:rsidRDefault="00A6548D" w:rsidP="00657E70">
            <w:r w:rsidRPr="00A6548D">
              <w:t xml:space="preserve">- груз утяжелитель свинцовый, Ø 28 или 38мм, </w:t>
            </w:r>
            <w:r w:rsidRPr="00A6548D">
              <w:rPr>
                <w:lang w:val="en-US"/>
              </w:rPr>
              <w:t>L</w:t>
            </w:r>
            <w:r w:rsidRPr="00A6548D">
              <w:t>=1200мм – 1шт;</w:t>
            </w:r>
          </w:p>
          <w:p w14:paraId="68DF12EA" w14:textId="77777777" w:rsidR="00A6548D" w:rsidRPr="00A6548D" w:rsidRDefault="00A6548D" w:rsidP="00657E70">
            <w:r w:rsidRPr="00A6548D">
              <w:t xml:space="preserve">- головка </w:t>
            </w:r>
            <w:proofErr w:type="spellStart"/>
            <w:r w:rsidRPr="00A6548D">
              <w:t>фрезовая</w:t>
            </w:r>
            <w:proofErr w:type="spellEnd"/>
            <w:r w:rsidRPr="00A6548D">
              <w:t xml:space="preserve"> (Ø35 или 40 или 42 или 50 или 55мм) – 3шт.;</w:t>
            </w:r>
          </w:p>
          <w:p w14:paraId="50E5790B" w14:textId="77777777" w:rsidR="00A6548D" w:rsidRPr="00A6548D" w:rsidRDefault="00A6548D" w:rsidP="00657E70">
            <w:r w:rsidRPr="00A6548D">
              <w:lastRenderedPageBreak/>
              <w:t>- наконечник – 1шт.</w:t>
            </w:r>
          </w:p>
        </w:tc>
        <w:tc>
          <w:tcPr>
            <w:tcW w:w="4507" w:type="dxa"/>
          </w:tcPr>
          <w:p w14:paraId="5661CABF" w14:textId="77777777" w:rsidR="00A6548D" w:rsidRPr="00A6548D" w:rsidRDefault="00A6548D" w:rsidP="00657E70"/>
        </w:tc>
      </w:tr>
      <w:tr w:rsidR="00A6548D" w:rsidRPr="00A6548D" w14:paraId="617E9731" w14:textId="00ABDF6D" w:rsidTr="00A6548D">
        <w:trPr>
          <w:trHeight w:val="350"/>
        </w:trPr>
        <w:tc>
          <w:tcPr>
            <w:tcW w:w="14146" w:type="dxa"/>
            <w:gridSpan w:val="6"/>
            <w:vAlign w:val="center"/>
          </w:tcPr>
          <w:p w14:paraId="5CA70A80" w14:textId="2A70563A" w:rsidR="00A6548D" w:rsidRPr="00A6548D" w:rsidRDefault="00A6548D" w:rsidP="00657E70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A6548D">
              <w:rPr>
                <w:b/>
                <w:bCs/>
                <w:color w:val="000000"/>
              </w:rPr>
              <w:t>Скребок лезвийный с проволочным наконечником</w:t>
            </w:r>
          </w:p>
        </w:tc>
      </w:tr>
      <w:tr w:rsidR="00A6548D" w:rsidRPr="00A6548D" w14:paraId="665D0B7B" w14:textId="0F4AA94B" w:rsidTr="00A6548D">
        <w:trPr>
          <w:trHeight w:val="350"/>
        </w:trPr>
        <w:tc>
          <w:tcPr>
            <w:tcW w:w="567" w:type="dxa"/>
            <w:vAlign w:val="center"/>
          </w:tcPr>
          <w:p w14:paraId="507B1F85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gridSpan w:val="2"/>
            <w:vAlign w:val="center"/>
          </w:tcPr>
          <w:p w14:paraId="1E7520AA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  <w:r w:rsidRPr="00A6548D">
              <w:rPr>
                <w:color w:val="000000"/>
              </w:rPr>
              <w:t>L-1500мм, количество режущих головок 2шт.</w:t>
            </w:r>
            <w:proofErr w:type="gramStart"/>
            <w:r w:rsidRPr="00A6548D">
              <w:rPr>
                <w:color w:val="000000"/>
              </w:rPr>
              <w:t>,  Ø</w:t>
            </w:r>
            <w:proofErr w:type="gramEnd"/>
            <w:r w:rsidRPr="00A6548D">
              <w:rPr>
                <w:color w:val="000000"/>
              </w:rPr>
              <w:t xml:space="preserve"> режущих головок 30,36,40,50,55мм в составе:</w:t>
            </w:r>
          </w:p>
        </w:tc>
        <w:tc>
          <w:tcPr>
            <w:tcW w:w="4536" w:type="dxa"/>
            <w:gridSpan w:val="2"/>
            <w:vAlign w:val="center"/>
          </w:tcPr>
          <w:p w14:paraId="0E72CA17" w14:textId="168197BF" w:rsidR="00A6548D" w:rsidRPr="00A6548D" w:rsidRDefault="00A6548D" w:rsidP="00657E70">
            <w:r w:rsidRPr="00A6548D">
              <w:t xml:space="preserve">- </w:t>
            </w:r>
            <w:proofErr w:type="spellStart"/>
            <w:r w:rsidRPr="00A6548D">
              <w:t>ропсокет</w:t>
            </w:r>
            <w:proofErr w:type="spellEnd"/>
            <w:r w:rsidRPr="00A6548D">
              <w:t xml:space="preserve"> </w:t>
            </w:r>
            <w:r w:rsidRPr="00A6548D">
              <w:t>дл</w:t>
            </w:r>
            <w:r w:rsidRPr="00A6548D">
              <w:t>я крепления проволоки – 1шт;</w:t>
            </w:r>
          </w:p>
          <w:p w14:paraId="64BF8DE6" w14:textId="77777777" w:rsidR="00A6548D" w:rsidRPr="00A6548D" w:rsidRDefault="00A6548D" w:rsidP="00657E70">
            <w:r w:rsidRPr="00A6548D">
              <w:t>- карабин (вертлюг) – 1шт;</w:t>
            </w:r>
          </w:p>
          <w:p w14:paraId="23B39D94" w14:textId="77777777" w:rsidR="00A6548D" w:rsidRPr="00A6548D" w:rsidRDefault="00A6548D" w:rsidP="00657E70">
            <w:r w:rsidRPr="00A6548D">
              <w:t>- режущая лезвийная головка (Ø30,36,40,50,55мм) – 15шт;</w:t>
            </w:r>
          </w:p>
          <w:p w14:paraId="3CB0F542" w14:textId="77777777" w:rsidR="00A6548D" w:rsidRPr="00A6548D" w:rsidRDefault="00A6548D" w:rsidP="00657E70">
            <w:r w:rsidRPr="00A6548D">
              <w:t xml:space="preserve">- груз утяжелитель свинцовый, Ø28 или38мм, </w:t>
            </w:r>
            <w:r w:rsidRPr="00A6548D">
              <w:rPr>
                <w:lang w:val="en-US"/>
              </w:rPr>
              <w:t>L</w:t>
            </w:r>
            <w:r w:rsidRPr="00A6548D">
              <w:t>=1200мм – 1шт;</w:t>
            </w:r>
          </w:p>
          <w:p w14:paraId="6BBDAB2F" w14:textId="77777777" w:rsidR="00A6548D" w:rsidRPr="00A6548D" w:rsidRDefault="00A6548D" w:rsidP="00657E70">
            <w:r w:rsidRPr="00A6548D">
              <w:t>- наконечник – 1шт</w:t>
            </w:r>
          </w:p>
        </w:tc>
        <w:tc>
          <w:tcPr>
            <w:tcW w:w="4507" w:type="dxa"/>
          </w:tcPr>
          <w:p w14:paraId="3E4D6A8D" w14:textId="77777777" w:rsidR="00A6548D" w:rsidRPr="00A6548D" w:rsidRDefault="00A6548D" w:rsidP="00657E70"/>
        </w:tc>
      </w:tr>
      <w:tr w:rsidR="00A6548D" w:rsidRPr="00A6548D" w14:paraId="601E288E" w14:textId="3AFD87ED" w:rsidTr="00A6548D">
        <w:trPr>
          <w:trHeight w:val="350"/>
        </w:trPr>
        <w:tc>
          <w:tcPr>
            <w:tcW w:w="14146" w:type="dxa"/>
            <w:gridSpan w:val="6"/>
            <w:vAlign w:val="center"/>
          </w:tcPr>
          <w:p w14:paraId="2B546DBC" w14:textId="457F571B" w:rsidR="00A6548D" w:rsidRPr="00A6548D" w:rsidRDefault="00A6548D" w:rsidP="00657E70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A6548D">
              <w:rPr>
                <w:b/>
                <w:bCs/>
                <w:color w:val="000000"/>
              </w:rPr>
              <w:t>Дополнительно</w:t>
            </w:r>
          </w:p>
        </w:tc>
      </w:tr>
      <w:tr w:rsidR="00A6548D" w:rsidRPr="00A6548D" w14:paraId="13BCD231" w14:textId="61028895" w:rsidTr="00A6548D">
        <w:trPr>
          <w:trHeight w:val="350"/>
        </w:trPr>
        <w:tc>
          <w:tcPr>
            <w:tcW w:w="567" w:type="dxa"/>
            <w:vAlign w:val="center"/>
          </w:tcPr>
          <w:p w14:paraId="0006C3A7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2" w:type="dxa"/>
            <w:gridSpan w:val="4"/>
            <w:vAlign w:val="center"/>
          </w:tcPr>
          <w:p w14:paraId="1E8C9F02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  <w:r w:rsidRPr="00A6548D">
              <w:rPr>
                <w:color w:val="000000"/>
              </w:rPr>
              <w:t>ЗИП завода изготовителя на оборудование</w:t>
            </w:r>
          </w:p>
        </w:tc>
        <w:tc>
          <w:tcPr>
            <w:tcW w:w="4507" w:type="dxa"/>
          </w:tcPr>
          <w:p w14:paraId="393E9A51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</w:p>
        </w:tc>
      </w:tr>
      <w:tr w:rsidR="00A6548D" w:rsidRPr="00A6548D" w14:paraId="7EE79C44" w14:textId="31B2D544" w:rsidTr="00A6548D">
        <w:trPr>
          <w:trHeight w:val="350"/>
        </w:trPr>
        <w:tc>
          <w:tcPr>
            <w:tcW w:w="567" w:type="dxa"/>
            <w:vAlign w:val="center"/>
          </w:tcPr>
          <w:p w14:paraId="4DD86755" w14:textId="77777777" w:rsidR="00A6548D" w:rsidRPr="00A6548D" w:rsidRDefault="00A6548D" w:rsidP="00657E7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72" w:type="dxa"/>
            <w:gridSpan w:val="4"/>
            <w:vAlign w:val="center"/>
          </w:tcPr>
          <w:p w14:paraId="0201174D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  <w:rPr>
                <w:color w:val="000000"/>
              </w:rPr>
            </w:pPr>
            <w:r w:rsidRPr="00A6548D">
              <w:t>Ловитель устьевой под проволочный наконечник ЛУ-73</w:t>
            </w:r>
          </w:p>
        </w:tc>
        <w:tc>
          <w:tcPr>
            <w:tcW w:w="4507" w:type="dxa"/>
          </w:tcPr>
          <w:p w14:paraId="34AC6241" w14:textId="77777777" w:rsidR="00A6548D" w:rsidRPr="00A6548D" w:rsidRDefault="00A6548D" w:rsidP="00657E70">
            <w:pPr>
              <w:pStyle w:val="msonormalbullet2gif"/>
              <w:spacing w:after="0" w:afterAutospacing="0"/>
              <w:contextualSpacing/>
            </w:pPr>
          </w:p>
        </w:tc>
      </w:tr>
    </w:tbl>
    <w:p w14:paraId="42817078" w14:textId="7AC48654" w:rsidR="00550BB5" w:rsidRDefault="00550BB5" w:rsidP="00F26553">
      <w:pPr>
        <w:ind w:firstLine="709"/>
        <w:jc w:val="both"/>
        <w:rPr>
          <w:sz w:val="28"/>
          <w:szCs w:val="28"/>
        </w:rPr>
      </w:pPr>
    </w:p>
    <w:p w14:paraId="60624371" w14:textId="77777777" w:rsidR="00550BB5" w:rsidRDefault="00550BB5" w:rsidP="00F26553">
      <w:pPr>
        <w:ind w:firstLine="709"/>
        <w:jc w:val="both"/>
        <w:rPr>
          <w:sz w:val="28"/>
          <w:szCs w:val="28"/>
        </w:rPr>
      </w:pPr>
    </w:p>
    <w:p w14:paraId="5A627067" w14:textId="77777777" w:rsidR="00B0498C" w:rsidRPr="00831037" w:rsidRDefault="00B0498C" w:rsidP="00B0498C">
      <w:pPr>
        <w:pStyle w:val="a5"/>
        <w:ind w:left="426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_________________________</w: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  <w:t>__________________</w:t>
      </w:r>
      <w:r>
        <w:rPr>
          <w:rFonts w:ascii="Times New Roman" w:hAnsi="Times New Roman"/>
          <w:color w:val="FF0000"/>
          <w:sz w:val="28"/>
          <w:szCs w:val="28"/>
        </w:rPr>
        <w:tab/>
        <w:t>____________________________</w:t>
      </w:r>
    </w:p>
    <w:p w14:paraId="0D7EF2D1" w14:textId="77777777" w:rsidR="00B0498C" w:rsidRPr="00B0498C" w:rsidRDefault="00B0498C" w:rsidP="00B0498C">
      <w:pPr>
        <w:pStyle w:val="a5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Cs w:val="28"/>
        </w:rPr>
        <w:t>Должность</w:t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 w:rsidRPr="00831037">
        <w:rPr>
          <w:rFonts w:ascii="Times New Roman" w:hAnsi="Times New Roman"/>
          <w:color w:val="FF0000"/>
          <w:szCs w:val="28"/>
        </w:rPr>
        <w:t>Подпись</w:t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  <w:t>ФИО</w:t>
      </w:r>
    </w:p>
    <w:sectPr w:rsidR="00B0498C" w:rsidRPr="00B0498C" w:rsidSect="00B0498C">
      <w:pgSz w:w="16838" w:h="11906" w:orient="landscape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6B8"/>
    <w:multiLevelType w:val="hybridMultilevel"/>
    <w:tmpl w:val="BED45B5A"/>
    <w:lvl w:ilvl="0" w:tplc="BD6C7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3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43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6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8B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63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E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A4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040"/>
    <w:multiLevelType w:val="multilevel"/>
    <w:tmpl w:val="45CE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82F01"/>
    <w:multiLevelType w:val="multilevel"/>
    <w:tmpl w:val="F8F0D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118F56A1"/>
    <w:multiLevelType w:val="multilevel"/>
    <w:tmpl w:val="1346E3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27E22A2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15772"/>
    <w:multiLevelType w:val="hybridMultilevel"/>
    <w:tmpl w:val="45CE57F6"/>
    <w:lvl w:ilvl="0" w:tplc="FDB232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98F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C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A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0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7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C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8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2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51EC2"/>
    <w:multiLevelType w:val="hybridMultilevel"/>
    <w:tmpl w:val="B6B00B5C"/>
    <w:lvl w:ilvl="0" w:tplc="D88C0D9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AEE64B0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4A0E71C6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495CC9C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4F248CE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68667780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AD03B1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9B0747E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8732F212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7367C76"/>
    <w:multiLevelType w:val="multilevel"/>
    <w:tmpl w:val="CACA5D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318A3D4A"/>
    <w:multiLevelType w:val="hybridMultilevel"/>
    <w:tmpl w:val="07EAE1AE"/>
    <w:lvl w:ilvl="0" w:tplc="6E263B56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A32CE7"/>
    <w:multiLevelType w:val="hybridMultilevel"/>
    <w:tmpl w:val="05BC47F8"/>
    <w:lvl w:ilvl="0" w:tplc="F0848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FC124C"/>
    <w:multiLevelType w:val="hybridMultilevel"/>
    <w:tmpl w:val="F3DCDDF4"/>
    <w:lvl w:ilvl="0" w:tplc="304C3D20">
      <w:start w:val="1"/>
      <w:numFmt w:val="decimal"/>
      <w:lvlText w:val="%1."/>
      <w:lvlJc w:val="left"/>
      <w:pPr>
        <w:ind w:left="1070" w:hanging="360"/>
      </w:pPr>
    </w:lvl>
    <w:lvl w:ilvl="1" w:tplc="74A447D0" w:tentative="1">
      <w:start w:val="1"/>
      <w:numFmt w:val="lowerLetter"/>
      <w:lvlText w:val="%2."/>
      <w:lvlJc w:val="left"/>
      <w:pPr>
        <w:ind w:left="1080" w:hanging="360"/>
      </w:pPr>
    </w:lvl>
    <w:lvl w:ilvl="2" w:tplc="58482444" w:tentative="1">
      <w:start w:val="1"/>
      <w:numFmt w:val="lowerRoman"/>
      <w:lvlText w:val="%3."/>
      <w:lvlJc w:val="right"/>
      <w:pPr>
        <w:ind w:left="1800" w:hanging="180"/>
      </w:pPr>
    </w:lvl>
    <w:lvl w:ilvl="3" w:tplc="B590EC06" w:tentative="1">
      <w:start w:val="1"/>
      <w:numFmt w:val="decimal"/>
      <w:lvlText w:val="%4."/>
      <w:lvlJc w:val="left"/>
      <w:pPr>
        <w:ind w:left="2520" w:hanging="360"/>
      </w:pPr>
    </w:lvl>
    <w:lvl w:ilvl="4" w:tplc="4022D114" w:tentative="1">
      <w:start w:val="1"/>
      <w:numFmt w:val="lowerLetter"/>
      <w:lvlText w:val="%5."/>
      <w:lvlJc w:val="left"/>
      <w:pPr>
        <w:ind w:left="3240" w:hanging="360"/>
      </w:pPr>
    </w:lvl>
    <w:lvl w:ilvl="5" w:tplc="88A6CCF2" w:tentative="1">
      <w:start w:val="1"/>
      <w:numFmt w:val="lowerRoman"/>
      <w:lvlText w:val="%6."/>
      <w:lvlJc w:val="right"/>
      <w:pPr>
        <w:ind w:left="3960" w:hanging="180"/>
      </w:pPr>
    </w:lvl>
    <w:lvl w:ilvl="6" w:tplc="1B866104" w:tentative="1">
      <w:start w:val="1"/>
      <w:numFmt w:val="decimal"/>
      <w:lvlText w:val="%7."/>
      <w:lvlJc w:val="left"/>
      <w:pPr>
        <w:ind w:left="4680" w:hanging="360"/>
      </w:pPr>
    </w:lvl>
    <w:lvl w:ilvl="7" w:tplc="4DDEC1DC" w:tentative="1">
      <w:start w:val="1"/>
      <w:numFmt w:val="lowerLetter"/>
      <w:lvlText w:val="%8."/>
      <w:lvlJc w:val="left"/>
      <w:pPr>
        <w:ind w:left="5400" w:hanging="360"/>
      </w:pPr>
    </w:lvl>
    <w:lvl w:ilvl="8" w:tplc="CA5A8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0692F"/>
    <w:multiLevelType w:val="hybridMultilevel"/>
    <w:tmpl w:val="13B8FC22"/>
    <w:lvl w:ilvl="0" w:tplc="19DA0EF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0652487"/>
    <w:multiLevelType w:val="hybridMultilevel"/>
    <w:tmpl w:val="F3DCDDF4"/>
    <w:lvl w:ilvl="0" w:tplc="00CA7E22">
      <w:start w:val="1"/>
      <w:numFmt w:val="decimal"/>
      <w:lvlText w:val="%1."/>
      <w:lvlJc w:val="left"/>
      <w:pPr>
        <w:ind w:left="1070" w:hanging="360"/>
      </w:pPr>
    </w:lvl>
    <w:lvl w:ilvl="1" w:tplc="5B2AE952" w:tentative="1">
      <w:start w:val="1"/>
      <w:numFmt w:val="lowerLetter"/>
      <w:lvlText w:val="%2."/>
      <w:lvlJc w:val="left"/>
      <w:pPr>
        <w:ind w:left="1080" w:hanging="360"/>
      </w:pPr>
    </w:lvl>
    <w:lvl w:ilvl="2" w:tplc="9C805E5A" w:tentative="1">
      <w:start w:val="1"/>
      <w:numFmt w:val="lowerRoman"/>
      <w:lvlText w:val="%3."/>
      <w:lvlJc w:val="right"/>
      <w:pPr>
        <w:ind w:left="1800" w:hanging="180"/>
      </w:pPr>
    </w:lvl>
    <w:lvl w:ilvl="3" w:tplc="FF3C2E90" w:tentative="1">
      <w:start w:val="1"/>
      <w:numFmt w:val="decimal"/>
      <w:lvlText w:val="%4."/>
      <w:lvlJc w:val="left"/>
      <w:pPr>
        <w:ind w:left="2520" w:hanging="360"/>
      </w:pPr>
    </w:lvl>
    <w:lvl w:ilvl="4" w:tplc="C310BD5A" w:tentative="1">
      <w:start w:val="1"/>
      <w:numFmt w:val="lowerLetter"/>
      <w:lvlText w:val="%5."/>
      <w:lvlJc w:val="left"/>
      <w:pPr>
        <w:ind w:left="3240" w:hanging="360"/>
      </w:pPr>
    </w:lvl>
    <w:lvl w:ilvl="5" w:tplc="B98E2D12" w:tentative="1">
      <w:start w:val="1"/>
      <w:numFmt w:val="lowerRoman"/>
      <w:lvlText w:val="%6."/>
      <w:lvlJc w:val="right"/>
      <w:pPr>
        <w:ind w:left="3960" w:hanging="180"/>
      </w:pPr>
    </w:lvl>
    <w:lvl w:ilvl="6" w:tplc="769234DA" w:tentative="1">
      <w:start w:val="1"/>
      <w:numFmt w:val="decimal"/>
      <w:lvlText w:val="%7."/>
      <w:lvlJc w:val="left"/>
      <w:pPr>
        <w:ind w:left="4680" w:hanging="360"/>
      </w:pPr>
    </w:lvl>
    <w:lvl w:ilvl="7" w:tplc="038A28F2" w:tentative="1">
      <w:start w:val="1"/>
      <w:numFmt w:val="lowerLetter"/>
      <w:lvlText w:val="%8."/>
      <w:lvlJc w:val="left"/>
      <w:pPr>
        <w:ind w:left="5400" w:hanging="360"/>
      </w:pPr>
    </w:lvl>
    <w:lvl w:ilvl="8" w:tplc="2E803C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51048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79548B"/>
    <w:multiLevelType w:val="singleLevel"/>
    <w:tmpl w:val="F326AA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D8395E"/>
    <w:multiLevelType w:val="multilevel"/>
    <w:tmpl w:val="3376A40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680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1B76C46"/>
    <w:multiLevelType w:val="hybridMultilevel"/>
    <w:tmpl w:val="099293D0"/>
    <w:lvl w:ilvl="0" w:tplc="7EECBE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3527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203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AA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C5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9A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06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60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65AD4"/>
    <w:multiLevelType w:val="multilevel"/>
    <w:tmpl w:val="482AC1B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7" w:firstLine="510"/>
      </w:pPr>
      <w:rPr>
        <w:rFonts w:ascii="Times New Roman CYR" w:hAnsi="Times New Roman CYR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7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67"/>
        </w:tabs>
        <w:ind w:left="1467" w:hanging="1440"/>
      </w:pPr>
      <w:rPr>
        <w:rFonts w:ascii="Times New Roman CYR" w:hAnsi="Times New Roman CYR" w:hint="default"/>
        <w:color w:val="000000"/>
      </w:rPr>
    </w:lvl>
  </w:abstractNum>
  <w:abstractNum w:abstractNumId="18" w15:restartNumberingAfterBreak="0">
    <w:nsid w:val="786E5E63"/>
    <w:multiLevelType w:val="hybridMultilevel"/>
    <w:tmpl w:val="96B061BE"/>
    <w:lvl w:ilvl="0" w:tplc="0BA04E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3EB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60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2E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9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E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0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B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41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E67AD"/>
    <w:multiLevelType w:val="multilevel"/>
    <w:tmpl w:val="C0EEDC5E"/>
    <w:lvl w:ilvl="0">
      <w:start w:val="1"/>
      <w:numFmt w:val="decimal"/>
      <w:suff w:val="space"/>
      <w:lvlText w:val="%1."/>
      <w:lvlJc w:val="left"/>
      <w:pPr>
        <w:ind w:left="-27" w:firstLine="567"/>
      </w:pPr>
      <w:rPr>
        <w:rFonts w:ascii="Times New Roman CYR" w:hAnsi="Times New Roman CYR" w:hint="default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b w:val="0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20" w15:restartNumberingAfterBreak="0">
    <w:nsid w:val="7B15165A"/>
    <w:multiLevelType w:val="multilevel"/>
    <w:tmpl w:val="5BA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6"/>
  </w:num>
  <w:num w:numId="5">
    <w:abstractNumId w:val="1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4"/>
  </w:num>
  <w:num w:numId="16">
    <w:abstractNumId w:val="13"/>
  </w:num>
  <w:num w:numId="17">
    <w:abstractNumId w:val="8"/>
  </w:num>
  <w:num w:numId="18">
    <w:abstractNumId w:val="11"/>
  </w:num>
  <w:num w:numId="19">
    <w:abstractNumId w:val="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F1"/>
    <w:rsid w:val="000245AA"/>
    <w:rsid w:val="0003436A"/>
    <w:rsid w:val="00045EE9"/>
    <w:rsid w:val="0005118F"/>
    <w:rsid w:val="00051512"/>
    <w:rsid w:val="000548F4"/>
    <w:rsid w:val="00071068"/>
    <w:rsid w:val="000746A9"/>
    <w:rsid w:val="00077525"/>
    <w:rsid w:val="0009485F"/>
    <w:rsid w:val="00094C1A"/>
    <w:rsid w:val="00095DB1"/>
    <w:rsid w:val="000973F2"/>
    <w:rsid w:val="000A15B0"/>
    <w:rsid w:val="000A3254"/>
    <w:rsid w:val="000A34E9"/>
    <w:rsid w:val="000B5EE8"/>
    <w:rsid w:val="000B70A6"/>
    <w:rsid w:val="000C36E7"/>
    <w:rsid w:val="000D035B"/>
    <w:rsid w:val="000D1DA3"/>
    <w:rsid w:val="000D407A"/>
    <w:rsid w:val="000D5EE4"/>
    <w:rsid w:val="000E3696"/>
    <w:rsid w:val="000E4353"/>
    <w:rsid w:val="000E64A7"/>
    <w:rsid w:val="000F2A50"/>
    <w:rsid w:val="000F4E95"/>
    <w:rsid w:val="00102109"/>
    <w:rsid w:val="001042F7"/>
    <w:rsid w:val="00104AF8"/>
    <w:rsid w:val="00106E8A"/>
    <w:rsid w:val="001103EA"/>
    <w:rsid w:val="00121C65"/>
    <w:rsid w:val="001255A5"/>
    <w:rsid w:val="001311A6"/>
    <w:rsid w:val="00137B09"/>
    <w:rsid w:val="001412E0"/>
    <w:rsid w:val="0014330E"/>
    <w:rsid w:val="00143E1B"/>
    <w:rsid w:val="00147A48"/>
    <w:rsid w:val="00162C61"/>
    <w:rsid w:val="00164631"/>
    <w:rsid w:val="00176B7B"/>
    <w:rsid w:val="001A1E3C"/>
    <w:rsid w:val="001A5DBD"/>
    <w:rsid w:val="001A6324"/>
    <w:rsid w:val="001B15A4"/>
    <w:rsid w:val="001B2804"/>
    <w:rsid w:val="001B2859"/>
    <w:rsid w:val="001C132D"/>
    <w:rsid w:val="001C13EE"/>
    <w:rsid w:val="001C1EC2"/>
    <w:rsid w:val="001C28DB"/>
    <w:rsid w:val="001C55DC"/>
    <w:rsid w:val="001D60B0"/>
    <w:rsid w:val="001D676C"/>
    <w:rsid w:val="001E3D30"/>
    <w:rsid w:val="001E471D"/>
    <w:rsid w:val="001F0AF2"/>
    <w:rsid w:val="00211EF0"/>
    <w:rsid w:val="00226ACA"/>
    <w:rsid w:val="00226EAB"/>
    <w:rsid w:val="002347E2"/>
    <w:rsid w:val="00240250"/>
    <w:rsid w:val="00241017"/>
    <w:rsid w:val="0024374D"/>
    <w:rsid w:val="0024376A"/>
    <w:rsid w:val="002520FB"/>
    <w:rsid w:val="00262C26"/>
    <w:rsid w:val="0027012F"/>
    <w:rsid w:val="002701DC"/>
    <w:rsid w:val="00286EF8"/>
    <w:rsid w:val="00294BF3"/>
    <w:rsid w:val="00297A6E"/>
    <w:rsid w:val="002C64C2"/>
    <w:rsid w:val="002C7DE8"/>
    <w:rsid w:val="002E34AB"/>
    <w:rsid w:val="002E5F66"/>
    <w:rsid w:val="002F1C13"/>
    <w:rsid w:val="002F3802"/>
    <w:rsid w:val="002F4274"/>
    <w:rsid w:val="00303258"/>
    <w:rsid w:val="00303A68"/>
    <w:rsid w:val="00305EE1"/>
    <w:rsid w:val="0032645B"/>
    <w:rsid w:val="00327F48"/>
    <w:rsid w:val="003359E7"/>
    <w:rsid w:val="00337B69"/>
    <w:rsid w:val="00347AE7"/>
    <w:rsid w:val="0035024B"/>
    <w:rsid w:val="0035059F"/>
    <w:rsid w:val="00351ECE"/>
    <w:rsid w:val="0035426E"/>
    <w:rsid w:val="00356A70"/>
    <w:rsid w:val="00364443"/>
    <w:rsid w:val="0036578A"/>
    <w:rsid w:val="003657E2"/>
    <w:rsid w:val="0036663C"/>
    <w:rsid w:val="00367C4B"/>
    <w:rsid w:val="00380A4C"/>
    <w:rsid w:val="00382BBF"/>
    <w:rsid w:val="00387D44"/>
    <w:rsid w:val="0039150A"/>
    <w:rsid w:val="003949F1"/>
    <w:rsid w:val="00395EB9"/>
    <w:rsid w:val="003A0CAE"/>
    <w:rsid w:val="003A433A"/>
    <w:rsid w:val="003B51A6"/>
    <w:rsid w:val="003C15DF"/>
    <w:rsid w:val="003C3065"/>
    <w:rsid w:val="003D5D59"/>
    <w:rsid w:val="003E1EF8"/>
    <w:rsid w:val="003F0FBB"/>
    <w:rsid w:val="003F11F0"/>
    <w:rsid w:val="003F3707"/>
    <w:rsid w:val="00403698"/>
    <w:rsid w:val="00425527"/>
    <w:rsid w:val="004320FB"/>
    <w:rsid w:val="00432A73"/>
    <w:rsid w:val="0044003D"/>
    <w:rsid w:val="00445054"/>
    <w:rsid w:val="00445DAC"/>
    <w:rsid w:val="004516B1"/>
    <w:rsid w:val="00451AE2"/>
    <w:rsid w:val="004548B8"/>
    <w:rsid w:val="004570BF"/>
    <w:rsid w:val="00465F4B"/>
    <w:rsid w:val="004709E5"/>
    <w:rsid w:val="0047552F"/>
    <w:rsid w:val="00483844"/>
    <w:rsid w:val="00483BD4"/>
    <w:rsid w:val="00484FB1"/>
    <w:rsid w:val="0048775D"/>
    <w:rsid w:val="004A2190"/>
    <w:rsid w:val="004A6B94"/>
    <w:rsid w:val="004B1991"/>
    <w:rsid w:val="004B54B0"/>
    <w:rsid w:val="004B5572"/>
    <w:rsid w:val="004C20AA"/>
    <w:rsid w:val="004C3047"/>
    <w:rsid w:val="004C5469"/>
    <w:rsid w:val="004D37CD"/>
    <w:rsid w:val="004D6A63"/>
    <w:rsid w:val="004F5271"/>
    <w:rsid w:val="0050144C"/>
    <w:rsid w:val="00514AA8"/>
    <w:rsid w:val="00515FED"/>
    <w:rsid w:val="00522CD2"/>
    <w:rsid w:val="0052506D"/>
    <w:rsid w:val="00536548"/>
    <w:rsid w:val="00543E98"/>
    <w:rsid w:val="00550BB5"/>
    <w:rsid w:val="00551586"/>
    <w:rsid w:val="0056068F"/>
    <w:rsid w:val="00566303"/>
    <w:rsid w:val="00566B26"/>
    <w:rsid w:val="00570032"/>
    <w:rsid w:val="00571CBB"/>
    <w:rsid w:val="00581B87"/>
    <w:rsid w:val="00591687"/>
    <w:rsid w:val="00596B34"/>
    <w:rsid w:val="005A2927"/>
    <w:rsid w:val="005A4C29"/>
    <w:rsid w:val="005B0E22"/>
    <w:rsid w:val="005C76C7"/>
    <w:rsid w:val="005D06B3"/>
    <w:rsid w:val="005D3C18"/>
    <w:rsid w:val="005D5FEB"/>
    <w:rsid w:val="005E19EE"/>
    <w:rsid w:val="005E20D0"/>
    <w:rsid w:val="005E250B"/>
    <w:rsid w:val="005E4D34"/>
    <w:rsid w:val="005F1675"/>
    <w:rsid w:val="005F3958"/>
    <w:rsid w:val="005F4FC9"/>
    <w:rsid w:val="00603813"/>
    <w:rsid w:val="006043B6"/>
    <w:rsid w:val="00623713"/>
    <w:rsid w:val="006241BE"/>
    <w:rsid w:val="006354C6"/>
    <w:rsid w:val="006405A5"/>
    <w:rsid w:val="00643B73"/>
    <w:rsid w:val="00644032"/>
    <w:rsid w:val="00653293"/>
    <w:rsid w:val="00655EDC"/>
    <w:rsid w:val="00665990"/>
    <w:rsid w:val="00665A0F"/>
    <w:rsid w:val="00672103"/>
    <w:rsid w:val="00673082"/>
    <w:rsid w:val="00681817"/>
    <w:rsid w:val="00691B3F"/>
    <w:rsid w:val="0069236B"/>
    <w:rsid w:val="006A27E7"/>
    <w:rsid w:val="006B1032"/>
    <w:rsid w:val="006C0659"/>
    <w:rsid w:val="006C09AF"/>
    <w:rsid w:val="006C424F"/>
    <w:rsid w:val="006C429D"/>
    <w:rsid w:val="006D350A"/>
    <w:rsid w:val="006D44F9"/>
    <w:rsid w:val="006D4FA6"/>
    <w:rsid w:val="006D72D5"/>
    <w:rsid w:val="006D7621"/>
    <w:rsid w:val="006E18F3"/>
    <w:rsid w:val="006E532A"/>
    <w:rsid w:val="00703C22"/>
    <w:rsid w:val="007067CF"/>
    <w:rsid w:val="007100A1"/>
    <w:rsid w:val="00712C08"/>
    <w:rsid w:val="0072197C"/>
    <w:rsid w:val="007347D3"/>
    <w:rsid w:val="00737723"/>
    <w:rsid w:val="00743AD6"/>
    <w:rsid w:val="00744268"/>
    <w:rsid w:val="0075550C"/>
    <w:rsid w:val="00757B17"/>
    <w:rsid w:val="00762024"/>
    <w:rsid w:val="00763ABD"/>
    <w:rsid w:val="00765276"/>
    <w:rsid w:val="00774ACF"/>
    <w:rsid w:val="0077515D"/>
    <w:rsid w:val="00780EE3"/>
    <w:rsid w:val="00781215"/>
    <w:rsid w:val="00785E1F"/>
    <w:rsid w:val="007908F8"/>
    <w:rsid w:val="0079238D"/>
    <w:rsid w:val="007927CA"/>
    <w:rsid w:val="00795BA8"/>
    <w:rsid w:val="007A5932"/>
    <w:rsid w:val="007A6BC5"/>
    <w:rsid w:val="007B6B52"/>
    <w:rsid w:val="007C0918"/>
    <w:rsid w:val="007C3727"/>
    <w:rsid w:val="007C6740"/>
    <w:rsid w:val="007D38B1"/>
    <w:rsid w:val="007D41A3"/>
    <w:rsid w:val="007D4E9C"/>
    <w:rsid w:val="007E0000"/>
    <w:rsid w:val="007E2AF9"/>
    <w:rsid w:val="007E3704"/>
    <w:rsid w:val="007E3F33"/>
    <w:rsid w:val="007E6C14"/>
    <w:rsid w:val="007E7E07"/>
    <w:rsid w:val="008009E0"/>
    <w:rsid w:val="00801383"/>
    <w:rsid w:val="008102C2"/>
    <w:rsid w:val="00815043"/>
    <w:rsid w:val="00820029"/>
    <w:rsid w:val="008211E3"/>
    <w:rsid w:val="00824D45"/>
    <w:rsid w:val="0083424D"/>
    <w:rsid w:val="00840C09"/>
    <w:rsid w:val="008410DD"/>
    <w:rsid w:val="00852BBD"/>
    <w:rsid w:val="00870FDD"/>
    <w:rsid w:val="00873CE4"/>
    <w:rsid w:val="0088200A"/>
    <w:rsid w:val="00890A13"/>
    <w:rsid w:val="008A4ADF"/>
    <w:rsid w:val="008B71E4"/>
    <w:rsid w:val="008C2471"/>
    <w:rsid w:val="008C683A"/>
    <w:rsid w:val="008D0F98"/>
    <w:rsid w:val="008D381C"/>
    <w:rsid w:val="008E73B1"/>
    <w:rsid w:val="0090312B"/>
    <w:rsid w:val="009053B7"/>
    <w:rsid w:val="00913A03"/>
    <w:rsid w:val="009162B1"/>
    <w:rsid w:val="00921457"/>
    <w:rsid w:val="00922A24"/>
    <w:rsid w:val="00923EA1"/>
    <w:rsid w:val="00925AB9"/>
    <w:rsid w:val="00925FEE"/>
    <w:rsid w:val="00935EC4"/>
    <w:rsid w:val="009424E0"/>
    <w:rsid w:val="00947545"/>
    <w:rsid w:val="00961C88"/>
    <w:rsid w:val="00973009"/>
    <w:rsid w:val="00981DFF"/>
    <w:rsid w:val="00984D14"/>
    <w:rsid w:val="0099145A"/>
    <w:rsid w:val="0099263E"/>
    <w:rsid w:val="009A36F2"/>
    <w:rsid w:val="009A3F9C"/>
    <w:rsid w:val="009A45CF"/>
    <w:rsid w:val="009A6F20"/>
    <w:rsid w:val="009B48FE"/>
    <w:rsid w:val="009B5B7E"/>
    <w:rsid w:val="009B6482"/>
    <w:rsid w:val="009C2E08"/>
    <w:rsid w:val="009E1D3F"/>
    <w:rsid w:val="009E1EBA"/>
    <w:rsid w:val="009E7C77"/>
    <w:rsid w:val="009F03AC"/>
    <w:rsid w:val="009F63D0"/>
    <w:rsid w:val="009F70A6"/>
    <w:rsid w:val="00A23AC0"/>
    <w:rsid w:val="00A24130"/>
    <w:rsid w:val="00A250BF"/>
    <w:rsid w:val="00A30FAF"/>
    <w:rsid w:val="00A342FE"/>
    <w:rsid w:val="00A34692"/>
    <w:rsid w:val="00A363B6"/>
    <w:rsid w:val="00A40E0C"/>
    <w:rsid w:val="00A41325"/>
    <w:rsid w:val="00A42DB5"/>
    <w:rsid w:val="00A46F65"/>
    <w:rsid w:val="00A5028F"/>
    <w:rsid w:val="00A529D1"/>
    <w:rsid w:val="00A62E30"/>
    <w:rsid w:val="00A6548D"/>
    <w:rsid w:val="00A707E3"/>
    <w:rsid w:val="00A73F3A"/>
    <w:rsid w:val="00A74348"/>
    <w:rsid w:val="00A743A2"/>
    <w:rsid w:val="00A75852"/>
    <w:rsid w:val="00A83D30"/>
    <w:rsid w:val="00A92B5A"/>
    <w:rsid w:val="00A934AB"/>
    <w:rsid w:val="00AA58FC"/>
    <w:rsid w:val="00AB28B6"/>
    <w:rsid w:val="00AB2CC8"/>
    <w:rsid w:val="00AB6F74"/>
    <w:rsid w:val="00AC28FD"/>
    <w:rsid w:val="00AC2B6B"/>
    <w:rsid w:val="00AD710F"/>
    <w:rsid w:val="00AF02BE"/>
    <w:rsid w:val="00AF5162"/>
    <w:rsid w:val="00B01FD5"/>
    <w:rsid w:val="00B0498C"/>
    <w:rsid w:val="00B071CE"/>
    <w:rsid w:val="00B10883"/>
    <w:rsid w:val="00B10FFC"/>
    <w:rsid w:val="00B115FC"/>
    <w:rsid w:val="00B124FB"/>
    <w:rsid w:val="00B13627"/>
    <w:rsid w:val="00B20AAD"/>
    <w:rsid w:val="00B2324D"/>
    <w:rsid w:val="00B25979"/>
    <w:rsid w:val="00B4296A"/>
    <w:rsid w:val="00B43E54"/>
    <w:rsid w:val="00B4498C"/>
    <w:rsid w:val="00B45ED8"/>
    <w:rsid w:val="00B55AD6"/>
    <w:rsid w:val="00B61F4B"/>
    <w:rsid w:val="00B71004"/>
    <w:rsid w:val="00B71EDE"/>
    <w:rsid w:val="00B72A68"/>
    <w:rsid w:val="00B74070"/>
    <w:rsid w:val="00B748A6"/>
    <w:rsid w:val="00B7747F"/>
    <w:rsid w:val="00B82585"/>
    <w:rsid w:val="00B84DC1"/>
    <w:rsid w:val="00B91F9B"/>
    <w:rsid w:val="00B95BF8"/>
    <w:rsid w:val="00BA0C42"/>
    <w:rsid w:val="00BA2B14"/>
    <w:rsid w:val="00BA47A7"/>
    <w:rsid w:val="00BC2138"/>
    <w:rsid w:val="00BC257A"/>
    <w:rsid w:val="00BD2172"/>
    <w:rsid w:val="00BE4909"/>
    <w:rsid w:val="00BE7F53"/>
    <w:rsid w:val="00BF3055"/>
    <w:rsid w:val="00BF7F85"/>
    <w:rsid w:val="00C100AB"/>
    <w:rsid w:val="00C12625"/>
    <w:rsid w:val="00C139E7"/>
    <w:rsid w:val="00C16902"/>
    <w:rsid w:val="00C16A28"/>
    <w:rsid w:val="00C20C49"/>
    <w:rsid w:val="00C25204"/>
    <w:rsid w:val="00C40D90"/>
    <w:rsid w:val="00C532C7"/>
    <w:rsid w:val="00C5626B"/>
    <w:rsid w:val="00C630AE"/>
    <w:rsid w:val="00C652D4"/>
    <w:rsid w:val="00C7115C"/>
    <w:rsid w:val="00C7146F"/>
    <w:rsid w:val="00C741AA"/>
    <w:rsid w:val="00C817D8"/>
    <w:rsid w:val="00C85C24"/>
    <w:rsid w:val="00CA1B59"/>
    <w:rsid w:val="00CA5498"/>
    <w:rsid w:val="00CB09E9"/>
    <w:rsid w:val="00CB2089"/>
    <w:rsid w:val="00CB5F92"/>
    <w:rsid w:val="00CC195D"/>
    <w:rsid w:val="00CC2100"/>
    <w:rsid w:val="00CD4B8D"/>
    <w:rsid w:val="00CE47DB"/>
    <w:rsid w:val="00CE4ABB"/>
    <w:rsid w:val="00CE5920"/>
    <w:rsid w:val="00CE7400"/>
    <w:rsid w:val="00D02ADD"/>
    <w:rsid w:val="00D059D9"/>
    <w:rsid w:val="00D12AD5"/>
    <w:rsid w:val="00D22300"/>
    <w:rsid w:val="00D30AE9"/>
    <w:rsid w:val="00D36A37"/>
    <w:rsid w:val="00D4652C"/>
    <w:rsid w:val="00D5312C"/>
    <w:rsid w:val="00D600D2"/>
    <w:rsid w:val="00D656A1"/>
    <w:rsid w:val="00D6599F"/>
    <w:rsid w:val="00D71F8C"/>
    <w:rsid w:val="00D75D2E"/>
    <w:rsid w:val="00D860B5"/>
    <w:rsid w:val="00D87595"/>
    <w:rsid w:val="00D95451"/>
    <w:rsid w:val="00DA2355"/>
    <w:rsid w:val="00DA4338"/>
    <w:rsid w:val="00DA56A0"/>
    <w:rsid w:val="00DB09AB"/>
    <w:rsid w:val="00DB2B90"/>
    <w:rsid w:val="00DB7645"/>
    <w:rsid w:val="00DC0FB8"/>
    <w:rsid w:val="00DC4DCE"/>
    <w:rsid w:val="00DC4E70"/>
    <w:rsid w:val="00DC6E15"/>
    <w:rsid w:val="00DD044C"/>
    <w:rsid w:val="00DD3AB9"/>
    <w:rsid w:val="00DE3673"/>
    <w:rsid w:val="00E02F51"/>
    <w:rsid w:val="00E040B5"/>
    <w:rsid w:val="00E04CD4"/>
    <w:rsid w:val="00E0563D"/>
    <w:rsid w:val="00E10590"/>
    <w:rsid w:val="00E1216F"/>
    <w:rsid w:val="00E169C5"/>
    <w:rsid w:val="00E205B7"/>
    <w:rsid w:val="00E24104"/>
    <w:rsid w:val="00E2590A"/>
    <w:rsid w:val="00E405AF"/>
    <w:rsid w:val="00E40AF8"/>
    <w:rsid w:val="00E57E6D"/>
    <w:rsid w:val="00E60EE3"/>
    <w:rsid w:val="00E74359"/>
    <w:rsid w:val="00E77503"/>
    <w:rsid w:val="00E92934"/>
    <w:rsid w:val="00E93869"/>
    <w:rsid w:val="00EA312C"/>
    <w:rsid w:val="00EA7A4A"/>
    <w:rsid w:val="00EB01D9"/>
    <w:rsid w:val="00EB39EC"/>
    <w:rsid w:val="00EC6BBF"/>
    <w:rsid w:val="00EC6E24"/>
    <w:rsid w:val="00ED22EC"/>
    <w:rsid w:val="00ED381C"/>
    <w:rsid w:val="00EE105B"/>
    <w:rsid w:val="00EE3091"/>
    <w:rsid w:val="00EE5DFC"/>
    <w:rsid w:val="00EF4719"/>
    <w:rsid w:val="00EF645E"/>
    <w:rsid w:val="00F10998"/>
    <w:rsid w:val="00F13EE3"/>
    <w:rsid w:val="00F14BA5"/>
    <w:rsid w:val="00F15817"/>
    <w:rsid w:val="00F23301"/>
    <w:rsid w:val="00F26553"/>
    <w:rsid w:val="00F31D53"/>
    <w:rsid w:val="00F34FC8"/>
    <w:rsid w:val="00F35355"/>
    <w:rsid w:val="00F407EE"/>
    <w:rsid w:val="00F45FDC"/>
    <w:rsid w:val="00F47D04"/>
    <w:rsid w:val="00F55D4C"/>
    <w:rsid w:val="00F624D2"/>
    <w:rsid w:val="00F670F7"/>
    <w:rsid w:val="00FA5668"/>
    <w:rsid w:val="00FA6DEC"/>
    <w:rsid w:val="00FE08A9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26918"/>
  <w15:docId w15:val="{7AA49F78-91E4-49DA-A66B-06281846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98C"/>
    <w:pPr>
      <w:keepNext/>
      <w:ind w:firstLine="486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1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4498C"/>
    <w:pPr>
      <w:autoSpaceDE w:val="0"/>
      <w:autoSpaceDN w:val="0"/>
      <w:adjustRightInd w:val="0"/>
      <w:ind w:right="19772"/>
    </w:pPr>
    <w:rPr>
      <w:rFonts w:ascii="Courier New" w:hAnsi="Courier New" w:cs="Times-Bold"/>
    </w:rPr>
  </w:style>
  <w:style w:type="paragraph" w:customStyle="1" w:styleId="ConsTitle">
    <w:name w:val="ConsTitle"/>
    <w:rsid w:val="00B4498C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">
    <w:name w:val="Body Text 2"/>
    <w:basedOn w:val="a"/>
    <w:rsid w:val="00B4498C"/>
    <w:pPr>
      <w:jc w:val="center"/>
    </w:pPr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B44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498C"/>
    <w:pPr>
      <w:widowControl w:val="0"/>
      <w:autoSpaceDE w:val="0"/>
      <w:autoSpaceDN w:val="0"/>
      <w:adjustRightInd w:val="0"/>
    </w:pPr>
    <w:rPr>
      <w:rFonts w:ascii="Courier New" w:hAnsi="Courier New" w:cs="Times-Bold"/>
    </w:rPr>
  </w:style>
  <w:style w:type="paragraph" w:customStyle="1" w:styleId="ConsPlusTitle">
    <w:name w:val="ConsPlusTitle"/>
    <w:rsid w:val="00B449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B4498C"/>
    <w:pPr>
      <w:ind w:firstLine="482"/>
    </w:pPr>
    <w:rPr>
      <w:sz w:val="28"/>
    </w:rPr>
  </w:style>
  <w:style w:type="character" w:styleId="a4">
    <w:name w:val="Strong"/>
    <w:basedOn w:val="a0"/>
    <w:uiPriority w:val="22"/>
    <w:qFormat/>
    <w:rsid w:val="00B4498C"/>
    <w:rPr>
      <w:b/>
    </w:rPr>
  </w:style>
  <w:style w:type="paragraph" w:styleId="a5">
    <w:name w:val="Plain Text"/>
    <w:basedOn w:val="a"/>
    <w:link w:val="a6"/>
    <w:uiPriority w:val="99"/>
    <w:rsid w:val="00B4498C"/>
    <w:rPr>
      <w:rFonts w:ascii="Courier New" w:hAnsi="Courier New"/>
      <w:sz w:val="20"/>
    </w:rPr>
  </w:style>
  <w:style w:type="paragraph" w:styleId="a7">
    <w:name w:val="Balloon Text"/>
    <w:basedOn w:val="a"/>
    <w:semiHidden/>
    <w:rsid w:val="0077515D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792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C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slide-image">
    <w:name w:val="highslide-image"/>
    <w:basedOn w:val="a"/>
    <w:rsid w:val="004C546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225"/>
    </w:pPr>
  </w:style>
  <w:style w:type="paragraph" w:styleId="aa">
    <w:name w:val="Normal (Web)"/>
    <w:basedOn w:val="a"/>
    <w:unhideWhenUsed/>
    <w:rsid w:val="00A46F65"/>
    <w:pPr>
      <w:spacing w:after="225"/>
    </w:pPr>
  </w:style>
  <w:style w:type="character" w:customStyle="1" w:styleId="apple-converted-space">
    <w:name w:val="apple-converted-space"/>
    <w:basedOn w:val="a0"/>
    <w:rsid w:val="000B70A6"/>
  </w:style>
  <w:style w:type="character" w:customStyle="1" w:styleId="10">
    <w:name w:val="Заголовок 1 Знак"/>
    <w:basedOn w:val="a0"/>
    <w:link w:val="1"/>
    <w:uiPriority w:val="99"/>
    <w:rsid w:val="00C5626B"/>
    <w:rPr>
      <w:sz w:val="28"/>
      <w:szCs w:val="24"/>
    </w:rPr>
  </w:style>
  <w:style w:type="character" w:customStyle="1" w:styleId="a6">
    <w:name w:val="Текст Знак"/>
    <w:basedOn w:val="a0"/>
    <w:link w:val="a5"/>
    <w:uiPriority w:val="99"/>
    <w:rsid w:val="00C5626B"/>
    <w:rPr>
      <w:rFonts w:ascii="Courier New" w:hAnsi="Courier New"/>
      <w:szCs w:val="24"/>
    </w:rPr>
  </w:style>
  <w:style w:type="paragraph" w:styleId="ab">
    <w:name w:val="List Paragraph"/>
    <w:basedOn w:val="a"/>
    <w:uiPriority w:val="34"/>
    <w:qFormat/>
    <w:rsid w:val="001D60B0"/>
    <w:pPr>
      <w:ind w:left="720"/>
      <w:contextualSpacing/>
    </w:pPr>
  </w:style>
  <w:style w:type="paragraph" w:customStyle="1" w:styleId="msonormalbullet2gif">
    <w:name w:val="msonormalbullet2.gif"/>
    <w:basedOn w:val="a"/>
    <w:rsid w:val="00EF471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C16A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bullet1gif">
    <w:name w:val="msonormalbullet1.gif"/>
    <w:basedOn w:val="a"/>
    <w:rsid w:val="00C16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3692-25EF-4230-96D5-FC20395D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sergey</dc:creator>
  <cp:keywords/>
  <dc:description/>
  <cp:lastModifiedBy>Начальник ООП</cp:lastModifiedBy>
  <cp:revision>10</cp:revision>
  <cp:lastPrinted>2019-03-14T09:53:00Z</cp:lastPrinted>
  <dcterms:created xsi:type="dcterms:W3CDTF">2022-10-12T02:04:00Z</dcterms:created>
  <dcterms:modified xsi:type="dcterms:W3CDTF">2022-10-17T12:26:00Z</dcterms:modified>
</cp:coreProperties>
</file>