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E5EFA" w14:textId="77777777" w:rsidR="00762A39" w:rsidRDefault="00762A39" w:rsidP="00762A39">
      <w:pPr>
        <w:jc w:val="right"/>
        <w:rPr>
          <w:sz w:val="32"/>
          <w:vertAlign w:val="superscript"/>
        </w:rPr>
      </w:pPr>
      <w:r w:rsidRPr="00332843">
        <w:rPr>
          <w:sz w:val="32"/>
          <w:vertAlign w:val="superscript"/>
        </w:rPr>
        <w:t>Приложение 1.</w:t>
      </w:r>
    </w:p>
    <w:p w14:paraId="0CEE7277" w14:textId="4AB74AE6" w:rsidR="00762A39" w:rsidRDefault="00762A39" w:rsidP="00762A39">
      <w:pPr>
        <w:jc w:val="center"/>
        <w:rPr>
          <w:sz w:val="28"/>
          <w:szCs w:val="28"/>
        </w:rPr>
      </w:pPr>
      <w:r w:rsidRPr="00462CCD">
        <w:rPr>
          <w:sz w:val="28"/>
          <w:szCs w:val="28"/>
        </w:rPr>
        <w:t>Ожидаемая Производственная программа по обслуживанию УЭЦН</w:t>
      </w:r>
      <w:r w:rsidR="00FD43BD">
        <w:rPr>
          <w:sz w:val="28"/>
          <w:szCs w:val="28"/>
        </w:rPr>
        <w:t xml:space="preserve"> малого габарита</w:t>
      </w:r>
      <w:r w:rsidRPr="00462CCD">
        <w:rPr>
          <w:sz w:val="28"/>
          <w:szCs w:val="28"/>
        </w:rPr>
        <w:t xml:space="preserve"> и возмездной передаче УЭЦН во временное пользование</w:t>
      </w:r>
      <w:r>
        <w:rPr>
          <w:sz w:val="28"/>
          <w:szCs w:val="28"/>
        </w:rPr>
        <w:t xml:space="preserve"> на </w:t>
      </w:r>
      <w:r w:rsidR="00DF4903">
        <w:rPr>
          <w:sz w:val="28"/>
          <w:szCs w:val="28"/>
        </w:rPr>
        <w:t>202</w:t>
      </w:r>
      <w:r w:rsidR="003F70D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462CCD">
        <w:rPr>
          <w:sz w:val="28"/>
          <w:szCs w:val="28"/>
        </w:rPr>
        <w:t xml:space="preserve"> ОАО "НК "Янгпур"</w:t>
      </w:r>
    </w:p>
    <w:p w14:paraId="32AA0A4F" w14:textId="77777777" w:rsidR="00DF4903" w:rsidRDefault="00DF4903" w:rsidP="00861661">
      <w:pPr>
        <w:rPr>
          <w:sz w:val="28"/>
          <w:szCs w:val="28"/>
        </w:rPr>
      </w:pPr>
    </w:p>
    <w:p w14:paraId="3533C8AE" w14:textId="13708BCB" w:rsidR="00847E91" w:rsidRDefault="002B0EA2" w:rsidP="00762A39">
      <w:r w:rsidRPr="002B0EA2">
        <w:drawing>
          <wp:inline distT="0" distB="0" distL="0" distR="0" wp14:anchorId="5A382A9C" wp14:editId="0B80AE78">
            <wp:extent cx="9611995" cy="3737113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312" cy="374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7E91" w:rsidSect="00804B32">
      <w:pgSz w:w="16838" w:h="11906" w:orient="landscape"/>
      <w:pgMar w:top="1135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A39"/>
    <w:rsid w:val="001B0BEF"/>
    <w:rsid w:val="00211F80"/>
    <w:rsid w:val="002B0EA2"/>
    <w:rsid w:val="002E7C18"/>
    <w:rsid w:val="003F70DE"/>
    <w:rsid w:val="006133BC"/>
    <w:rsid w:val="00674F1D"/>
    <w:rsid w:val="00762A39"/>
    <w:rsid w:val="00804B32"/>
    <w:rsid w:val="0081040D"/>
    <w:rsid w:val="00847E91"/>
    <w:rsid w:val="00861661"/>
    <w:rsid w:val="008F5C1C"/>
    <w:rsid w:val="009D07B0"/>
    <w:rsid w:val="00A67DF8"/>
    <w:rsid w:val="00DF4903"/>
    <w:rsid w:val="00FD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E7EF"/>
  <w15:docId w15:val="{C12C36D7-7039-474E-888D-4B44082B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D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D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ПТО</dc:creator>
  <cp:lastModifiedBy>Алексей Чапурин</cp:lastModifiedBy>
  <cp:revision>16</cp:revision>
  <dcterms:created xsi:type="dcterms:W3CDTF">2017-11-09T10:29:00Z</dcterms:created>
  <dcterms:modified xsi:type="dcterms:W3CDTF">2022-11-22T06:49:00Z</dcterms:modified>
</cp:coreProperties>
</file>