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04F1A" w14:textId="77777777" w:rsidR="007E1E7A" w:rsidRPr="00861D94" w:rsidRDefault="007E1E7A" w:rsidP="007E1E7A">
      <w:pPr>
        <w:ind w:firstLine="709"/>
        <w:rPr>
          <w:sz w:val="28"/>
          <w:szCs w:val="28"/>
        </w:rPr>
      </w:pPr>
    </w:p>
    <w:p w14:paraId="7DD0CE73" w14:textId="7957C16D" w:rsidR="00396396" w:rsidRDefault="00396396" w:rsidP="00396396">
      <w:pPr>
        <w:jc w:val="center"/>
        <w:rPr>
          <w:b/>
          <w:sz w:val="26"/>
          <w:szCs w:val="26"/>
        </w:rPr>
      </w:pPr>
      <w:r w:rsidRPr="00031457">
        <w:rPr>
          <w:b/>
          <w:sz w:val="26"/>
          <w:szCs w:val="26"/>
        </w:rPr>
        <w:t>ООО «БелСеверСтрой» проводит процедуру закупки вагонов</w:t>
      </w:r>
      <w:r w:rsidR="001626FC">
        <w:rPr>
          <w:b/>
          <w:sz w:val="26"/>
          <w:szCs w:val="26"/>
        </w:rPr>
        <w:t>-домов</w:t>
      </w:r>
    </w:p>
    <w:p w14:paraId="4E8D1F2B" w14:textId="77777777" w:rsidR="00396396" w:rsidRPr="00031457" w:rsidRDefault="00396396" w:rsidP="00396396">
      <w:pPr>
        <w:jc w:val="center"/>
        <w:rPr>
          <w:b/>
          <w:sz w:val="26"/>
          <w:szCs w:val="26"/>
        </w:rPr>
      </w:pPr>
    </w:p>
    <w:p w14:paraId="16F1852C" w14:textId="63CFD78F" w:rsidR="00396396" w:rsidRPr="004A225C" w:rsidRDefault="00396396" w:rsidP="00396396">
      <w:pPr>
        <w:spacing w:line="300" w:lineRule="exact"/>
        <w:jc w:val="center"/>
        <w:rPr>
          <w:b/>
          <w:bCs/>
          <w:sz w:val="26"/>
          <w:szCs w:val="26"/>
          <w:u w:val="single"/>
        </w:rPr>
      </w:pPr>
      <w:r w:rsidRPr="004A225C">
        <w:rPr>
          <w:b/>
          <w:bCs/>
          <w:sz w:val="26"/>
          <w:szCs w:val="26"/>
          <w:u w:val="single"/>
        </w:rPr>
        <w:t xml:space="preserve">Закупка </w:t>
      </w:r>
      <w:r w:rsidR="001626FC" w:rsidRPr="001626FC">
        <w:rPr>
          <w:b/>
          <w:bCs/>
          <w:sz w:val="26"/>
          <w:szCs w:val="26"/>
          <w:u w:val="single"/>
        </w:rPr>
        <w:t>вагонов-домов</w:t>
      </w:r>
      <w:r w:rsidR="001626FC" w:rsidRPr="001626FC">
        <w:rPr>
          <w:b/>
          <w:bCs/>
          <w:sz w:val="26"/>
          <w:szCs w:val="26"/>
          <w:u w:val="single"/>
        </w:rPr>
        <w:t xml:space="preserve"> </w:t>
      </w:r>
      <w:r w:rsidRPr="004A225C">
        <w:rPr>
          <w:b/>
          <w:bCs/>
          <w:sz w:val="26"/>
          <w:szCs w:val="26"/>
          <w:u w:val="single"/>
        </w:rPr>
        <w:t>будет осуществлена по схеме лизинга. После определения поставщика будет определена лизинговая компания.</w:t>
      </w:r>
    </w:p>
    <w:p w14:paraId="4A8EA693" w14:textId="77777777" w:rsidR="00396396" w:rsidRPr="00031457" w:rsidRDefault="00396396" w:rsidP="00396396">
      <w:pPr>
        <w:spacing w:line="300" w:lineRule="exact"/>
        <w:jc w:val="center"/>
        <w:rPr>
          <w:sz w:val="26"/>
          <w:szCs w:val="26"/>
        </w:rPr>
      </w:pPr>
    </w:p>
    <w:p w14:paraId="5D993B14" w14:textId="77777777" w:rsidR="00396396" w:rsidRPr="00031457" w:rsidRDefault="00396396" w:rsidP="00396396">
      <w:pPr>
        <w:jc w:val="center"/>
        <w:rPr>
          <w:b/>
          <w:sz w:val="26"/>
          <w:szCs w:val="26"/>
        </w:rPr>
      </w:pPr>
      <w:bookmarkStart w:id="0" w:name="_Hlk111045917"/>
      <w:r w:rsidRPr="00031457">
        <w:rPr>
          <w:b/>
          <w:sz w:val="26"/>
          <w:szCs w:val="26"/>
        </w:rPr>
        <w:t>Коммерческая часть приглашения к закупке</w:t>
      </w:r>
    </w:p>
    <w:bookmarkEnd w:id="0"/>
    <w:p w14:paraId="5A7C5AC3" w14:textId="77777777" w:rsidR="00396396" w:rsidRPr="00031457" w:rsidRDefault="00396396" w:rsidP="00396396">
      <w:pPr>
        <w:spacing w:line="300" w:lineRule="exact"/>
        <w:jc w:val="both"/>
        <w:rPr>
          <w:sz w:val="26"/>
          <w:szCs w:val="26"/>
        </w:rPr>
      </w:pPr>
    </w:p>
    <w:p w14:paraId="6FB2C547" w14:textId="2185883C" w:rsidR="00396396" w:rsidRPr="001626FC" w:rsidRDefault="00396396" w:rsidP="00396396">
      <w:pPr>
        <w:spacing w:line="300" w:lineRule="exact"/>
        <w:ind w:firstLine="708"/>
        <w:jc w:val="both"/>
        <w:rPr>
          <w:b/>
          <w:sz w:val="26"/>
          <w:szCs w:val="26"/>
        </w:rPr>
      </w:pPr>
      <w:r w:rsidRPr="001626FC">
        <w:rPr>
          <w:b/>
          <w:sz w:val="26"/>
          <w:szCs w:val="26"/>
        </w:rPr>
        <w:t xml:space="preserve">Конечный срок подачи предложений: « </w:t>
      </w:r>
      <w:r w:rsidR="001626FC" w:rsidRPr="001626FC">
        <w:rPr>
          <w:b/>
          <w:sz w:val="26"/>
          <w:szCs w:val="26"/>
        </w:rPr>
        <w:t>29</w:t>
      </w:r>
      <w:r w:rsidRPr="001626FC">
        <w:rPr>
          <w:b/>
          <w:sz w:val="26"/>
          <w:szCs w:val="26"/>
        </w:rPr>
        <w:t xml:space="preserve"> » </w:t>
      </w:r>
      <w:r w:rsidR="001626FC" w:rsidRPr="001626FC">
        <w:rPr>
          <w:b/>
          <w:sz w:val="26"/>
          <w:szCs w:val="26"/>
        </w:rPr>
        <w:t>декабря</w:t>
      </w:r>
      <w:r w:rsidRPr="001626FC">
        <w:rPr>
          <w:b/>
          <w:sz w:val="26"/>
          <w:szCs w:val="26"/>
        </w:rPr>
        <w:t xml:space="preserve"> 2023 года до 16:00 по московскому времени.</w:t>
      </w:r>
    </w:p>
    <w:p w14:paraId="384717D9" w14:textId="77777777" w:rsidR="00396396" w:rsidRPr="001626FC" w:rsidRDefault="00396396" w:rsidP="00396396">
      <w:pPr>
        <w:spacing w:line="300" w:lineRule="exact"/>
        <w:ind w:firstLine="708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Технико-коммерческие предложения, полученные по истечении конечного срока представления таковых, в процедуре закупки не участвуют и обратно не возвращаются.</w:t>
      </w:r>
    </w:p>
    <w:p w14:paraId="1A6ABEC5" w14:textId="77777777" w:rsidR="00396396" w:rsidRPr="001626FC" w:rsidRDefault="00396396" w:rsidP="00396396">
      <w:pPr>
        <w:spacing w:line="300" w:lineRule="exact"/>
        <w:ind w:firstLine="708"/>
        <w:jc w:val="both"/>
        <w:rPr>
          <w:sz w:val="26"/>
          <w:szCs w:val="26"/>
        </w:rPr>
      </w:pPr>
    </w:p>
    <w:p w14:paraId="0C25445E" w14:textId="77777777" w:rsidR="00396396" w:rsidRPr="001626FC" w:rsidRDefault="00396396" w:rsidP="00396396">
      <w:pPr>
        <w:spacing w:line="300" w:lineRule="exact"/>
        <w:ind w:firstLine="708"/>
        <w:jc w:val="both"/>
        <w:rPr>
          <w:sz w:val="26"/>
          <w:szCs w:val="26"/>
          <w:shd w:val="clear" w:color="auto" w:fill="FFFFFF"/>
        </w:rPr>
      </w:pPr>
      <w:r w:rsidRPr="001626FC">
        <w:rPr>
          <w:sz w:val="26"/>
          <w:szCs w:val="26"/>
        </w:rPr>
        <w:t xml:space="preserve">Предложения должны быть направлены по электронной почте: </w:t>
      </w:r>
      <w:r w:rsidRPr="001626FC">
        <w:rPr>
          <w:sz w:val="26"/>
          <w:szCs w:val="26"/>
          <w:shd w:val="clear" w:color="auto" w:fill="FFFFFF"/>
          <w:lang w:val="en-US"/>
        </w:rPr>
        <w:t>nach</w:t>
      </w:r>
      <w:r w:rsidRPr="001626FC">
        <w:rPr>
          <w:sz w:val="26"/>
          <w:szCs w:val="26"/>
          <w:shd w:val="clear" w:color="auto" w:fill="FFFFFF"/>
        </w:rPr>
        <w:t>_</w:t>
      </w:r>
      <w:r w:rsidRPr="001626FC">
        <w:rPr>
          <w:sz w:val="26"/>
          <w:szCs w:val="26"/>
          <w:shd w:val="clear" w:color="auto" w:fill="FFFFFF"/>
          <w:lang w:val="en-US"/>
        </w:rPr>
        <w:t>omts</w:t>
      </w:r>
      <w:r w:rsidRPr="001626FC">
        <w:rPr>
          <w:sz w:val="26"/>
          <w:szCs w:val="26"/>
          <w:shd w:val="clear" w:color="auto" w:fill="FFFFFF"/>
        </w:rPr>
        <w:t>.</w:t>
      </w:r>
      <w:r w:rsidRPr="001626FC">
        <w:rPr>
          <w:sz w:val="26"/>
          <w:szCs w:val="26"/>
          <w:shd w:val="clear" w:color="auto" w:fill="FFFFFF"/>
          <w:lang w:val="en-US"/>
        </w:rPr>
        <w:t>bss</w:t>
      </w:r>
      <w:r w:rsidRPr="001626FC">
        <w:rPr>
          <w:sz w:val="26"/>
          <w:szCs w:val="26"/>
          <w:shd w:val="clear" w:color="auto" w:fill="FFFFFF"/>
        </w:rPr>
        <w:t>@</w:t>
      </w:r>
      <w:r w:rsidRPr="001626FC">
        <w:rPr>
          <w:sz w:val="26"/>
          <w:szCs w:val="26"/>
          <w:shd w:val="clear" w:color="auto" w:fill="FFFFFF"/>
          <w:lang w:val="en-US"/>
        </w:rPr>
        <w:t>bk</w:t>
      </w:r>
      <w:r w:rsidRPr="001626FC">
        <w:rPr>
          <w:sz w:val="26"/>
          <w:szCs w:val="26"/>
          <w:shd w:val="clear" w:color="auto" w:fill="FFFFFF"/>
        </w:rPr>
        <w:t>.</w:t>
      </w:r>
      <w:r w:rsidRPr="001626FC">
        <w:rPr>
          <w:sz w:val="26"/>
          <w:szCs w:val="26"/>
          <w:shd w:val="clear" w:color="auto" w:fill="FFFFFF"/>
          <w:lang w:val="en-US"/>
        </w:rPr>
        <w:t>ru</w:t>
      </w:r>
      <w:r w:rsidRPr="001626FC">
        <w:rPr>
          <w:sz w:val="26"/>
          <w:szCs w:val="26"/>
          <w:shd w:val="clear" w:color="auto" w:fill="FFFFFF"/>
        </w:rPr>
        <w:t>.</w:t>
      </w:r>
    </w:p>
    <w:p w14:paraId="0CBC717D" w14:textId="77777777" w:rsidR="00396396" w:rsidRPr="001626FC" w:rsidRDefault="00396396" w:rsidP="00396396">
      <w:pPr>
        <w:spacing w:line="300" w:lineRule="exact"/>
        <w:ind w:firstLine="708"/>
        <w:jc w:val="both"/>
        <w:rPr>
          <w:rStyle w:val="ac"/>
          <w:color w:val="auto"/>
          <w:sz w:val="26"/>
          <w:szCs w:val="26"/>
        </w:rPr>
      </w:pPr>
    </w:p>
    <w:p w14:paraId="345A89C0" w14:textId="77777777" w:rsidR="00396396" w:rsidRPr="001626FC" w:rsidRDefault="00396396" w:rsidP="00396396">
      <w:pPr>
        <w:numPr>
          <w:ilvl w:val="0"/>
          <w:numId w:val="27"/>
        </w:numPr>
        <w:ind w:left="0" w:firstLine="0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Место поставки товара: ООО «БелСеверСтрой», ЯНАО, г. Губкинский,</w:t>
      </w:r>
      <w:r w:rsidRPr="001626FC">
        <w:rPr>
          <w:sz w:val="26"/>
          <w:szCs w:val="26"/>
        </w:rPr>
        <w:br/>
        <w:t xml:space="preserve">тер. панель 2, </w:t>
      </w:r>
      <w:proofErr w:type="spellStart"/>
      <w:r w:rsidRPr="001626FC">
        <w:rPr>
          <w:sz w:val="26"/>
          <w:szCs w:val="26"/>
        </w:rPr>
        <w:t>влд</w:t>
      </w:r>
      <w:proofErr w:type="spellEnd"/>
      <w:r w:rsidRPr="001626FC">
        <w:rPr>
          <w:sz w:val="26"/>
          <w:szCs w:val="26"/>
        </w:rPr>
        <w:t>. 0020, стр.1.</w:t>
      </w:r>
    </w:p>
    <w:p w14:paraId="10634D37" w14:textId="5DBE8F9E" w:rsidR="00396396" w:rsidRPr="001626FC" w:rsidRDefault="00396396" w:rsidP="00396396">
      <w:pPr>
        <w:numPr>
          <w:ilvl w:val="0"/>
          <w:numId w:val="27"/>
        </w:numPr>
        <w:jc w:val="both"/>
        <w:rPr>
          <w:sz w:val="26"/>
          <w:szCs w:val="26"/>
        </w:rPr>
      </w:pPr>
      <w:r w:rsidRPr="001626FC">
        <w:rPr>
          <w:sz w:val="26"/>
          <w:szCs w:val="26"/>
        </w:rPr>
        <w:t xml:space="preserve">Срок поставки товара: до </w:t>
      </w:r>
      <w:r w:rsidR="001626FC" w:rsidRPr="001626FC">
        <w:rPr>
          <w:sz w:val="26"/>
          <w:szCs w:val="26"/>
        </w:rPr>
        <w:t>28.02</w:t>
      </w:r>
      <w:r w:rsidRPr="001626FC">
        <w:rPr>
          <w:sz w:val="26"/>
          <w:szCs w:val="26"/>
        </w:rPr>
        <w:t>.202</w:t>
      </w:r>
      <w:r w:rsidR="001626FC" w:rsidRPr="001626FC">
        <w:rPr>
          <w:sz w:val="26"/>
          <w:szCs w:val="26"/>
        </w:rPr>
        <w:t>4</w:t>
      </w:r>
      <w:r w:rsidRPr="001626FC">
        <w:rPr>
          <w:sz w:val="26"/>
          <w:szCs w:val="26"/>
        </w:rPr>
        <w:t xml:space="preserve"> (возможны иные сроки поставки по согласованию с Заказчиком).</w:t>
      </w:r>
    </w:p>
    <w:p w14:paraId="4C95EEE0" w14:textId="77777777" w:rsidR="00396396" w:rsidRPr="001626FC" w:rsidRDefault="00396396" w:rsidP="00396396">
      <w:pPr>
        <w:numPr>
          <w:ilvl w:val="0"/>
          <w:numId w:val="27"/>
        </w:numPr>
        <w:ind w:left="0" w:firstLine="0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Условия поставки товара: доставка товара на производственную базу ООО «БелСеверСтрой», г. Губкинский силами и за счет поставщика.</w:t>
      </w:r>
    </w:p>
    <w:p w14:paraId="2EF9F48C" w14:textId="77777777" w:rsidR="00396396" w:rsidRPr="001626FC" w:rsidRDefault="00396396" w:rsidP="00396396">
      <w:pPr>
        <w:numPr>
          <w:ilvl w:val="0"/>
          <w:numId w:val="27"/>
        </w:numPr>
        <w:ind w:left="0" w:firstLine="0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Условия оплаты: согласовываются с лизинговой компанией.</w:t>
      </w:r>
    </w:p>
    <w:p w14:paraId="46276B49" w14:textId="77777777" w:rsidR="00396396" w:rsidRPr="001626FC" w:rsidRDefault="00396396" w:rsidP="00396396">
      <w:pPr>
        <w:numPr>
          <w:ilvl w:val="0"/>
          <w:numId w:val="27"/>
        </w:numPr>
        <w:spacing w:line="300" w:lineRule="exact"/>
        <w:ind w:left="0" w:firstLine="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 xml:space="preserve">К участникам процедуры закупки и предлагаемой ими продукции предъявляются обязательные требования. Технико-коммерческие предложения, представленные без учета обязательных требований, </w:t>
      </w:r>
      <w:r w:rsidRPr="001626FC">
        <w:rPr>
          <w:b/>
          <w:bCs/>
          <w:sz w:val="26"/>
          <w:szCs w:val="26"/>
        </w:rPr>
        <w:t>не рассматриваются.</w:t>
      </w:r>
    </w:p>
    <w:p w14:paraId="714BB3D9" w14:textId="77777777" w:rsidR="00396396" w:rsidRPr="001626FC" w:rsidRDefault="00396396" w:rsidP="00396396">
      <w:pPr>
        <w:numPr>
          <w:ilvl w:val="0"/>
          <w:numId w:val="27"/>
        </w:numPr>
        <w:spacing w:line="300" w:lineRule="exact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В технико-коммерческом предложении необходимо указать:</w:t>
      </w:r>
    </w:p>
    <w:p w14:paraId="003F6DFE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номер, дату коммерческого предложения;</w:t>
      </w:r>
    </w:p>
    <w:p w14:paraId="1C6B5AF4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цену с НДС за единицу продукции с учетом доставки;</w:t>
      </w:r>
    </w:p>
    <w:p w14:paraId="5D8D0687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срок действия коммерческого предложения;</w:t>
      </w:r>
    </w:p>
    <w:p w14:paraId="064040A3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условия поставки;</w:t>
      </w:r>
    </w:p>
    <w:p w14:paraId="69FC6DA7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срок поставки (график поставки);</w:t>
      </w:r>
    </w:p>
    <w:p w14:paraId="1407819A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условия оплаты;</w:t>
      </w:r>
    </w:p>
    <w:p w14:paraId="7F03B3ED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подпись уполномоченного лица;</w:t>
      </w:r>
    </w:p>
    <w:p w14:paraId="4C1A9A23" w14:textId="77777777" w:rsidR="00396396" w:rsidRPr="001626FC" w:rsidRDefault="00396396" w:rsidP="00396396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контактное лицо.</w:t>
      </w:r>
    </w:p>
    <w:p w14:paraId="3398011D" w14:textId="77777777" w:rsidR="00396396" w:rsidRPr="001626FC" w:rsidRDefault="00396396" w:rsidP="00396396">
      <w:pPr>
        <w:numPr>
          <w:ilvl w:val="0"/>
          <w:numId w:val="27"/>
        </w:numPr>
        <w:spacing w:line="300" w:lineRule="exact"/>
        <w:ind w:left="0" w:firstLine="0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Основные критерии отбора технико-коммерческих предложений (указываются по значимости в порядке убывания):</w:t>
      </w:r>
    </w:p>
    <w:p w14:paraId="696F8B8D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минимальная стоимость;</w:t>
      </w:r>
    </w:p>
    <w:p w14:paraId="77498E24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- минимальный срок поставки;</w:t>
      </w:r>
    </w:p>
    <w:p w14:paraId="5BDEE6D3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При оценке предложения участников сравниваются по самому значимому (первому) критерию, затем, в случае если он имеет одинаковое значение, переходят к сравнению следующего (второго) критерия и т.д.</w:t>
      </w:r>
    </w:p>
    <w:p w14:paraId="114A0E49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t>Как только значение сравниваемого критерия оказывается у кого-либо из участников наилучшим, процесс сравнения заканчивается, а участник, чье предложение признано наилучшим по сравниваемому критерию объявляется победителем.</w:t>
      </w:r>
    </w:p>
    <w:p w14:paraId="6112D3FE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1626FC">
        <w:rPr>
          <w:bCs/>
          <w:sz w:val="26"/>
          <w:szCs w:val="26"/>
        </w:rPr>
        <w:lastRenderedPageBreak/>
        <w:t>В случае если по результатам сравнения победитель не может быть определен, проводится дополнительный этап снижения стоимости и улучшения иных существенных условий технико-коммерческих предложений, по результатам которого из числа названных участников выбирается победитель.</w:t>
      </w:r>
    </w:p>
    <w:p w14:paraId="2A5BB06F" w14:textId="77777777" w:rsidR="00396396" w:rsidRPr="001626FC" w:rsidRDefault="00396396" w:rsidP="00396396">
      <w:pPr>
        <w:numPr>
          <w:ilvl w:val="0"/>
          <w:numId w:val="27"/>
        </w:numPr>
        <w:spacing w:line="300" w:lineRule="exact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Дополнительные сведения:</w:t>
      </w:r>
    </w:p>
    <w:p w14:paraId="1A8C6127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sz w:val="26"/>
          <w:szCs w:val="26"/>
        </w:rPr>
      </w:pPr>
      <w:bookmarkStart w:id="1" w:name="_Hlk106889297"/>
      <w:r w:rsidRPr="001626FC">
        <w:rPr>
          <w:sz w:val="26"/>
          <w:szCs w:val="26"/>
        </w:rPr>
        <w:t>Дополнительно сообщаем, что после рассмотрения поступивших технико-коммерческих предложений с Участниками, прошедшими квалификационный отбор (предоставившими весь перечень документов и выполнившими все требования закупки), проводятся переговоры по снижению стоимости предложений.</w:t>
      </w:r>
    </w:p>
    <w:p w14:paraId="1677CBF2" w14:textId="77777777" w:rsidR="00396396" w:rsidRPr="001626FC" w:rsidRDefault="00396396" w:rsidP="00396396">
      <w:pPr>
        <w:tabs>
          <w:tab w:val="left" w:pos="3402"/>
        </w:tabs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Не направление участнику приглашения на переговоры означает, что предложение данного участника не допущено к процедуре оценки технико-коммерческих предложений. По письменному запросу любого участника, подавшего технико-коммерческое предложение, ему направляется письменное уведомление о результатах рассмотрения его предложения.</w:t>
      </w:r>
    </w:p>
    <w:bookmarkEnd w:id="1"/>
    <w:p w14:paraId="0CD7ADED" w14:textId="77777777" w:rsidR="00396396" w:rsidRPr="001626FC" w:rsidRDefault="00396396" w:rsidP="00396396">
      <w:pPr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Победитель будет определяться на основе представленного им технико-коммерческого предложения, с учетом проведенных переговоров по снижению стоимости предложений.</w:t>
      </w:r>
    </w:p>
    <w:p w14:paraId="49381A9D" w14:textId="77777777" w:rsidR="00396396" w:rsidRPr="001626FC" w:rsidRDefault="00396396" w:rsidP="00396396">
      <w:pPr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Победителем процедуры закупки признается Участник, предоставивший наиболее выгодное для ООО «БелСеверСтрой» технико-коммерческое предложение.</w:t>
      </w:r>
    </w:p>
    <w:p w14:paraId="0861D7C0" w14:textId="77777777" w:rsidR="00396396" w:rsidRPr="001626FC" w:rsidRDefault="00396396" w:rsidP="00396396">
      <w:pPr>
        <w:numPr>
          <w:ilvl w:val="0"/>
          <w:numId w:val="27"/>
        </w:numPr>
        <w:spacing w:line="300" w:lineRule="exact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Особые права ООО «БелСеверСтрой»:</w:t>
      </w:r>
    </w:p>
    <w:p w14:paraId="2C9E84A4" w14:textId="77777777" w:rsidR="00396396" w:rsidRPr="001626FC" w:rsidRDefault="00396396" w:rsidP="00396396">
      <w:pPr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- заказчик оставляет за собой право на прекращение процедуры закупки (ее отмене) на любой ее стадии, но до присуждения участнику контракта закупки;</w:t>
      </w:r>
    </w:p>
    <w:p w14:paraId="585361A4" w14:textId="77777777" w:rsidR="00396396" w:rsidRPr="001626FC" w:rsidRDefault="00396396" w:rsidP="00396396">
      <w:pPr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- заказчик не связывает себя обязательством, в какой бы то ни было форме, присудить контракт закупки участнику, предложившему наименьшую цену;</w:t>
      </w:r>
    </w:p>
    <w:p w14:paraId="11D5B728" w14:textId="77777777" w:rsidR="00396396" w:rsidRPr="001626FC" w:rsidRDefault="00396396" w:rsidP="00396396">
      <w:pPr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- заказчик оставляет за собой право пересмотра решения о выборе наилучшего предложения и присуждения победителю контракта (договора) на поставку указанной продукции в случае, если условия контракта (договора) выбранного участника будут противоречить законодательству Российской Федерации в области хозяйственного права и/или подвергать необоснованному риску хозяйственную деятельность Заказчика.</w:t>
      </w:r>
    </w:p>
    <w:p w14:paraId="4EE0468F" w14:textId="77777777" w:rsidR="00396396" w:rsidRPr="001626FC" w:rsidRDefault="00396396" w:rsidP="00396396">
      <w:pPr>
        <w:spacing w:line="300" w:lineRule="exact"/>
        <w:ind w:firstLine="709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- участник исключается из участия в процедуре закупки, при непредставлении требуемой заказчиком информации, или при предоставлении недостоверной информации.</w:t>
      </w:r>
    </w:p>
    <w:p w14:paraId="0CFFAB4D" w14:textId="77777777" w:rsidR="00396396" w:rsidRPr="001626FC" w:rsidRDefault="00396396" w:rsidP="00396396">
      <w:pPr>
        <w:spacing w:line="300" w:lineRule="exact"/>
        <w:ind w:firstLine="708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В случае реализации прав, указанных выше, заказчик не несет никакой ответственности за перечисленные действия перед участниками. По запросу участников, представивших технико-коммерческие предложения, заказчик сообщит причины таких действий, но не обязан давать подробные разъяснения. Считается, что участники, представившие свои технико-коммерческие предложения, согласны с вышеуказанными условиями.</w:t>
      </w:r>
    </w:p>
    <w:p w14:paraId="475B6A29" w14:textId="77777777" w:rsidR="00396396" w:rsidRPr="001626FC" w:rsidRDefault="00396396" w:rsidP="00396396">
      <w:pPr>
        <w:spacing w:line="300" w:lineRule="exact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10. Во всем остальном, что не оговорено в настоящем приглашении,</w:t>
      </w:r>
      <w:r w:rsidRPr="001626FC">
        <w:rPr>
          <w:sz w:val="26"/>
          <w:szCs w:val="26"/>
        </w:rPr>
        <w:br/>
        <w:t>ООО «БелСеверСтрой» руководствуется законодательством Российской Федерации.</w:t>
      </w:r>
    </w:p>
    <w:p w14:paraId="190481C9" w14:textId="77777777" w:rsidR="00396396" w:rsidRPr="001626FC" w:rsidRDefault="00396396" w:rsidP="00396396">
      <w:pPr>
        <w:spacing w:line="300" w:lineRule="exact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11. Лица, которым вменено в обязанность поддерживать связь с участниками:</w:t>
      </w:r>
    </w:p>
    <w:p w14:paraId="5CF3BC28" w14:textId="77777777" w:rsidR="00396396" w:rsidRPr="001626FC" w:rsidRDefault="00396396" w:rsidP="00396396">
      <w:pPr>
        <w:spacing w:line="300" w:lineRule="exact"/>
        <w:jc w:val="both"/>
        <w:rPr>
          <w:sz w:val="26"/>
          <w:szCs w:val="26"/>
        </w:rPr>
      </w:pPr>
      <w:r w:rsidRPr="001626FC">
        <w:rPr>
          <w:sz w:val="26"/>
          <w:szCs w:val="26"/>
        </w:rPr>
        <w:t>Плешкунов Виктор Валерьевич, +7 951 988 81 19, nach_omts.bss@bk.ru.</w:t>
      </w:r>
    </w:p>
    <w:p w14:paraId="70F7021C" w14:textId="77777777" w:rsidR="00396396" w:rsidRPr="001626FC" w:rsidRDefault="00396396" w:rsidP="00396396">
      <w:pPr>
        <w:spacing w:line="300" w:lineRule="exact"/>
        <w:jc w:val="both"/>
        <w:rPr>
          <w:sz w:val="26"/>
          <w:szCs w:val="26"/>
        </w:rPr>
      </w:pPr>
    </w:p>
    <w:p w14:paraId="4F18D359" w14:textId="77777777" w:rsidR="00396396" w:rsidRPr="001626FC" w:rsidRDefault="00396396" w:rsidP="00396396">
      <w:pPr>
        <w:tabs>
          <w:tab w:val="left" w:pos="6804"/>
        </w:tabs>
        <w:spacing w:line="300" w:lineRule="exact"/>
        <w:jc w:val="both"/>
        <w:rPr>
          <w:rStyle w:val="ac"/>
          <w:color w:val="auto"/>
          <w:sz w:val="26"/>
          <w:szCs w:val="26"/>
        </w:rPr>
      </w:pPr>
      <w:r w:rsidRPr="001626FC">
        <w:rPr>
          <w:sz w:val="26"/>
          <w:szCs w:val="26"/>
        </w:rPr>
        <w:t>Начальник ООП</w:t>
      </w:r>
      <w:r w:rsidRPr="001626FC">
        <w:rPr>
          <w:sz w:val="26"/>
          <w:szCs w:val="26"/>
        </w:rPr>
        <w:tab/>
        <w:t>В.В.Плешкунов</w:t>
      </w:r>
    </w:p>
    <w:p w14:paraId="0670DBD2" w14:textId="77777777" w:rsidR="00396396" w:rsidRPr="001626FC" w:rsidRDefault="00396396" w:rsidP="00396396">
      <w:pPr>
        <w:rPr>
          <w:b/>
          <w:sz w:val="26"/>
          <w:szCs w:val="26"/>
        </w:rPr>
      </w:pPr>
      <w:r w:rsidRPr="001626FC">
        <w:rPr>
          <w:b/>
          <w:sz w:val="26"/>
          <w:szCs w:val="26"/>
        </w:rPr>
        <w:br w:type="page"/>
      </w:r>
    </w:p>
    <w:p w14:paraId="32ADBCA4" w14:textId="77777777" w:rsidR="00396396" w:rsidRPr="001D6738" w:rsidRDefault="00396396" w:rsidP="00396396">
      <w:pPr>
        <w:spacing w:line="300" w:lineRule="exact"/>
        <w:jc w:val="both"/>
        <w:rPr>
          <w:sz w:val="28"/>
          <w:szCs w:val="28"/>
        </w:rPr>
      </w:pPr>
    </w:p>
    <w:p w14:paraId="4E2A9FA4" w14:textId="77777777" w:rsidR="00396396" w:rsidRPr="001D6738" w:rsidRDefault="00396396" w:rsidP="00396396">
      <w:pPr>
        <w:jc w:val="center"/>
        <w:rPr>
          <w:b/>
          <w:sz w:val="28"/>
          <w:szCs w:val="28"/>
        </w:rPr>
      </w:pPr>
      <w:r w:rsidRPr="001D6738">
        <w:rPr>
          <w:b/>
          <w:sz w:val="28"/>
          <w:szCs w:val="28"/>
        </w:rPr>
        <w:t>Техническая часть приглашения к закупке</w:t>
      </w:r>
    </w:p>
    <w:p w14:paraId="543B3C08" w14:textId="77777777" w:rsidR="00396396" w:rsidRPr="001D6738" w:rsidRDefault="00396396" w:rsidP="00396396"/>
    <w:p w14:paraId="7F7AD67E" w14:textId="77777777" w:rsidR="00396396" w:rsidRPr="001D6738" w:rsidRDefault="00396396" w:rsidP="00396396">
      <w:pPr>
        <w:jc w:val="both"/>
        <w:rPr>
          <w:sz w:val="26"/>
          <w:szCs w:val="28"/>
        </w:rPr>
      </w:pPr>
      <w:r w:rsidRPr="001D6738">
        <w:rPr>
          <w:sz w:val="26"/>
          <w:szCs w:val="28"/>
        </w:rPr>
        <w:t>1. Наименование: согласно приложению 1.</w:t>
      </w:r>
    </w:p>
    <w:p w14:paraId="2683ACF1" w14:textId="77777777" w:rsidR="00396396" w:rsidRPr="001D6738" w:rsidRDefault="00396396" w:rsidP="00396396">
      <w:pPr>
        <w:jc w:val="both"/>
        <w:rPr>
          <w:sz w:val="26"/>
          <w:szCs w:val="28"/>
        </w:rPr>
      </w:pPr>
      <w:r w:rsidRPr="001D6738">
        <w:rPr>
          <w:sz w:val="26"/>
          <w:szCs w:val="28"/>
        </w:rPr>
        <w:t>2. Количество (объем): согласно приложению 1.</w:t>
      </w:r>
    </w:p>
    <w:p w14:paraId="248E551F" w14:textId="77777777" w:rsidR="00396396" w:rsidRPr="001D6738" w:rsidRDefault="00396396" w:rsidP="00396396">
      <w:pPr>
        <w:jc w:val="both"/>
        <w:rPr>
          <w:sz w:val="26"/>
          <w:szCs w:val="28"/>
        </w:rPr>
      </w:pPr>
      <w:r w:rsidRPr="001D6738">
        <w:rPr>
          <w:sz w:val="26"/>
          <w:szCs w:val="28"/>
        </w:rPr>
        <w:t>3. Технические характеристики: согласно приложениям 2-3.</w:t>
      </w:r>
    </w:p>
    <w:p w14:paraId="03644940" w14:textId="77777777" w:rsidR="00396396" w:rsidRPr="001D6738" w:rsidRDefault="00396396" w:rsidP="00396396">
      <w:pPr>
        <w:jc w:val="both"/>
        <w:rPr>
          <w:sz w:val="26"/>
          <w:szCs w:val="28"/>
        </w:rPr>
      </w:pPr>
      <w:r w:rsidRPr="001D6738">
        <w:rPr>
          <w:sz w:val="26"/>
          <w:szCs w:val="28"/>
        </w:rPr>
        <w:t xml:space="preserve">4. Потребительские (качественные) характеристики: </w:t>
      </w:r>
    </w:p>
    <w:p w14:paraId="395ADE90" w14:textId="4203618B" w:rsidR="00396396" w:rsidRPr="001D6738" w:rsidRDefault="00396396" w:rsidP="00396396">
      <w:pPr>
        <w:ind w:firstLine="709"/>
        <w:jc w:val="both"/>
        <w:rPr>
          <w:sz w:val="26"/>
          <w:szCs w:val="28"/>
        </w:rPr>
      </w:pPr>
      <w:r w:rsidRPr="001D6738">
        <w:rPr>
          <w:sz w:val="26"/>
          <w:szCs w:val="28"/>
        </w:rPr>
        <w:t xml:space="preserve">4.1. предлагаемая продукция должна изготавливаться серийно, быть новой, не бывшей в эксплуатации, год выпуска: не ранее </w:t>
      </w:r>
      <w:r w:rsidR="001D6738" w:rsidRPr="001D6738">
        <w:rPr>
          <w:sz w:val="26"/>
          <w:szCs w:val="28"/>
        </w:rPr>
        <w:t>2023</w:t>
      </w:r>
      <w:r w:rsidRPr="001D6738">
        <w:rPr>
          <w:sz w:val="26"/>
          <w:szCs w:val="28"/>
        </w:rPr>
        <w:t xml:space="preserve"> г.;</w:t>
      </w:r>
    </w:p>
    <w:p w14:paraId="6E190AA2" w14:textId="77777777" w:rsidR="00396396" w:rsidRPr="001D6738" w:rsidRDefault="00396396" w:rsidP="00396396">
      <w:pPr>
        <w:ind w:firstLine="709"/>
        <w:jc w:val="both"/>
        <w:rPr>
          <w:sz w:val="26"/>
          <w:szCs w:val="28"/>
        </w:rPr>
      </w:pPr>
      <w:r w:rsidRPr="001D6738">
        <w:rPr>
          <w:sz w:val="26"/>
          <w:szCs w:val="28"/>
        </w:rPr>
        <w:t>4.2. внутреннее обустройство вагонов должно соответствовать высокому уровню функциональных, эргономических и эстетических показателей качества продукции;</w:t>
      </w:r>
    </w:p>
    <w:p w14:paraId="51B9DE43" w14:textId="77777777" w:rsidR="00396396" w:rsidRPr="001D6738" w:rsidRDefault="00396396" w:rsidP="00396396">
      <w:pPr>
        <w:ind w:firstLine="709"/>
        <w:jc w:val="both"/>
        <w:rPr>
          <w:sz w:val="26"/>
          <w:szCs w:val="28"/>
        </w:rPr>
      </w:pPr>
      <w:r w:rsidRPr="001D6738">
        <w:rPr>
          <w:sz w:val="26"/>
          <w:szCs w:val="28"/>
        </w:rPr>
        <w:t>4.3. все предметы обустройства и комплектации вагонов должны соответствовать современным требованиям к форме и внешнему виду, а также обеспечивать долговечность и надежность предлагаемой продукции.</w:t>
      </w:r>
    </w:p>
    <w:p w14:paraId="6290A274" w14:textId="77777777" w:rsidR="00396396" w:rsidRPr="00DC734F" w:rsidRDefault="00396396" w:rsidP="00396396">
      <w:pPr>
        <w:ind w:firstLine="709"/>
        <w:jc w:val="both"/>
        <w:rPr>
          <w:sz w:val="26"/>
          <w:szCs w:val="28"/>
        </w:rPr>
      </w:pPr>
    </w:p>
    <w:p w14:paraId="61B52E7B" w14:textId="77777777" w:rsidR="00396396" w:rsidRPr="00DC734F" w:rsidRDefault="00396396" w:rsidP="00396396">
      <w:pPr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 Обязательные требования:</w:t>
      </w:r>
    </w:p>
    <w:p w14:paraId="7EC50590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5.1. соответствие технических характеристик и комплектации вагонов требованиям, указанным в приложениях 2-3;</w:t>
      </w:r>
    </w:p>
    <w:p w14:paraId="67736031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5.2. наличие действующего сертификата соответствия продукции требованиям технических регламентов РФ или Таможенного союза;</w:t>
      </w:r>
    </w:p>
    <w:p w14:paraId="503E33CE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5.3. качество продукции должно соответствовать ГОСТ, ППБ, ПУЭ, СанПиН, действующим на территории Российской Федерации, и ТУ предприятия-изготовителя;</w:t>
      </w:r>
    </w:p>
    <w:p w14:paraId="7D565746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5.4. материалы изготовления вагонов-домов должны соответствовать специальным климатическим условиям Крайнего Севера;</w:t>
      </w:r>
    </w:p>
    <w:p w14:paraId="745F18C7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 xml:space="preserve">5.5. с внешней стороны боковых стен прицепов-вагонов должна быть нанесена надпись и логотип </w:t>
      </w:r>
      <w:r w:rsidRPr="00DC734F">
        <w:rPr>
          <w:b/>
          <w:sz w:val="26"/>
          <w:szCs w:val="26"/>
          <w:u w:val="single"/>
        </w:rPr>
        <w:t>ООО «БелСеверСтрой»</w:t>
      </w:r>
      <w:r w:rsidRPr="00DC734F">
        <w:rPr>
          <w:sz w:val="26"/>
          <w:szCs w:val="26"/>
        </w:rPr>
        <w:t xml:space="preserve"> (приложение 4);</w:t>
      </w:r>
    </w:p>
    <w:p w14:paraId="7F469056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5.6. наличие паспорта на каждый вагон, оформленного заводом-изготовителем. Паспорт должен содержать сведения о конечном изделии – вагоне с учетом суммарных параметров кузова-вагона;</w:t>
      </w:r>
    </w:p>
    <w:p w14:paraId="511C31CC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5.7. наличие заводского паспорта на каждый вагон, а также паспортов и сертификатов соответствия на установленное оборудование.</w:t>
      </w:r>
    </w:p>
    <w:p w14:paraId="41AF3102" w14:textId="77777777" w:rsidR="00396396" w:rsidRPr="00DC734F" w:rsidRDefault="00396396" w:rsidP="00396396">
      <w:pPr>
        <w:jc w:val="both"/>
        <w:rPr>
          <w:sz w:val="26"/>
          <w:szCs w:val="26"/>
        </w:rPr>
      </w:pPr>
    </w:p>
    <w:p w14:paraId="78F7E1A8" w14:textId="77777777" w:rsidR="00396396" w:rsidRPr="00DC734F" w:rsidRDefault="00396396" w:rsidP="00396396">
      <w:pPr>
        <w:jc w:val="both"/>
        <w:rPr>
          <w:sz w:val="26"/>
          <w:szCs w:val="26"/>
        </w:rPr>
      </w:pPr>
      <w:r w:rsidRPr="00DC734F">
        <w:rPr>
          <w:sz w:val="26"/>
          <w:szCs w:val="26"/>
        </w:rPr>
        <w:t>6. Требования к коммерческим предложениям по технической части:</w:t>
      </w:r>
    </w:p>
    <w:p w14:paraId="5898D241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6.1. В коммерческом предложении и/или прилагаемых к нему документах должны быть представлены следующие сведения:</w:t>
      </w:r>
    </w:p>
    <w:p w14:paraId="79C6FAED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 xml:space="preserve">6.1.1. габаритные размеры вагона, </w:t>
      </w:r>
    </w:p>
    <w:p w14:paraId="619544D7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6.1.2. наружные и внутренние размеры корпуса вагона,</w:t>
      </w:r>
    </w:p>
    <w:p w14:paraId="367ED7EE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6.1.3. описание конструкции вагона,</w:t>
      </w:r>
    </w:p>
    <w:p w14:paraId="3B2E878C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 xml:space="preserve">6.1.4. размеры дверей, окон и мебели, </w:t>
      </w:r>
    </w:p>
    <w:p w14:paraId="0312E7A5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6.1.5. подробное описание применяемых при изготовлении вагонов наружных и внутренних отделочных материалов;</w:t>
      </w:r>
    </w:p>
    <w:p w14:paraId="074D59FF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6.1.6. описание системы обнаружения и оповещения о пожаре, а также системы дренчерного пожаротушения.</w:t>
      </w:r>
    </w:p>
    <w:p w14:paraId="3D822FD4" w14:textId="77777777" w:rsidR="00396396" w:rsidRPr="00DC734F" w:rsidRDefault="00396396" w:rsidP="00396396">
      <w:pPr>
        <w:jc w:val="both"/>
        <w:rPr>
          <w:sz w:val="26"/>
          <w:szCs w:val="26"/>
        </w:rPr>
      </w:pPr>
      <w:r w:rsidRPr="00DC734F">
        <w:rPr>
          <w:sz w:val="26"/>
          <w:szCs w:val="26"/>
        </w:rPr>
        <w:t>7. С коммерческим предложением должны быть предоставлены:</w:t>
      </w:r>
    </w:p>
    <w:p w14:paraId="4671BE95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7.1. копии действующих сертификатов соответствия вагонов требованиям технических регламентов Российской Федерации или Таможенного союза;</w:t>
      </w:r>
    </w:p>
    <w:p w14:paraId="14A93E3C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lastRenderedPageBreak/>
        <w:t>7.2. схемы-планировки вагонов на каждый вид вагона в отдельности с отражением в них всех предметов комплектации, перечисленных в приложении 3 к настоящему заданию на закупку. На схеме должна быть отражена размерность всех внутренних помещений вагона и предметов внутреннего оснащения, в том числе мебели и крупной бытовой техники. В случае невозможности указать размеры каких-либо предметов внутреннего оснащения на схеме-планировке допускается их указание в перечне предметов комплектации.</w:t>
      </w:r>
    </w:p>
    <w:p w14:paraId="3BC5510C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7.3. к схеме-планировке вагона должна прилагаться расшифровка указанных в ней условных обозначений комплектующих изделий с отражением их маркировки. Предметы комплектации в перечне, прилагаемом к схеме-планировке вагона, должны располагаться по порядку возрастания номеров (условных обозначений). К схеме-планировке также должно прилагаться описание внутренней отделки вагона и варианты предлагаемой цветовой гаммы отделочных материалов.</w:t>
      </w:r>
    </w:p>
    <w:p w14:paraId="1BC31D9E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8. Претендентам, с которыми договоры поставки ранее не заключались, вместе с коммерческим предложением необходимо предоставить:</w:t>
      </w:r>
    </w:p>
    <w:p w14:paraId="2753EB3A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8.1. действующий сертификат соответствия системы менеджмента качества ГОСТ ISO 9001-2011 (ГОСТ Р ИСО 9001-2008);</w:t>
      </w:r>
    </w:p>
    <w:p w14:paraId="5973C5B8" w14:textId="77777777" w:rsidR="00396396" w:rsidRPr="00DC734F" w:rsidRDefault="00396396" w:rsidP="00396396">
      <w:pPr>
        <w:ind w:firstLine="709"/>
        <w:jc w:val="both"/>
        <w:rPr>
          <w:sz w:val="26"/>
          <w:szCs w:val="26"/>
        </w:rPr>
      </w:pPr>
      <w:r w:rsidRPr="00DC734F">
        <w:rPr>
          <w:sz w:val="26"/>
          <w:szCs w:val="26"/>
        </w:rPr>
        <w:t>8.2. информацию об объемах выпуска предлагаемой продукции за последние 3 года;</w:t>
      </w:r>
    </w:p>
    <w:p w14:paraId="4974FFC8" w14:textId="77777777" w:rsidR="00396396" w:rsidRPr="00DC734F" w:rsidRDefault="00396396" w:rsidP="00396396">
      <w:pPr>
        <w:ind w:firstLine="709"/>
        <w:jc w:val="both"/>
      </w:pPr>
      <w:r w:rsidRPr="00DC734F">
        <w:rPr>
          <w:sz w:val="26"/>
          <w:szCs w:val="26"/>
        </w:rPr>
        <w:t>8.3. не менее 3-х отзывов от потребителей предлагаемой продукции за последние 3 года.</w:t>
      </w:r>
      <w:r w:rsidRPr="00DC734F">
        <w:br w:type="page"/>
      </w:r>
    </w:p>
    <w:p w14:paraId="288570A0" w14:textId="77777777" w:rsidR="00396396" w:rsidRPr="00DC734F" w:rsidRDefault="00396396" w:rsidP="00396396">
      <w:pPr>
        <w:keepNext/>
        <w:widowControl w:val="0"/>
        <w:ind w:left="7799"/>
      </w:pPr>
      <w:r w:rsidRPr="00DC734F">
        <w:lastRenderedPageBreak/>
        <w:t>Приложение 1</w:t>
      </w:r>
    </w:p>
    <w:p w14:paraId="223E8338" w14:textId="77777777" w:rsidR="00396396" w:rsidRPr="00DC734F" w:rsidRDefault="00396396" w:rsidP="00396396">
      <w:pPr>
        <w:keepNext/>
        <w:widowControl w:val="0"/>
        <w:ind w:left="7799"/>
      </w:pPr>
    </w:p>
    <w:p w14:paraId="533CADB2" w14:textId="77777777" w:rsidR="00396396" w:rsidRPr="00DC734F" w:rsidRDefault="00396396" w:rsidP="00396396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DC734F">
        <w:rPr>
          <w:b/>
          <w:sz w:val="26"/>
          <w:szCs w:val="26"/>
        </w:rPr>
        <w:t>Перечень необходимых прицепов-вагонов</w:t>
      </w:r>
    </w:p>
    <w:p w14:paraId="59E061E6" w14:textId="52C0676D" w:rsidR="00396396" w:rsidRPr="00DC734F" w:rsidRDefault="00396396" w:rsidP="00396396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5270"/>
        <w:gridCol w:w="3141"/>
      </w:tblGrid>
      <w:tr w:rsidR="00DC734F" w:rsidRPr="00DC734F" w14:paraId="09B0593C" w14:textId="77777777" w:rsidTr="005A0974">
        <w:tc>
          <w:tcPr>
            <w:tcW w:w="959" w:type="dxa"/>
            <w:shd w:val="clear" w:color="auto" w:fill="auto"/>
          </w:tcPr>
          <w:p w14:paraId="6B647F5E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№п/п</w:t>
            </w:r>
          </w:p>
        </w:tc>
        <w:tc>
          <w:tcPr>
            <w:tcW w:w="5988" w:type="dxa"/>
            <w:shd w:val="clear" w:color="auto" w:fill="auto"/>
          </w:tcPr>
          <w:p w14:paraId="097722F3" w14:textId="77777777" w:rsidR="00DC734F" w:rsidRPr="00DC734F" w:rsidRDefault="00DC734F" w:rsidP="005A0974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DC734F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14:paraId="3A848A09" w14:textId="77777777" w:rsidR="00DC734F" w:rsidRPr="00DC734F" w:rsidRDefault="00DC734F" w:rsidP="005A0974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DC734F">
              <w:rPr>
                <w:b/>
                <w:sz w:val="26"/>
                <w:szCs w:val="26"/>
              </w:rPr>
              <w:t>Количество</w:t>
            </w:r>
          </w:p>
        </w:tc>
      </w:tr>
      <w:tr w:rsidR="00DC734F" w:rsidRPr="00DC734F" w14:paraId="399653DA" w14:textId="77777777" w:rsidTr="005A0974">
        <w:tc>
          <w:tcPr>
            <w:tcW w:w="959" w:type="dxa"/>
            <w:shd w:val="clear" w:color="auto" w:fill="auto"/>
          </w:tcPr>
          <w:p w14:paraId="4D5BFDBB" w14:textId="5B38054F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1</w:t>
            </w:r>
          </w:p>
        </w:tc>
        <w:tc>
          <w:tcPr>
            <w:tcW w:w="5988" w:type="dxa"/>
            <w:shd w:val="clear" w:color="auto" w:fill="auto"/>
          </w:tcPr>
          <w:p w14:paraId="5D21CBD8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Вагон жилой</w:t>
            </w:r>
          </w:p>
        </w:tc>
        <w:tc>
          <w:tcPr>
            <w:tcW w:w="3474" w:type="dxa"/>
            <w:shd w:val="clear" w:color="auto" w:fill="auto"/>
          </w:tcPr>
          <w:p w14:paraId="7496004C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5 шт.</w:t>
            </w:r>
          </w:p>
        </w:tc>
      </w:tr>
      <w:tr w:rsidR="00DC734F" w:rsidRPr="00DC734F" w14:paraId="0B09EA53" w14:textId="77777777" w:rsidTr="005A0974">
        <w:tc>
          <w:tcPr>
            <w:tcW w:w="959" w:type="dxa"/>
            <w:shd w:val="clear" w:color="auto" w:fill="auto"/>
          </w:tcPr>
          <w:p w14:paraId="571BAFEE" w14:textId="0F3080DE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2</w:t>
            </w:r>
          </w:p>
        </w:tc>
        <w:tc>
          <w:tcPr>
            <w:tcW w:w="5988" w:type="dxa"/>
            <w:shd w:val="clear" w:color="auto" w:fill="auto"/>
          </w:tcPr>
          <w:p w14:paraId="5C392037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Вагон мастера</w:t>
            </w:r>
          </w:p>
        </w:tc>
        <w:tc>
          <w:tcPr>
            <w:tcW w:w="3474" w:type="dxa"/>
            <w:shd w:val="clear" w:color="auto" w:fill="auto"/>
          </w:tcPr>
          <w:p w14:paraId="1695C742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3 шт.</w:t>
            </w:r>
          </w:p>
        </w:tc>
      </w:tr>
      <w:tr w:rsidR="00DC734F" w:rsidRPr="00DC734F" w14:paraId="3DFB3125" w14:textId="77777777" w:rsidTr="005A0974">
        <w:tc>
          <w:tcPr>
            <w:tcW w:w="959" w:type="dxa"/>
            <w:shd w:val="clear" w:color="auto" w:fill="auto"/>
          </w:tcPr>
          <w:p w14:paraId="166F203C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3</w:t>
            </w:r>
          </w:p>
        </w:tc>
        <w:tc>
          <w:tcPr>
            <w:tcW w:w="5988" w:type="dxa"/>
            <w:shd w:val="clear" w:color="auto" w:fill="auto"/>
          </w:tcPr>
          <w:p w14:paraId="40346C79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Вагон-сауна</w:t>
            </w:r>
          </w:p>
        </w:tc>
        <w:tc>
          <w:tcPr>
            <w:tcW w:w="3474" w:type="dxa"/>
            <w:shd w:val="clear" w:color="auto" w:fill="auto"/>
          </w:tcPr>
          <w:p w14:paraId="36322D28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2 шт.</w:t>
            </w:r>
          </w:p>
        </w:tc>
      </w:tr>
      <w:tr w:rsidR="00DC734F" w:rsidRPr="00DC734F" w14:paraId="7AC25025" w14:textId="77777777" w:rsidTr="005A0974">
        <w:tc>
          <w:tcPr>
            <w:tcW w:w="959" w:type="dxa"/>
            <w:shd w:val="clear" w:color="auto" w:fill="auto"/>
          </w:tcPr>
          <w:p w14:paraId="68993B92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4</w:t>
            </w:r>
          </w:p>
        </w:tc>
        <w:tc>
          <w:tcPr>
            <w:tcW w:w="5988" w:type="dxa"/>
            <w:shd w:val="clear" w:color="auto" w:fill="auto"/>
          </w:tcPr>
          <w:p w14:paraId="598F35CA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Вагон-сушилка</w:t>
            </w:r>
          </w:p>
        </w:tc>
        <w:tc>
          <w:tcPr>
            <w:tcW w:w="3474" w:type="dxa"/>
            <w:shd w:val="clear" w:color="auto" w:fill="auto"/>
          </w:tcPr>
          <w:p w14:paraId="660F79D8" w14:textId="77777777" w:rsidR="00DC734F" w:rsidRPr="00DC734F" w:rsidRDefault="00DC734F" w:rsidP="005A0974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C734F">
              <w:rPr>
                <w:sz w:val="26"/>
                <w:szCs w:val="26"/>
              </w:rPr>
              <w:t>2 шт.</w:t>
            </w:r>
          </w:p>
        </w:tc>
      </w:tr>
    </w:tbl>
    <w:p w14:paraId="065509F2" w14:textId="77777777" w:rsidR="00396396" w:rsidRPr="00DC734F" w:rsidRDefault="00396396" w:rsidP="00396396">
      <w:r w:rsidRPr="00DC734F">
        <w:br w:type="page"/>
      </w:r>
    </w:p>
    <w:p w14:paraId="076B4E27" w14:textId="77777777" w:rsidR="00396396" w:rsidRPr="00554113" w:rsidRDefault="00396396" w:rsidP="00396396">
      <w:pPr>
        <w:keepNext/>
        <w:widowControl w:val="0"/>
        <w:ind w:left="7799"/>
      </w:pPr>
      <w:r w:rsidRPr="00554113">
        <w:lastRenderedPageBreak/>
        <w:t>Приложение 2</w:t>
      </w:r>
    </w:p>
    <w:p w14:paraId="3AA1DB5A" w14:textId="77777777" w:rsidR="00396396" w:rsidRPr="00554113" w:rsidRDefault="00396396" w:rsidP="00396396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6E68D379" w14:textId="77777777" w:rsidR="00396396" w:rsidRPr="00554113" w:rsidRDefault="00396396" w:rsidP="00396396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554113">
        <w:rPr>
          <w:b/>
          <w:sz w:val="26"/>
          <w:szCs w:val="26"/>
        </w:rPr>
        <w:t>Технические требования</w:t>
      </w:r>
    </w:p>
    <w:p w14:paraId="4685C99C" w14:textId="36B36614" w:rsidR="00396396" w:rsidRPr="00554113" w:rsidRDefault="00396396" w:rsidP="00396396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554113">
        <w:rPr>
          <w:b/>
          <w:sz w:val="26"/>
          <w:szCs w:val="26"/>
        </w:rPr>
        <w:t>к вагонам</w:t>
      </w:r>
    </w:p>
    <w:p w14:paraId="40881B1B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</w:t>
      </w:r>
      <w:r w:rsidRPr="00B36076">
        <w:rPr>
          <w:rFonts w:ascii="Times New Roman" w:hAnsi="Times New Roman" w:cs="Times New Roman"/>
          <w:sz w:val="26"/>
          <w:szCs w:val="28"/>
        </w:rPr>
        <w:t xml:space="preserve">агон состоит из кузова-вагона и </w:t>
      </w:r>
      <w:r>
        <w:rPr>
          <w:rFonts w:ascii="Times New Roman" w:hAnsi="Times New Roman" w:cs="Times New Roman"/>
          <w:sz w:val="26"/>
          <w:szCs w:val="28"/>
        </w:rPr>
        <w:t>металлических саней.</w:t>
      </w:r>
    </w:p>
    <w:p w14:paraId="4084AA9C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Ориентировочные г</w:t>
      </w:r>
      <w:r w:rsidRPr="00B36076">
        <w:rPr>
          <w:rFonts w:ascii="Times New Roman" w:hAnsi="Times New Roman" w:cs="Times New Roman"/>
          <w:sz w:val="26"/>
          <w:szCs w:val="28"/>
        </w:rPr>
        <w:t>абаритные размеры вагона: ширина 2,</w:t>
      </w:r>
      <w:r>
        <w:rPr>
          <w:rFonts w:ascii="Times New Roman" w:hAnsi="Times New Roman" w:cs="Times New Roman"/>
          <w:sz w:val="26"/>
          <w:szCs w:val="28"/>
        </w:rPr>
        <w:t>4</w:t>
      </w:r>
      <w:r w:rsidRPr="0092720D">
        <w:rPr>
          <w:rFonts w:ascii="Times New Roman" w:hAnsi="Times New Roman" w:cs="Times New Roman"/>
          <w:sz w:val="26"/>
          <w:szCs w:val="28"/>
        </w:rPr>
        <w:t>0-</w:t>
      </w:r>
      <w:r w:rsidRPr="00B36076">
        <w:rPr>
          <w:rFonts w:ascii="Times New Roman" w:hAnsi="Times New Roman" w:cs="Times New Roman"/>
          <w:sz w:val="26"/>
          <w:szCs w:val="28"/>
        </w:rPr>
        <w:t>2,5</w:t>
      </w:r>
      <w:r>
        <w:rPr>
          <w:rFonts w:ascii="Times New Roman" w:hAnsi="Times New Roman" w:cs="Times New Roman"/>
          <w:sz w:val="26"/>
          <w:szCs w:val="28"/>
        </w:rPr>
        <w:t>5</w:t>
      </w:r>
      <w:r w:rsidRPr="00B36076">
        <w:rPr>
          <w:rFonts w:ascii="Times New Roman" w:hAnsi="Times New Roman" w:cs="Times New Roman"/>
          <w:sz w:val="26"/>
          <w:szCs w:val="28"/>
        </w:rPr>
        <w:t xml:space="preserve"> м, высота </w:t>
      </w:r>
      <w:r>
        <w:rPr>
          <w:rFonts w:ascii="Times New Roman" w:hAnsi="Times New Roman" w:cs="Times New Roman"/>
          <w:sz w:val="26"/>
          <w:szCs w:val="28"/>
        </w:rPr>
        <w:t>3,6-</w:t>
      </w:r>
      <w:r w:rsidRPr="005B65D1">
        <w:rPr>
          <w:rFonts w:ascii="Times New Roman" w:hAnsi="Times New Roman" w:cs="Times New Roman"/>
          <w:sz w:val="26"/>
          <w:szCs w:val="28"/>
        </w:rPr>
        <w:t>3,8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B36076">
        <w:rPr>
          <w:rFonts w:ascii="Times New Roman" w:hAnsi="Times New Roman" w:cs="Times New Roman"/>
          <w:sz w:val="26"/>
          <w:szCs w:val="28"/>
        </w:rPr>
        <w:t xml:space="preserve">м, длина кузова-вагона </w:t>
      </w:r>
      <w:r>
        <w:rPr>
          <w:rFonts w:ascii="Times New Roman" w:hAnsi="Times New Roman" w:cs="Times New Roman"/>
          <w:sz w:val="26"/>
          <w:szCs w:val="28"/>
        </w:rPr>
        <w:t>8-</w:t>
      </w:r>
      <w:r w:rsidRPr="00B36076">
        <w:rPr>
          <w:rFonts w:ascii="Times New Roman" w:hAnsi="Times New Roman" w:cs="Times New Roman"/>
          <w:sz w:val="26"/>
          <w:szCs w:val="28"/>
        </w:rPr>
        <w:t xml:space="preserve">9 м, длина прицепа с дышлом </w:t>
      </w:r>
      <w:r>
        <w:rPr>
          <w:rFonts w:ascii="Times New Roman" w:hAnsi="Times New Roman" w:cs="Times New Roman"/>
          <w:sz w:val="26"/>
          <w:szCs w:val="28"/>
        </w:rPr>
        <w:t>~10-</w:t>
      </w:r>
      <w:r w:rsidRPr="00B36076">
        <w:rPr>
          <w:rFonts w:ascii="Times New Roman" w:hAnsi="Times New Roman" w:cs="Times New Roman"/>
          <w:sz w:val="26"/>
          <w:szCs w:val="28"/>
        </w:rPr>
        <w:t>11</w:t>
      </w:r>
      <w:r>
        <w:rPr>
          <w:rFonts w:ascii="Times New Roman" w:hAnsi="Times New Roman" w:cs="Times New Roman"/>
          <w:sz w:val="26"/>
          <w:szCs w:val="28"/>
        </w:rPr>
        <w:t xml:space="preserve"> м.</w:t>
      </w:r>
    </w:p>
    <w:p w14:paraId="3C91E74F" w14:textId="77777777" w:rsidR="0016539D" w:rsidRPr="00622B2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>
        <w:rPr>
          <w:rFonts w:ascii="Times New Roman" w:hAnsi="Times New Roman" w:cs="Times New Roman"/>
          <w:b/>
          <w:sz w:val="26"/>
          <w:szCs w:val="28"/>
        </w:rPr>
        <w:t>Рама</w:t>
      </w:r>
      <w:r w:rsidRPr="00622B24">
        <w:rPr>
          <w:rFonts w:ascii="Times New Roman" w:hAnsi="Times New Roman" w:cs="Times New Roman"/>
          <w:b/>
          <w:sz w:val="26"/>
          <w:szCs w:val="28"/>
        </w:rPr>
        <w:t>.</w:t>
      </w:r>
    </w:p>
    <w:p w14:paraId="446383DC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Рама вагона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 xml:space="preserve">состоит из трубы и имеет </w:t>
      </w:r>
      <w:r w:rsidRPr="00B36076">
        <w:rPr>
          <w:rFonts w:ascii="Times New Roman" w:hAnsi="Times New Roman" w:cs="Times New Roman"/>
          <w:sz w:val="26"/>
          <w:szCs w:val="28"/>
        </w:rPr>
        <w:t>V-образн</w:t>
      </w:r>
      <w:r>
        <w:rPr>
          <w:rFonts w:ascii="Times New Roman" w:hAnsi="Times New Roman" w:cs="Times New Roman"/>
          <w:sz w:val="26"/>
          <w:szCs w:val="28"/>
        </w:rPr>
        <w:t>ое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дышл</w:t>
      </w:r>
      <w:r>
        <w:rPr>
          <w:rFonts w:ascii="Times New Roman" w:hAnsi="Times New Roman" w:cs="Times New Roman"/>
          <w:sz w:val="26"/>
          <w:szCs w:val="28"/>
        </w:rPr>
        <w:t>о со сцепным устройством, с возможностью установки спереди и сзади. Сани должны быть изготовлены из трубы диаметром не менее 159 мм.</w:t>
      </w:r>
    </w:p>
    <w:p w14:paraId="38C677AC" w14:textId="77777777" w:rsidR="0016539D" w:rsidRPr="00622B2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622B24">
        <w:rPr>
          <w:rFonts w:ascii="Times New Roman" w:hAnsi="Times New Roman" w:cs="Times New Roman"/>
          <w:b/>
          <w:sz w:val="26"/>
          <w:szCs w:val="28"/>
        </w:rPr>
        <w:t>Наружное исполнение.</w:t>
      </w:r>
    </w:p>
    <w:p w14:paraId="30E9D8C7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Все вагоны должны быть изготовлены в северном климатическом исполнении с возможностью круглосуточной эксплуатации в климатических условиях категории I по ГОСТ 15150-69 при температуре окружающего воздуха от  -60 до +40</w:t>
      </w:r>
      <w:r w:rsidRPr="00305BBE">
        <w:rPr>
          <w:rFonts w:ascii="Times New Roman" w:hAnsi="Times New Roman" w:cs="Times New Roman"/>
          <w:sz w:val="26"/>
          <w:szCs w:val="28"/>
          <w:vertAlign w:val="superscript"/>
        </w:rPr>
        <w:t>о</w:t>
      </w:r>
      <w:r w:rsidRPr="00B36076">
        <w:rPr>
          <w:rFonts w:ascii="Times New Roman" w:hAnsi="Times New Roman" w:cs="Times New Roman"/>
          <w:sz w:val="26"/>
          <w:szCs w:val="28"/>
        </w:rPr>
        <w:t xml:space="preserve">С. </w:t>
      </w:r>
    </w:p>
    <w:p w14:paraId="162E1539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Наружное исполнение кузова-вагона должно быть вандалозащищенное, </w:t>
      </w:r>
      <w:r>
        <w:rPr>
          <w:rFonts w:ascii="Times New Roman" w:hAnsi="Times New Roman" w:cs="Times New Roman"/>
          <w:sz w:val="26"/>
          <w:szCs w:val="28"/>
        </w:rPr>
        <w:t xml:space="preserve">цельносварное, </w:t>
      </w:r>
      <w:r w:rsidRPr="00B36076">
        <w:rPr>
          <w:rFonts w:ascii="Times New Roman" w:hAnsi="Times New Roman" w:cs="Times New Roman"/>
          <w:sz w:val="26"/>
          <w:szCs w:val="28"/>
        </w:rPr>
        <w:t>исполнение из профилированных листов не допускается.</w:t>
      </w:r>
      <w:r>
        <w:rPr>
          <w:rFonts w:ascii="Times New Roman" w:hAnsi="Times New Roman" w:cs="Times New Roman"/>
          <w:sz w:val="26"/>
          <w:szCs w:val="28"/>
        </w:rPr>
        <w:t xml:space="preserve"> Толщина металла наружной стенки не менее </w:t>
      </w:r>
      <w:r w:rsidRPr="00830741">
        <w:rPr>
          <w:rFonts w:ascii="Times New Roman" w:hAnsi="Times New Roman" w:cs="Times New Roman"/>
          <w:b/>
          <w:sz w:val="26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6"/>
          <w:szCs w:val="28"/>
          <w:u w:val="single"/>
        </w:rPr>
        <w:t xml:space="preserve"> </w:t>
      </w:r>
      <w:r w:rsidRPr="00830741">
        <w:rPr>
          <w:rFonts w:ascii="Times New Roman" w:hAnsi="Times New Roman" w:cs="Times New Roman"/>
          <w:b/>
          <w:sz w:val="26"/>
          <w:szCs w:val="28"/>
          <w:u w:val="single"/>
        </w:rPr>
        <w:t>мм.</w:t>
      </w:r>
    </w:p>
    <w:p w14:paraId="00F0F7C3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Навесное наружное оборудование (ящик для укладки кабеля, ящик </w:t>
      </w:r>
      <w:proofErr w:type="spellStart"/>
      <w:r w:rsidRPr="00B36076">
        <w:rPr>
          <w:rFonts w:ascii="Times New Roman" w:hAnsi="Times New Roman" w:cs="Times New Roman"/>
          <w:sz w:val="26"/>
          <w:szCs w:val="28"/>
        </w:rPr>
        <w:t>электроввода</w:t>
      </w:r>
      <w:proofErr w:type="spellEnd"/>
      <w:r>
        <w:rPr>
          <w:rFonts w:ascii="Times New Roman" w:hAnsi="Times New Roman" w:cs="Times New Roman"/>
          <w:sz w:val="26"/>
          <w:szCs w:val="28"/>
        </w:rPr>
        <w:t xml:space="preserve">, лестница, стойка </w:t>
      </w:r>
      <w:r w:rsidRPr="00B36076">
        <w:rPr>
          <w:rFonts w:ascii="Times New Roman" w:hAnsi="Times New Roman" w:cs="Times New Roman"/>
          <w:sz w:val="26"/>
          <w:szCs w:val="28"/>
        </w:rPr>
        <w:t>и т.</w:t>
      </w:r>
      <w:r>
        <w:rPr>
          <w:rFonts w:ascii="Times New Roman" w:hAnsi="Times New Roman" w:cs="Times New Roman"/>
          <w:sz w:val="26"/>
          <w:szCs w:val="28"/>
        </w:rPr>
        <w:t>п</w:t>
      </w:r>
      <w:r w:rsidRPr="00B36076">
        <w:rPr>
          <w:rFonts w:ascii="Times New Roman" w:hAnsi="Times New Roman" w:cs="Times New Roman"/>
          <w:sz w:val="26"/>
          <w:szCs w:val="28"/>
        </w:rPr>
        <w:t>.) необходимо установить с торцевой стороны прицепа-вагона.</w:t>
      </w:r>
    </w:p>
    <w:p w14:paraId="375DB554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Вход в </w:t>
      </w:r>
      <w:r>
        <w:rPr>
          <w:rFonts w:ascii="Times New Roman" w:hAnsi="Times New Roman" w:cs="Times New Roman"/>
          <w:sz w:val="26"/>
          <w:szCs w:val="28"/>
        </w:rPr>
        <w:t>вагон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должен быть оборудован специальным легкосъемным </w:t>
      </w:r>
      <w:r>
        <w:rPr>
          <w:rFonts w:ascii="Times New Roman" w:hAnsi="Times New Roman" w:cs="Times New Roman"/>
          <w:sz w:val="26"/>
          <w:szCs w:val="28"/>
        </w:rPr>
        <w:t xml:space="preserve">сборно-разборным </w:t>
      </w:r>
      <w:r w:rsidRPr="00B36076">
        <w:rPr>
          <w:rFonts w:ascii="Times New Roman" w:hAnsi="Times New Roman" w:cs="Times New Roman"/>
          <w:sz w:val="26"/>
          <w:szCs w:val="28"/>
        </w:rPr>
        <w:t xml:space="preserve">трапом с лестничной площадкой и перилами. </w:t>
      </w:r>
      <w:r>
        <w:rPr>
          <w:rFonts w:ascii="Times New Roman" w:hAnsi="Times New Roman" w:cs="Times New Roman"/>
          <w:sz w:val="26"/>
          <w:szCs w:val="28"/>
        </w:rPr>
        <w:t xml:space="preserve">Трап должен быть изготовлен из металла, применение деревянных деталей в конструкции не допускается. </w:t>
      </w:r>
      <w:r w:rsidRPr="00B36076">
        <w:rPr>
          <w:rFonts w:ascii="Times New Roman" w:hAnsi="Times New Roman" w:cs="Times New Roman"/>
          <w:sz w:val="26"/>
          <w:szCs w:val="28"/>
        </w:rPr>
        <w:t>С наружной стороны вагона</w:t>
      </w:r>
      <w:r>
        <w:rPr>
          <w:rFonts w:ascii="Times New Roman" w:hAnsi="Times New Roman" w:cs="Times New Roman"/>
          <w:sz w:val="26"/>
          <w:szCs w:val="28"/>
        </w:rPr>
        <w:t>,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вблизи к входной двери, под рамой шасси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должен </w:t>
      </w:r>
      <w:r>
        <w:rPr>
          <w:rFonts w:ascii="Times New Roman" w:hAnsi="Times New Roman" w:cs="Times New Roman"/>
          <w:sz w:val="26"/>
          <w:szCs w:val="28"/>
        </w:rPr>
        <w:t>располагаться</w:t>
      </w:r>
      <w:r w:rsidRPr="00B36076">
        <w:rPr>
          <w:rFonts w:ascii="Times New Roman" w:hAnsi="Times New Roman" w:cs="Times New Roman"/>
          <w:sz w:val="26"/>
          <w:szCs w:val="28"/>
        </w:rPr>
        <w:t xml:space="preserve"> ящик для размещения трапа на время транспортировки.</w:t>
      </w:r>
    </w:p>
    <w:p w14:paraId="210227EB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354726">
        <w:rPr>
          <w:rFonts w:ascii="Times New Roman" w:hAnsi="Times New Roman" w:cs="Times New Roman"/>
          <w:b/>
          <w:sz w:val="26"/>
          <w:szCs w:val="28"/>
        </w:rPr>
        <w:t>Требования к внешним и внутренним материалам</w:t>
      </w:r>
      <w:r>
        <w:rPr>
          <w:rFonts w:ascii="Times New Roman" w:hAnsi="Times New Roman" w:cs="Times New Roman"/>
          <w:b/>
          <w:sz w:val="26"/>
          <w:szCs w:val="28"/>
        </w:rPr>
        <w:t>.</w:t>
      </w:r>
    </w:p>
    <w:p w14:paraId="6AC21D7D" w14:textId="77777777" w:rsidR="0016539D" w:rsidRPr="009437B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Вагоны </w:t>
      </w:r>
      <w:r w:rsidRPr="009437B4">
        <w:rPr>
          <w:rFonts w:ascii="Times New Roman" w:hAnsi="Times New Roman" w:cs="Times New Roman"/>
          <w:sz w:val="26"/>
          <w:szCs w:val="28"/>
        </w:rPr>
        <w:t xml:space="preserve">должны быть изготовлены из отделочных материалов типа НГ (негорючие материалы). При использовании деревянных (фанера, МДФ и пр.) обшивочных материалов обязательна заводская огнезащитная пропитка поверхностей деревянных конструкций, с документальным подтверждением проведенной огнезащитной обработки металлических и деревянных конструкций на расчетный срок службы </w:t>
      </w:r>
      <w:r>
        <w:rPr>
          <w:rFonts w:ascii="Times New Roman" w:hAnsi="Times New Roman" w:cs="Times New Roman"/>
          <w:sz w:val="26"/>
          <w:szCs w:val="28"/>
        </w:rPr>
        <w:t>вагона</w:t>
      </w:r>
      <w:r w:rsidRPr="009437B4">
        <w:rPr>
          <w:rFonts w:ascii="Times New Roman" w:hAnsi="Times New Roman" w:cs="Times New Roman"/>
          <w:sz w:val="26"/>
          <w:szCs w:val="28"/>
        </w:rPr>
        <w:t>. Применяемые отделочные материалы должны иметь сертификаты пожарной безопасности</w:t>
      </w:r>
      <w:r>
        <w:rPr>
          <w:rFonts w:ascii="Times New Roman" w:hAnsi="Times New Roman" w:cs="Times New Roman"/>
          <w:sz w:val="26"/>
          <w:szCs w:val="28"/>
        </w:rPr>
        <w:t>,</w:t>
      </w:r>
      <w:r w:rsidRPr="009437B4">
        <w:rPr>
          <w:rFonts w:ascii="Times New Roman" w:hAnsi="Times New Roman" w:cs="Times New Roman"/>
          <w:sz w:val="26"/>
          <w:szCs w:val="28"/>
        </w:rPr>
        <w:t xml:space="preserve"> подтверждающие класс конструктивной пожарной опасности не ниже КМ1.</w:t>
      </w:r>
    </w:p>
    <w:p w14:paraId="33F22A50" w14:textId="77777777" w:rsidR="0016539D" w:rsidRPr="009437B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437B4">
        <w:rPr>
          <w:rFonts w:ascii="Times New Roman" w:hAnsi="Times New Roman" w:cs="Times New Roman"/>
          <w:sz w:val="26"/>
          <w:szCs w:val="28"/>
        </w:rPr>
        <w:t xml:space="preserve">Запрещается использование для отделки </w:t>
      </w:r>
      <w:r>
        <w:rPr>
          <w:rFonts w:ascii="Times New Roman" w:hAnsi="Times New Roman" w:cs="Times New Roman"/>
          <w:sz w:val="26"/>
          <w:szCs w:val="28"/>
        </w:rPr>
        <w:t>вагонов</w:t>
      </w:r>
      <w:r w:rsidRPr="009437B4">
        <w:rPr>
          <w:rFonts w:ascii="Times New Roman" w:hAnsi="Times New Roman" w:cs="Times New Roman"/>
          <w:sz w:val="26"/>
          <w:szCs w:val="28"/>
        </w:rPr>
        <w:t xml:space="preserve"> материалов, способных к выделению токсичных и/или канцерогенных веществ, особенно при горении</w:t>
      </w:r>
      <w:r>
        <w:rPr>
          <w:rFonts w:ascii="Times New Roman" w:hAnsi="Times New Roman" w:cs="Times New Roman"/>
          <w:sz w:val="26"/>
          <w:szCs w:val="28"/>
        </w:rPr>
        <w:t>.</w:t>
      </w:r>
      <w:r w:rsidRPr="009437B4">
        <w:rPr>
          <w:rFonts w:ascii="Times New Roman" w:hAnsi="Times New Roman" w:cs="Times New Roman"/>
          <w:sz w:val="26"/>
          <w:szCs w:val="28"/>
        </w:rPr>
        <w:t xml:space="preserve"> Следует применять только негорючий утеплитель (минеральная вата, базальтовое волокно).</w:t>
      </w:r>
    </w:p>
    <w:p w14:paraId="6C4E1A19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 зависимости от вида вагона должны применяться: негорючие антивандальные отделочные панели на основе СМЛ, панели из полиэстера, стальной оцинкованный лист. Материал пола – износостойкий линолеум</w:t>
      </w:r>
      <w:r>
        <w:rPr>
          <w:rFonts w:ascii="Times New Roman" w:hAnsi="Times New Roman" w:cs="Times New Roman"/>
          <w:sz w:val="26"/>
          <w:szCs w:val="28"/>
        </w:rPr>
        <w:t xml:space="preserve">, рифленый лист, </w:t>
      </w:r>
      <w:proofErr w:type="spellStart"/>
      <w:r>
        <w:rPr>
          <w:rFonts w:ascii="Times New Roman" w:hAnsi="Times New Roman" w:cs="Times New Roman"/>
          <w:sz w:val="26"/>
          <w:szCs w:val="28"/>
        </w:rPr>
        <w:t>автолин</w:t>
      </w:r>
      <w:proofErr w:type="spellEnd"/>
      <w:r w:rsidRPr="00B36076">
        <w:rPr>
          <w:rFonts w:ascii="Times New Roman" w:hAnsi="Times New Roman" w:cs="Times New Roman"/>
          <w:sz w:val="26"/>
          <w:szCs w:val="28"/>
        </w:rPr>
        <w:t>.</w:t>
      </w:r>
    </w:p>
    <w:p w14:paraId="0B4C2586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FE02BC">
        <w:rPr>
          <w:rFonts w:ascii="Times New Roman" w:hAnsi="Times New Roman" w:cs="Times New Roman"/>
          <w:b/>
          <w:sz w:val="26"/>
          <w:szCs w:val="28"/>
        </w:rPr>
        <w:t>Окраска</w:t>
      </w:r>
      <w:r>
        <w:rPr>
          <w:rFonts w:ascii="Times New Roman" w:hAnsi="Times New Roman" w:cs="Times New Roman"/>
          <w:b/>
          <w:sz w:val="26"/>
          <w:szCs w:val="28"/>
        </w:rPr>
        <w:t>.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34843A6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Лакокрасочное наружное покрытие должно обладать антикоррозийными свойствами и выдерживать большие перепады температур и суровые погодные условия Крайнего Севера.</w:t>
      </w:r>
    </w:p>
    <w:p w14:paraId="0657F31A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Ц</w:t>
      </w:r>
      <w:r w:rsidRPr="00B36076">
        <w:rPr>
          <w:rFonts w:ascii="Times New Roman" w:hAnsi="Times New Roman" w:cs="Times New Roman"/>
          <w:sz w:val="26"/>
          <w:szCs w:val="28"/>
        </w:rPr>
        <w:t>вет окраски наружно</w:t>
      </w:r>
      <w:r>
        <w:rPr>
          <w:rFonts w:ascii="Times New Roman" w:hAnsi="Times New Roman" w:cs="Times New Roman"/>
          <w:sz w:val="26"/>
          <w:szCs w:val="28"/>
        </w:rPr>
        <w:t>й стороны кузова-вагона – белый.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Ц</w:t>
      </w:r>
      <w:r w:rsidRPr="00B36076">
        <w:rPr>
          <w:rFonts w:ascii="Times New Roman" w:hAnsi="Times New Roman" w:cs="Times New Roman"/>
          <w:sz w:val="26"/>
          <w:szCs w:val="28"/>
        </w:rPr>
        <w:t xml:space="preserve">ветовая гамма внутренней отделки вагона не должна быть слишком темной, предпочтительнее использование материалов следующих цветов: бежевый, персиковый, светлое </w:t>
      </w:r>
      <w:r w:rsidRPr="00B36076">
        <w:rPr>
          <w:rFonts w:ascii="Times New Roman" w:hAnsi="Times New Roman" w:cs="Times New Roman"/>
          <w:sz w:val="26"/>
          <w:szCs w:val="28"/>
        </w:rPr>
        <w:lastRenderedPageBreak/>
        <w:t xml:space="preserve">дерево и т.п. </w:t>
      </w:r>
    </w:p>
    <w:p w14:paraId="7715DDF9" w14:textId="77777777" w:rsidR="0016539D" w:rsidRPr="00380157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380157">
        <w:rPr>
          <w:rFonts w:ascii="Times New Roman" w:hAnsi="Times New Roman" w:cs="Times New Roman"/>
          <w:b/>
          <w:sz w:val="26"/>
          <w:szCs w:val="28"/>
        </w:rPr>
        <w:t>Окна.</w:t>
      </w:r>
    </w:p>
    <w:p w14:paraId="1CF18CC4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Окна должны быть из ПВХ-профиля с двухкамерным стеклопакетом, с механизмом открывания и проветривания, в комплекте с противомоскитными сетками и металлическими жалюзи </w:t>
      </w:r>
      <w:r w:rsidRPr="00441770">
        <w:rPr>
          <w:rFonts w:ascii="Times New Roman" w:hAnsi="Times New Roman" w:cs="Times New Roman"/>
          <w:sz w:val="26"/>
          <w:szCs w:val="28"/>
        </w:rPr>
        <w:t>(</w:t>
      </w:r>
      <w:r>
        <w:rPr>
          <w:rFonts w:ascii="Times New Roman" w:hAnsi="Times New Roman" w:cs="Times New Roman"/>
          <w:sz w:val="26"/>
          <w:szCs w:val="28"/>
        </w:rPr>
        <w:t xml:space="preserve">по размеру окон). </w:t>
      </w:r>
      <w:r w:rsidRPr="00380157">
        <w:rPr>
          <w:rFonts w:ascii="Times New Roman" w:hAnsi="Times New Roman" w:cs="Times New Roman"/>
          <w:sz w:val="26"/>
          <w:szCs w:val="28"/>
        </w:rPr>
        <w:t>Креплени</w:t>
      </w:r>
      <w:r>
        <w:rPr>
          <w:rFonts w:ascii="Times New Roman" w:hAnsi="Times New Roman" w:cs="Times New Roman"/>
          <w:sz w:val="26"/>
          <w:szCs w:val="28"/>
        </w:rPr>
        <w:t>е сеток выполнить легкосъемным.</w:t>
      </w:r>
    </w:p>
    <w:p w14:paraId="79B1F45F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380157">
        <w:rPr>
          <w:rFonts w:ascii="Times New Roman" w:hAnsi="Times New Roman" w:cs="Times New Roman"/>
          <w:sz w:val="26"/>
          <w:szCs w:val="28"/>
        </w:rPr>
        <w:t>Открывание всех окон должно позволять использование оконного проема в качестве аварийного выхода.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9437B4">
        <w:rPr>
          <w:rFonts w:ascii="Times New Roman" w:hAnsi="Times New Roman" w:cs="Times New Roman"/>
          <w:sz w:val="26"/>
          <w:szCs w:val="28"/>
        </w:rPr>
        <w:t xml:space="preserve">Запрещено применение внешних и внутренних глухих решеток. </w:t>
      </w:r>
    </w:p>
    <w:p w14:paraId="3AF8D10E" w14:textId="77777777" w:rsidR="0016539D" w:rsidRPr="009437B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437B4">
        <w:rPr>
          <w:rFonts w:ascii="Times New Roman" w:hAnsi="Times New Roman" w:cs="Times New Roman"/>
          <w:sz w:val="26"/>
          <w:szCs w:val="28"/>
        </w:rPr>
        <w:t xml:space="preserve">При транспортировке </w:t>
      </w:r>
      <w:r>
        <w:rPr>
          <w:rFonts w:ascii="Times New Roman" w:hAnsi="Times New Roman" w:cs="Times New Roman"/>
          <w:sz w:val="26"/>
          <w:szCs w:val="28"/>
        </w:rPr>
        <w:t>вагонов</w:t>
      </w:r>
      <w:r w:rsidRPr="009437B4">
        <w:rPr>
          <w:rFonts w:ascii="Times New Roman" w:hAnsi="Times New Roman" w:cs="Times New Roman"/>
          <w:sz w:val="26"/>
          <w:szCs w:val="28"/>
        </w:rPr>
        <w:t xml:space="preserve"> должны быть предусмотрены защитные ставни, имеющие быстросъемное крепление с внутренней стороны.</w:t>
      </w:r>
    </w:p>
    <w:p w14:paraId="7678D954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FD3159">
        <w:rPr>
          <w:rFonts w:ascii="Times New Roman" w:hAnsi="Times New Roman" w:cs="Times New Roman"/>
          <w:b/>
          <w:sz w:val="26"/>
          <w:szCs w:val="28"/>
        </w:rPr>
        <w:t>Двери.</w:t>
      </w:r>
    </w:p>
    <w:p w14:paraId="15366427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Вход в вагон должен осуществляться через тамбур. Вход из тамбура в помещение вагона должен осуществляться через распашную дверь</w:t>
      </w:r>
      <w:r>
        <w:rPr>
          <w:rFonts w:ascii="Times New Roman" w:hAnsi="Times New Roman" w:cs="Times New Roman"/>
          <w:sz w:val="26"/>
          <w:szCs w:val="28"/>
        </w:rPr>
        <w:t>.</w:t>
      </w:r>
    </w:p>
    <w:p w14:paraId="62ACF0BA" w14:textId="77777777" w:rsidR="0016539D" w:rsidRPr="00E60E91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60E91">
        <w:rPr>
          <w:rFonts w:ascii="Times New Roman" w:hAnsi="Times New Roman" w:cs="Times New Roman"/>
          <w:sz w:val="26"/>
          <w:szCs w:val="28"/>
        </w:rPr>
        <w:t xml:space="preserve">Дверь </w:t>
      </w:r>
      <w:r>
        <w:rPr>
          <w:rFonts w:ascii="Times New Roman" w:hAnsi="Times New Roman" w:cs="Times New Roman"/>
          <w:sz w:val="26"/>
          <w:szCs w:val="28"/>
        </w:rPr>
        <w:t xml:space="preserve">наружная </w:t>
      </w:r>
      <w:r w:rsidRPr="00E60E91">
        <w:rPr>
          <w:rFonts w:ascii="Times New Roman" w:hAnsi="Times New Roman" w:cs="Times New Roman"/>
          <w:sz w:val="26"/>
          <w:szCs w:val="28"/>
        </w:rPr>
        <w:t xml:space="preserve">входная – металлическая утепленная распашного типа, межкомнатные двери </w:t>
      </w:r>
      <w:r>
        <w:rPr>
          <w:rFonts w:ascii="Times New Roman" w:hAnsi="Times New Roman" w:cs="Times New Roman"/>
          <w:sz w:val="26"/>
          <w:szCs w:val="28"/>
        </w:rPr>
        <w:t xml:space="preserve">- </w:t>
      </w:r>
      <w:r w:rsidRPr="00E60E91">
        <w:rPr>
          <w:rFonts w:ascii="Times New Roman" w:hAnsi="Times New Roman" w:cs="Times New Roman"/>
          <w:sz w:val="26"/>
          <w:szCs w:val="28"/>
        </w:rPr>
        <w:t>распашного или раздвижного типа</w:t>
      </w:r>
      <w:r>
        <w:rPr>
          <w:rFonts w:ascii="Times New Roman" w:hAnsi="Times New Roman" w:cs="Times New Roman"/>
          <w:sz w:val="26"/>
          <w:szCs w:val="28"/>
        </w:rPr>
        <w:t>.</w:t>
      </w:r>
    </w:p>
    <w:p w14:paraId="1F9BF121" w14:textId="77777777" w:rsidR="0016539D" w:rsidRPr="009437B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437B4">
        <w:rPr>
          <w:rFonts w:ascii="Times New Roman" w:hAnsi="Times New Roman" w:cs="Times New Roman"/>
          <w:sz w:val="26"/>
          <w:szCs w:val="28"/>
        </w:rPr>
        <w:t>При изготовлении должны быть исключены запорные устройства на входных дверях, открывающиеся только изнутри (щеколды, засовы).</w:t>
      </w:r>
    </w:p>
    <w:p w14:paraId="3C7E457F" w14:textId="77777777" w:rsidR="0016539D" w:rsidRPr="001C1E3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1C1E3D">
        <w:rPr>
          <w:rFonts w:ascii="Times New Roman" w:hAnsi="Times New Roman" w:cs="Times New Roman"/>
          <w:b/>
          <w:sz w:val="26"/>
          <w:szCs w:val="28"/>
        </w:rPr>
        <w:t xml:space="preserve">Пожарная </w:t>
      </w:r>
      <w:r>
        <w:rPr>
          <w:rFonts w:ascii="Times New Roman" w:hAnsi="Times New Roman" w:cs="Times New Roman"/>
          <w:b/>
          <w:sz w:val="26"/>
          <w:szCs w:val="28"/>
        </w:rPr>
        <w:t>безопасность</w:t>
      </w:r>
      <w:r w:rsidRPr="001C1E3D">
        <w:rPr>
          <w:rFonts w:ascii="Times New Roman" w:hAnsi="Times New Roman" w:cs="Times New Roman"/>
          <w:b/>
          <w:sz w:val="26"/>
          <w:szCs w:val="28"/>
        </w:rPr>
        <w:t>.</w:t>
      </w:r>
    </w:p>
    <w:p w14:paraId="533CF00D" w14:textId="77777777" w:rsidR="0016539D" w:rsidRPr="006721CB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</w:t>
      </w:r>
      <w:r w:rsidRPr="00B36076">
        <w:rPr>
          <w:rFonts w:ascii="Times New Roman" w:hAnsi="Times New Roman" w:cs="Times New Roman"/>
          <w:sz w:val="26"/>
          <w:szCs w:val="28"/>
        </w:rPr>
        <w:t xml:space="preserve">рицепы-вагоны должны быть оснащены </w:t>
      </w:r>
      <w:r>
        <w:rPr>
          <w:rFonts w:ascii="Times New Roman" w:hAnsi="Times New Roman" w:cs="Times New Roman"/>
          <w:sz w:val="26"/>
          <w:szCs w:val="28"/>
        </w:rPr>
        <w:t>автоматической системой обнаружения и оповещения о пожаре, предназначенной</w:t>
      </w:r>
      <w:r w:rsidRPr="00B36076">
        <w:rPr>
          <w:rFonts w:ascii="Times New Roman" w:hAnsi="Times New Roman" w:cs="Times New Roman"/>
          <w:sz w:val="26"/>
          <w:szCs w:val="28"/>
        </w:rPr>
        <w:t xml:space="preserve"> для круглосуточной непрерывной работы</w:t>
      </w:r>
      <w:r>
        <w:rPr>
          <w:rFonts w:ascii="Times New Roman" w:hAnsi="Times New Roman" w:cs="Times New Roman"/>
          <w:sz w:val="26"/>
          <w:szCs w:val="28"/>
        </w:rPr>
        <w:t>, и первичными средствами пожаротушения: кошмой и огнетушителями,</w:t>
      </w:r>
      <w:r w:rsidRPr="006721CB">
        <w:rPr>
          <w:rFonts w:ascii="Times New Roman" w:hAnsi="Times New Roman" w:cs="Times New Roman"/>
          <w:sz w:val="26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8"/>
        </w:rPr>
        <w:t>расположенными</w:t>
      </w:r>
      <w:r w:rsidRPr="006721CB">
        <w:rPr>
          <w:rFonts w:ascii="Times New Roman" w:hAnsi="Times New Roman" w:cs="Times New Roman"/>
          <w:sz w:val="26"/>
          <w:szCs w:val="28"/>
        </w:rPr>
        <w:t xml:space="preserve"> на видных местах на высоте не более 1,5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6721CB">
        <w:rPr>
          <w:rFonts w:ascii="Times New Roman" w:hAnsi="Times New Roman" w:cs="Times New Roman"/>
          <w:sz w:val="26"/>
          <w:szCs w:val="28"/>
        </w:rPr>
        <w:t>м. от пола.</w:t>
      </w:r>
    </w:p>
    <w:p w14:paraId="63D21789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Автоматическая система обнаружения и оповещения о пожаре прицепа-вагона включает:</w:t>
      </w:r>
    </w:p>
    <w:p w14:paraId="0DDDC36E" w14:textId="77777777" w:rsidR="0016539D" w:rsidRDefault="0016539D" w:rsidP="0016539D">
      <w:pPr>
        <w:pStyle w:val="ConsNonformat"/>
        <w:keepNext/>
        <w:widowControl w:val="0"/>
        <w:numPr>
          <w:ilvl w:val="0"/>
          <w:numId w:val="26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4F6F0A">
        <w:rPr>
          <w:rFonts w:ascii="Times New Roman" w:hAnsi="Times New Roman" w:cs="Times New Roman"/>
          <w:sz w:val="26"/>
          <w:szCs w:val="28"/>
        </w:rPr>
        <w:t>дымовые</w:t>
      </w:r>
      <w:r>
        <w:rPr>
          <w:rFonts w:ascii="Times New Roman" w:hAnsi="Times New Roman" w:cs="Times New Roman"/>
          <w:sz w:val="26"/>
          <w:szCs w:val="28"/>
        </w:rPr>
        <w:t xml:space="preserve"> датчики обнаружения пожара;</w:t>
      </w:r>
    </w:p>
    <w:p w14:paraId="0F9F1294" w14:textId="77777777" w:rsidR="0016539D" w:rsidRDefault="0016539D" w:rsidP="0016539D">
      <w:pPr>
        <w:pStyle w:val="ConsNonformat"/>
        <w:keepNext/>
        <w:widowControl w:val="0"/>
        <w:numPr>
          <w:ilvl w:val="0"/>
          <w:numId w:val="26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световые и звуковые оповещатели с внешней стороны и звуковые внутри здания;</w:t>
      </w:r>
    </w:p>
    <w:p w14:paraId="64987368" w14:textId="77777777" w:rsidR="0016539D" w:rsidRDefault="0016539D" w:rsidP="0016539D">
      <w:pPr>
        <w:pStyle w:val="ConsNonformat"/>
        <w:keepNext/>
        <w:widowControl w:val="0"/>
        <w:numPr>
          <w:ilvl w:val="0"/>
          <w:numId w:val="26"/>
        </w:numPr>
        <w:tabs>
          <w:tab w:val="left" w:pos="0"/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прибор пожарной сигнализации с источником резервированного питания и </w:t>
      </w:r>
      <w:r w:rsidRPr="000B53FE">
        <w:rPr>
          <w:rFonts w:ascii="Times New Roman" w:hAnsi="Times New Roman" w:cs="Times New Roman"/>
          <w:sz w:val="26"/>
          <w:szCs w:val="28"/>
        </w:rPr>
        <w:t>интерфейсом для передачи сигналов состояния и событий в общую систему пожарной сигнализации</w:t>
      </w:r>
      <w:r>
        <w:rPr>
          <w:rFonts w:ascii="Times New Roman" w:hAnsi="Times New Roman" w:cs="Times New Roman"/>
          <w:sz w:val="26"/>
          <w:szCs w:val="28"/>
        </w:rPr>
        <w:t>.</w:t>
      </w:r>
    </w:p>
    <w:p w14:paraId="47904D19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Места установки огнетушителей должны иметь устойчивое крепление к полу и/или к стенам вагона.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5EA9CA4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C91FBA">
        <w:rPr>
          <w:rFonts w:ascii="Times New Roman" w:hAnsi="Times New Roman" w:cs="Times New Roman"/>
          <w:b/>
          <w:sz w:val="26"/>
          <w:szCs w:val="28"/>
        </w:rPr>
        <w:t>Электроснабжение.</w:t>
      </w:r>
    </w:p>
    <w:p w14:paraId="1487E9EA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F0CE7">
        <w:rPr>
          <w:rFonts w:ascii="Times New Roman" w:hAnsi="Times New Roman" w:cs="Times New Roman"/>
          <w:sz w:val="26"/>
          <w:szCs w:val="28"/>
        </w:rPr>
        <w:t xml:space="preserve">Электрооборудование </w:t>
      </w:r>
      <w:r>
        <w:rPr>
          <w:rFonts w:ascii="Times New Roman" w:hAnsi="Times New Roman" w:cs="Times New Roman"/>
          <w:sz w:val="26"/>
          <w:szCs w:val="28"/>
        </w:rPr>
        <w:t>вагонов</w:t>
      </w:r>
      <w:r w:rsidRPr="008F0CE7">
        <w:rPr>
          <w:rFonts w:ascii="Times New Roman" w:hAnsi="Times New Roman" w:cs="Times New Roman"/>
          <w:sz w:val="26"/>
          <w:szCs w:val="28"/>
        </w:rPr>
        <w:t xml:space="preserve"> должно быть рассчитано на подключение к электрической сети напряжением 380/220В с системой заземления TN-S, частотой 50Гц посредством внешнего вводного устройства с аппаратом управления и </w:t>
      </w:r>
      <w:proofErr w:type="spellStart"/>
      <w:r w:rsidRPr="008F0CE7">
        <w:rPr>
          <w:rFonts w:ascii="Times New Roman" w:hAnsi="Times New Roman" w:cs="Times New Roman"/>
          <w:sz w:val="26"/>
          <w:szCs w:val="28"/>
        </w:rPr>
        <w:t>пылевлагозащищенным</w:t>
      </w:r>
      <w:proofErr w:type="spellEnd"/>
      <w:r w:rsidRPr="008F0CE7">
        <w:rPr>
          <w:rFonts w:ascii="Times New Roman" w:hAnsi="Times New Roman" w:cs="Times New Roman"/>
          <w:sz w:val="26"/>
          <w:szCs w:val="28"/>
        </w:rPr>
        <w:t xml:space="preserve"> штепсельным разъемом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1E441D">
        <w:rPr>
          <w:rFonts w:ascii="Times New Roman" w:hAnsi="Times New Roman" w:cs="Times New Roman"/>
          <w:sz w:val="26"/>
          <w:szCs w:val="28"/>
        </w:rPr>
        <w:t>(IP-54) для присоединения прицепа-вагона к сети. Корпус штепсельного разъема – из диэлектрического материала, в комплекте (вилка-розетка).</w:t>
      </w:r>
    </w:p>
    <w:p w14:paraId="3D258189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F0CE7">
        <w:rPr>
          <w:rFonts w:ascii="Times New Roman" w:hAnsi="Times New Roman" w:cs="Times New Roman"/>
          <w:sz w:val="26"/>
          <w:szCs w:val="28"/>
        </w:rPr>
        <w:t>Распределительный щит (РЩ, ШО и т.д.), расположенн</w:t>
      </w:r>
      <w:r>
        <w:rPr>
          <w:rFonts w:ascii="Times New Roman" w:hAnsi="Times New Roman" w:cs="Times New Roman"/>
          <w:sz w:val="26"/>
          <w:szCs w:val="28"/>
        </w:rPr>
        <w:t>ый</w:t>
      </w:r>
      <w:r w:rsidRPr="008F0CE7">
        <w:rPr>
          <w:rFonts w:ascii="Times New Roman" w:hAnsi="Times New Roman" w:cs="Times New Roman"/>
          <w:sz w:val="26"/>
          <w:szCs w:val="28"/>
        </w:rPr>
        <w:t xml:space="preserve"> внутри помещения, должен включать в себя устройство защитного отключения (УЗО), защитные аппараты (отдельно автоматические выключатели на освещение, отдельно на электрические штепсельные розетки). </w:t>
      </w:r>
      <w:r>
        <w:rPr>
          <w:rFonts w:ascii="Times New Roman" w:hAnsi="Times New Roman" w:cs="Times New Roman"/>
          <w:sz w:val="26"/>
          <w:szCs w:val="28"/>
        </w:rPr>
        <w:t>Провести прокладку з</w:t>
      </w:r>
      <w:r w:rsidRPr="008F0CE7">
        <w:rPr>
          <w:rFonts w:ascii="Times New Roman" w:hAnsi="Times New Roman" w:cs="Times New Roman"/>
          <w:sz w:val="26"/>
          <w:szCs w:val="28"/>
        </w:rPr>
        <w:t>аводск</w:t>
      </w:r>
      <w:r>
        <w:rPr>
          <w:rFonts w:ascii="Times New Roman" w:hAnsi="Times New Roman" w:cs="Times New Roman"/>
          <w:sz w:val="26"/>
          <w:szCs w:val="28"/>
        </w:rPr>
        <w:t>ой</w:t>
      </w:r>
      <w:r w:rsidRPr="008F0CE7">
        <w:rPr>
          <w:rFonts w:ascii="Times New Roman" w:hAnsi="Times New Roman" w:cs="Times New Roman"/>
          <w:sz w:val="26"/>
          <w:szCs w:val="28"/>
        </w:rPr>
        <w:t xml:space="preserve"> электропроводк</w:t>
      </w:r>
      <w:r>
        <w:rPr>
          <w:rFonts w:ascii="Times New Roman" w:hAnsi="Times New Roman" w:cs="Times New Roman"/>
          <w:sz w:val="26"/>
          <w:szCs w:val="28"/>
        </w:rPr>
        <w:t>и</w:t>
      </w:r>
      <w:r w:rsidRPr="008F0CE7">
        <w:rPr>
          <w:rFonts w:ascii="Times New Roman" w:hAnsi="Times New Roman" w:cs="Times New Roman"/>
          <w:sz w:val="26"/>
          <w:szCs w:val="28"/>
        </w:rPr>
        <w:t xml:space="preserve"> в кабель-канале (</w:t>
      </w:r>
      <w:proofErr w:type="spellStart"/>
      <w:r w:rsidRPr="008F0CE7">
        <w:rPr>
          <w:rFonts w:ascii="Times New Roman" w:hAnsi="Times New Roman" w:cs="Times New Roman"/>
          <w:sz w:val="26"/>
          <w:szCs w:val="28"/>
        </w:rPr>
        <w:t>гофрошланге</w:t>
      </w:r>
      <w:proofErr w:type="spellEnd"/>
      <w:r w:rsidRPr="008F0CE7">
        <w:rPr>
          <w:rFonts w:ascii="Times New Roman" w:hAnsi="Times New Roman" w:cs="Times New Roman"/>
          <w:sz w:val="26"/>
          <w:szCs w:val="28"/>
        </w:rPr>
        <w:t>) открытым способом</w:t>
      </w:r>
      <w:r>
        <w:rPr>
          <w:rFonts w:ascii="Times New Roman" w:hAnsi="Times New Roman" w:cs="Times New Roman"/>
          <w:sz w:val="26"/>
          <w:szCs w:val="28"/>
        </w:rPr>
        <w:t xml:space="preserve">. </w:t>
      </w:r>
    </w:p>
    <w:p w14:paraId="62E74234" w14:textId="77777777" w:rsidR="0016539D" w:rsidRPr="008F0CE7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F0CE7">
        <w:rPr>
          <w:rFonts w:ascii="Times New Roman" w:hAnsi="Times New Roman" w:cs="Times New Roman"/>
          <w:sz w:val="26"/>
          <w:szCs w:val="28"/>
        </w:rPr>
        <w:t xml:space="preserve">Электрическая проводка в </w:t>
      </w:r>
      <w:r>
        <w:rPr>
          <w:rFonts w:ascii="Times New Roman" w:hAnsi="Times New Roman" w:cs="Times New Roman"/>
          <w:sz w:val="26"/>
          <w:szCs w:val="28"/>
        </w:rPr>
        <w:t xml:space="preserve">вагонах </w:t>
      </w:r>
      <w:r w:rsidRPr="008F0CE7">
        <w:rPr>
          <w:rFonts w:ascii="Times New Roman" w:hAnsi="Times New Roman" w:cs="Times New Roman"/>
          <w:sz w:val="26"/>
          <w:szCs w:val="28"/>
        </w:rPr>
        <w:t xml:space="preserve">должна выполняться только 3-х жильным медным кабелем с негорючей изоляцией. Сечение электрических кабельных линий должно выбираться в соответствии с требованиями ПУЭ. Сопротивление изоляции электропроводки должно быть </w:t>
      </w:r>
      <w:r w:rsidRPr="000B53FE">
        <w:rPr>
          <w:rFonts w:ascii="Times New Roman" w:hAnsi="Times New Roman" w:cs="Times New Roman"/>
          <w:sz w:val="26"/>
          <w:szCs w:val="28"/>
        </w:rPr>
        <w:t>не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8F0CE7">
        <w:rPr>
          <w:rFonts w:ascii="Times New Roman" w:hAnsi="Times New Roman" w:cs="Times New Roman"/>
          <w:sz w:val="26"/>
          <w:szCs w:val="28"/>
        </w:rPr>
        <w:t xml:space="preserve">ниже 0,5 </w:t>
      </w:r>
      <w:r>
        <w:rPr>
          <w:rFonts w:ascii="Times New Roman" w:hAnsi="Times New Roman" w:cs="Times New Roman"/>
          <w:sz w:val="26"/>
          <w:szCs w:val="28"/>
        </w:rPr>
        <w:t>Ом</w:t>
      </w:r>
      <w:r w:rsidRPr="008F0CE7">
        <w:rPr>
          <w:rFonts w:ascii="Times New Roman" w:hAnsi="Times New Roman" w:cs="Times New Roman"/>
          <w:sz w:val="26"/>
          <w:szCs w:val="28"/>
        </w:rPr>
        <w:t xml:space="preserve"> при измерении мег</w:t>
      </w:r>
      <w:r>
        <w:rPr>
          <w:rFonts w:ascii="Times New Roman" w:hAnsi="Times New Roman" w:cs="Times New Roman"/>
          <w:sz w:val="26"/>
          <w:szCs w:val="28"/>
        </w:rPr>
        <w:t>а</w:t>
      </w:r>
      <w:r w:rsidRPr="008F0CE7">
        <w:rPr>
          <w:rFonts w:ascii="Times New Roman" w:hAnsi="Times New Roman" w:cs="Times New Roman"/>
          <w:sz w:val="26"/>
          <w:szCs w:val="28"/>
        </w:rPr>
        <w:t xml:space="preserve">омметром на 1000В. </w:t>
      </w:r>
    </w:p>
    <w:p w14:paraId="5CE3B222" w14:textId="77777777" w:rsidR="0016539D" w:rsidRPr="008F0CE7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F0CE7">
        <w:rPr>
          <w:rFonts w:ascii="Times New Roman" w:hAnsi="Times New Roman" w:cs="Times New Roman"/>
          <w:sz w:val="26"/>
          <w:szCs w:val="28"/>
        </w:rPr>
        <w:t xml:space="preserve">Мощность электрического потребителя на одну розетку не должна превышать </w:t>
      </w:r>
      <w:r w:rsidRPr="008F0CE7">
        <w:rPr>
          <w:rFonts w:ascii="Times New Roman" w:hAnsi="Times New Roman" w:cs="Times New Roman"/>
          <w:sz w:val="26"/>
          <w:szCs w:val="28"/>
        </w:rPr>
        <w:lastRenderedPageBreak/>
        <w:t>2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8F0CE7">
        <w:rPr>
          <w:rFonts w:ascii="Times New Roman" w:hAnsi="Times New Roman" w:cs="Times New Roman"/>
          <w:sz w:val="26"/>
          <w:szCs w:val="28"/>
        </w:rPr>
        <w:t>кВт.</w:t>
      </w:r>
    </w:p>
    <w:p w14:paraId="2635BC1D" w14:textId="77777777" w:rsidR="0016539D" w:rsidRPr="008F0CE7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8F0CE7">
        <w:rPr>
          <w:rFonts w:ascii="Times New Roman" w:hAnsi="Times New Roman" w:cs="Times New Roman"/>
          <w:sz w:val="26"/>
          <w:szCs w:val="28"/>
        </w:rPr>
        <w:t>Меры по обеспечению электробезопасности, в том числе выбор параметров уставок срабатывания применяемых аппаратов защиты (автоматических выключателей, УЗО) электрооборудования должны соответствовать требованиям глав 1.3, 1.4, 1.7, 3.1, 7.1 ПУЭ.</w:t>
      </w:r>
    </w:p>
    <w:p w14:paraId="767E5E60" w14:textId="77777777" w:rsidR="0016539D" w:rsidRPr="008F0CE7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1E441D">
        <w:rPr>
          <w:rFonts w:ascii="Times New Roman" w:hAnsi="Times New Roman" w:cs="Times New Roman"/>
          <w:sz w:val="26"/>
          <w:szCs w:val="28"/>
        </w:rPr>
        <w:t>Все вагоны должны быть оборудованы гибким заземляющим проводником с наконечниками под болтовое соединение длиной не менее 10 м.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</w:p>
    <w:p w14:paraId="68F791C4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Количество установленных розеток должно соответствовать количеству электроприборов, в</w:t>
      </w:r>
      <w:r>
        <w:rPr>
          <w:rFonts w:ascii="Times New Roman" w:hAnsi="Times New Roman" w:cs="Times New Roman"/>
          <w:sz w:val="26"/>
          <w:szCs w:val="28"/>
        </w:rPr>
        <w:t>ключенных в комплектацию вагона</w:t>
      </w:r>
      <w:r w:rsidRPr="00B36076">
        <w:rPr>
          <w:rFonts w:ascii="Times New Roman" w:hAnsi="Times New Roman" w:cs="Times New Roman"/>
          <w:sz w:val="26"/>
          <w:szCs w:val="28"/>
        </w:rPr>
        <w:t>. Розетки должны быть установлены в местах расположения нагревательных и иных электроприборов, а розеточные группы распределены равномерно с учетом планируемых нагрузок.</w:t>
      </w:r>
      <w:r>
        <w:rPr>
          <w:rFonts w:ascii="Times New Roman" w:hAnsi="Times New Roman" w:cs="Times New Roman"/>
          <w:sz w:val="26"/>
          <w:szCs w:val="28"/>
        </w:rPr>
        <w:t xml:space="preserve"> Возле розеток указать номинал значения напряжения. </w:t>
      </w:r>
      <w:r w:rsidRPr="00B36076">
        <w:rPr>
          <w:rFonts w:ascii="Times New Roman" w:hAnsi="Times New Roman" w:cs="Times New Roman"/>
          <w:sz w:val="26"/>
          <w:szCs w:val="28"/>
        </w:rPr>
        <w:t>При установке розеток должна быть учтена длина соединительного шнура устанавливаемых электроприборов.</w:t>
      </w:r>
    </w:p>
    <w:p w14:paraId="7CA00702" w14:textId="77777777" w:rsidR="0016539D" w:rsidRPr="00E04931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E04931">
        <w:rPr>
          <w:rFonts w:ascii="Times New Roman" w:hAnsi="Times New Roman" w:cs="Times New Roman"/>
          <w:b/>
          <w:sz w:val="26"/>
          <w:szCs w:val="28"/>
        </w:rPr>
        <w:t>Освещение.</w:t>
      </w:r>
    </w:p>
    <w:p w14:paraId="2239CCC4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Система внутреннего и наружного освещения прицепов-вагонов должна быть выполнена из энергосберегающего оборудования с обязательной установкой энергосберегающих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1E441D">
        <w:rPr>
          <w:rFonts w:ascii="Times New Roman" w:hAnsi="Times New Roman" w:cs="Times New Roman"/>
          <w:sz w:val="26"/>
          <w:szCs w:val="28"/>
        </w:rPr>
        <w:t>светодиодных ламп (светильников).</w:t>
      </w:r>
      <w:r w:rsidRPr="00B36076">
        <w:rPr>
          <w:rFonts w:ascii="Times New Roman" w:hAnsi="Times New Roman" w:cs="Times New Roman"/>
          <w:sz w:val="26"/>
          <w:szCs w:val="28"/>
        </w:rPr>
        <w:t xml:space="preserve"> Установка ламп накаливания в осветительные приборы не допускается.</w:t>
      </w:r>
    </w:p>
    <w:p w14:paraId="1E714A8E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С</w:t>
      </w:r>
      <w:r w:rsidRPr="008F0CE7">
        <w:rPr>
          <w:rFonts w:ascii="Times New Roman" w:hAnsi="Times New Roman" w:cs="Times New Roman"/>
          <w:sz w:val="26"/>
          <w:szCs w:val="28"/>
        </w:rPr>
        <w:t xml:space="preserve">ветильники должны быть только заводского изготовления, с корпусом из </w:t>
      </w:r>
      <w:proofErr w:type="spellStart"/>
      <w:r w:rsidRPr="008F0CE7">
        <w:rPr>
          <w:rFonts w:ascii="Times New Roman" w:hAnsi="Times New Roman" w:cs="Times New Roman"/>
          <w:sz w:val="26"/>
          <w:szCs w:val="28"/>
        </w:rPr>
        <w:t>токонепроводящих</w:t>
      </w:r>
      <w:proofErr w:type="spellEnd"/>
      <w:r w:rsidRPr="008F0CE7">
        <w:rPr>
          <w:rFonts w:ascii="Times New Roman" w:hAnsi="Times New Roman" w:cs="Times New Roman"/>
          <w:sz w:val="26"/>
          <w:szCs w:val="28"/>
        </w:rPr>
        <w:t xml:space="preserve"> материалов, </w:t>
      </w:r>
      <w:proofErr w:type="spellStart"/>
      <w:r w:rsidRPr="008F0CE7">
        <w:rPr>
          <w:rFonts w:ascii="Times New Roman" w:hAnsi="Times New Roman" w:cs="Times New Roman"/>
          <w:sz w:val="26"/>
          <w:szCs w:val="28"/>
        </w:rPr>
        <w:t>полугерметичного</w:t>
      </w:r>
      <w:proofErr w:type="spellEnd"/>
      <w:r w:rsidRPr="008F0CE7">
        <w:rPr>
          <w:rFonts w:ascii="Times New Roman" w:hAnsi="Times New Roman" w:cs="Times New Roman"/>
          <w:sz w:val="26"/>
          <w:szCs w:val="28"/>
        </w:rPr>
        <w:t xml:space="preserve"> или </w:t>
      </w:r>
      <w:proofErr w:type="spellStart"/>
      <w:r w:rsidRPr="008F0CE7">
        <w:rPr>
          <w:rFonts w:ascii="Times New Roman" w:hAnsi="Times New Roman" w:cs="Times New Roman"/>
          <w:sz w:val="26"/>
          <w:szCs w:val="28"/>
        </w:rPr>
        <w:t>пылевлагозащищенного</w:t>
      </w:r>
      <w:proofErr w:type="spellEnd"/>
      <w:r w:rsidRPr="008F0CE7">
        <w:rPr>
          <w:rFonts w:ascii="Times New Roman" w:hAnsi="Times New Roman" w:cs="Times New Roman"/>
          <w:sz w:val="26"/>
          <w:szCs w:val="28"/>
        </w:rPr>
        <w:t xml:space="preserve"> исполнени</w:t>
      </w:r>
      <w:r>
        <w:rPr>
          <w:rFonts w:ascii="Times New Roman" w:hAnsi="Times New Roman" w:cs="Times New Roman"/>
          <w:sz w:val="26"/>
          <w:szCs w:val="28"/>
        </w:rPr>
        <w:t>я</w:t>
      </w:r>
      <w:r w:rsidRPr="008F0CE7">
        <w:rPr>
          <w:rFonts w:ascii="Times New Roman" w:hAnsi="Times New Roman" w:cs="Times New Roman"/>
          <w:sz w:val="26"/>
          <w:szCs w:val="28"/>
        </w:rPr>
        <w:t>.</w:t>
      </w:r>
    </w:p>
    <w:p w14:paraId="7B45EAC5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F1434">
        <w:rPr>
          <w:rFonts w:ascii="Times New Roman" w:hAnsi="Times New Roman" w:cs="Times New Roman"/>
          <w:b/>
          <w:sz w:val="26"/>
          <w:szCs w:val="28"/>
        </w:rPr>
        <w:t>Водоснабжение.</w:t>
      </w:r>
    </w:p>
    <w:p w14:paraId="444C88D1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Система водоснабжения в вагонах автономная от привозной воды.</w:t>
      </w:r>
    </w:p>
    <w:p w14:paraId="4729A081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3A0152">
        <w:rPr>
          <w:rFonts w:ascii="Times New Roman" w:hAnsi="Times New Roman" w:cs="Times New Roman"/>
          <w:sz w:val="26"/>
          <w:szCs w:val="28"/>
        </w:rPr>
        <w:t>Устанавливаются емкости для воды из пищевого пластика или пищевой нержавеющей стали.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</w:p>
    <w:p w14:paraId="22FF41E4" w14:textId="77777777" w:rsidR="0016539D" w:rsidRPr="00465C2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8"/>
        </w:rPr>
        <w:t xml:space="preserve">В вагонах, в комплектацию которых входят баки емкостью 500 – 1000 литров, </w:t>
      </w:r>
      <w:r>
        <w:rPr>
          <w:rFonts w:ascii="Times New Roman" w:hAnsi="Times New Roman"/>
          <w:sz w:val="26"/>
          <w:szCs w:val="26"/>
        </w:rPr>
        <w:t>в</w:t>
      </w:r>
      <w:r w:rsidRPr="00465C24">
        <w:rPr>
          <w:rFonts w:ascii="Times New Roman" w:hAnsi="Times New Roman"/>
          <w:sz w:val="26"/>
          <w:szCs w:val="26"/>
        </w:rPr>
        <w:t xml:space="preserve">нутри вагона </w:t>
      </w:r>
      <w:r>
        <w:rPr>
          <w:rFonts w:ascii="Times New Roman" w:hAnsi="Times New Roman"/>
          <w:sz w:val="26"/>
          <w:szCs w:val="26"/>
        </w:rPr>
        <w:t xml:space="preserve">устанавливается </w:t>
      </w:r>
      <w:r w:rsidRPr="00465C24">
        <w:rPr>
          <w:rFonts w:ascii="Times New Roman" w:hAnsi="Times New Roman"/>
          <w:sz w:val="26"/>
          <w:szCs w:val="26"/>
        </w:rPr>
        <w:t>систем</w:t>
      </w:r>
      <w:r>
        <w:rPr>
          <w:rFonts w:ascii="Times New Roman" w:hAnsi="Times New Roman"/>
          <w:sz w:val="26"/>
          <w:szCs w:val="26"/>
        </w:rPr>
        <w:t>а</w:t>
      </w:r>
      <w:r w:rsidRPr="00465C24">
        <w:rPr>
          <w:rFonts w:ascii="Times New Roman" w:hAnsi="Times New Roman"/>
          <w:sz w:val="26"/>
          <w:szCs w:val="26"/>
        </w:rPr>
        <w:t xml:space="preserve"> автономного водоснабжения с подачей воды потребителям от автоматической станции </w:t>
      </w:r>
      <w:r>
        <w:rPr>
          <w:rFonts w:ascii="Times New Roman" w:hAnsi="Times New Roman"/>
          <w:sz w:val="26"/>
          <w:szCs w:val="26"/>
        </w:rPr>
        <w:t xml:space="preserve">водоснабжения через трубопровод. Система </w:t>
      </w:r>
      <w:r w:rsidRPr="00465C24">
        <w:rPr>
          <w:rFonts w:ascii="Times New Roman" w:hAnsi="Times New Roman"/>
          <w:sz w:val="26"/>
          <w:szCs w:val="26"/>
        </w:rPr>
        <w:t xml:space="preserve">автономного водоснабжения </w:t>
      </w:r>
      <w:r>
        <w:rPr>
          <w:rFonts w:ascii="Times New Roman" w:hAnsi="Times New Roman"/>
          <w:sz w:val="26"/>
          <w:szCs w:val="26"/>
        </w:rPr>
        <w:t>должна обеспечивать возможность</w:t>
      </w:r>
      <w:r w:rsidRPr="00465C24">
        <w:rPr>
          <w:rFonts w:ascii="Times New Roman" w:hAnsi="Times New Roman"/>
          <w:sz w:val="26"/>
          <w:szCs w:val="26"/>
        </w:rPr>
        <w:t xml:space="preserve"> полного слива воды из системы за пределы вагона на время транспортировки.</w:t>
      </w:r>
    </w:p>
    <w:p w14:paraId="358F972E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Д</w:t>
      </w:r>
      <w:r w:rsidRPr="00B36076">
        <w:rPr>
          <w:rFonts w:ascii="Times New Roman" w:hAnsi="Times New Roman" w:cs="Times New Roman"/>
          <w:sz w:val="26"/>
          <w:szCs w:val="28"/>
        </w:rPr>
        <w:t xml:space="preserve">ля возможности заполнения привозной водой баков </w:t>
      </w:r>
      <w:r>
        <w:rPr>
          <w:rFonts w:ascii="Times New Roman" w:hAnsi="Times New Roman" w:cs="Times New Roman"/>
          <w:sz w:val="26"/>
          <w:szCs w:val="28"/>
        </w:rPr>
        <w:t xml:space="preserve">емкостью 500 – 1000 л. </w:t>
      </w:r>
      <w:r w:rsidRPr="00B36076">
        <w:rPr>
          <w:rFonts w:ascii="Times New Roman" w:hAnsi="Times New Roman" w:cs="Times New Roman"/>
          <w:sz w:val="26"/>
          <w:szCs w:val="28"/>
        </w:rPr>
        <w:t xml:space="preserve">с внешней стороны стены вагона </w:t>
      </w:r>
      <w:r>
        <w:rPr>
          <w:rFonts w:ascii="Times New Roman" w:hAnsi="Times New Roman" w:cs="Times New Roman"/>
          <w:sz w:val="26"/>
          <w:szCs w:val="28"/>
        </w:rPr>
        <w:t>должно быть предусмотрено</w:t>
      </w:r>
      <w:r w:rsidRPr="00B36076">
        <w:rPr>
          <w:rFonts w:ascii="Times New Roman" w:hAnsi="Times New Roman" w:cs="Times New Roman"/>
          <w:sz w:val="26"/>
          <w:szCs w:val="28"/>
        </w:rPr>
        <w:t xml:space="preserve"> муфтовое устройство с заглушкой</w:t>
      </w:r>
      <w:r>
        <w:rPr>
          <w:rFonts w:ascii="Times New Roman" w:hAnsi="Times New Roman" w:cs="Times New Roman"/>
          <w:sz w:val="26"/>
          <w:szCs w:val="28"/>
        </w:rPr>
        <w:t>, высота расположения которого должна учитывать высоту водяного бака и находиться над заливной горловиной бака</w:t>
      </w:r>
      <w:r w:rsidRPr="00B36076">
        <w:rPr>
          <w:rFonts w:ascii="Times New Roman" w:hAnsi="Times New Roman" w:cs="Times New Roman"/>
          <w:sz w:val="26"/>
          <w:szCs w:val="28"/>
        </w:rPr>
        <w:t xml:space="preserve">. </w:t>
      </w:r>
    </w:p>
    <w:p w14:paraId="60A780E6" w14:textId="77777777" w:rsidR="0016539D" w:rsidRPr="00465C24" w:rsidRDefault="0016539D" w:rsidP="0016539D">
      <w:pPr>
        <w:pStyle w:val="ad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Вариант установки баков</w:t>
      </w:r>
      <w:r w:rsidRPr="00465C24">
        <w:rPr>
          <w:rFonts w:ascii="Times New Roman" w:hAnsi="Times New Roman"/>
          <w:sz w:val="26"/>
          <w:szCs w:val="26"/>
        </w:rPr>
        <w:t xml:space="preserve"> для воды </w:t>
      </w:r>
      <w:r>
        <w:rPr>
          <w:rFonts w:ascii="Times New Roman" w:hAnsi="Times New Roman"/>
          <w:sz w:val="26"/>
          <w:szCs w:val="26"/>
        </w:rPr>
        <w:t>должен исключать промерзание воды в зимний период</w:t>
      </w:r>
      <w:r w:rsidRPr="00465C24">
        <w:rPr>
          <w:rFonts w:ascii="Times New Roman" w:hAnsi="Times New Roman"/>
          <w:sz w:val="26"/>
          <w:szCs w:val="26"/>
        </w:rPr>
        <w:t>.</w:t>
      </w:r>
    </w:p>
    <w:p w14:paraId="1508D272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3A0152">
        <w:rPr>
          <w:rFonts w:ascii="Times New Roman" w:hAnsi="Times New Roman" w:cs="Times New Roman"/>
          <w:sz w:val="26"/>
          <w:szCs w:val="28"/>
        </w:rPr>
        <w:t>Умывальники оборудованы системой подогрева воды. Душевые кабин</w:t>
      </w:r>
      <w:r>
        <w:rPr>
          <w:rFonts w:ascii="Times New Roman" w:hAnsi="Times New Roman" w:cs="Times New Roman"/>
          <w:sz w:val="26"/>
          <w:szCs w:val="28"/>
        </w:rPr>
        <w:t>ы комплектуются накопительными водонагревателями</w:t>
      </w:r>
      <w:r w:rsidRPr="003A0152">
        <w:rPr>
          <w:rFonts w:ascii="Times New Roman" w:hAnsi="Times New Roman" w:cs="Times New Roman"/>
          <w:sz w:val="26"/>
          <w:szCs w:val="28"/>
        </w:rPr>
        <w:t>.</w:t>
      </w:r>
    </w:p>
    <w:p w14:paraId="0E7E1F8E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>
        <w:rPr>
          <w:rFonts w:ascii="Times New Roman" w:hAnsi="Times New Roman" w:cs="Times New Roman"/>
          <w:b/>
          <w:sz w:val="26"/>
          <w:szCs w:val="28"/>
        </w:rPr>
        <w:t>Отопление.</w:t>
      </w:r>
    </w:p>
    <w:p w14:paraId="178D50A6" w14:textId="77777777" w:rsidR="0016539D" w:rsidRPr="006C5F4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2B58B3">
        <w:rPr>
          <w:rFonts w:ascii="Times New Roman" w:hAnsi="Times New Roman" w:cs="Times New Roman"/>
          <w:sz w:val="26"/>
          <w:szCs w:val="28"/>
        </w:rPr>
        <w:t xml:space="preserve">Все типы </w:t>
      </w:r>
      <w:r>
        <w:rPr>
          <w:rFonts w:ascii="Times New Roman" w:hAnsi="Times New Roman" w:cs="Times New Roman"/>
          <w:sz w:val="26"/>
          <w:szCs w:val="28"/>
        </w:rPr>
        <w:t>вагонов</w:t>
      </w:r>
      <w:r w:rsidRPr="002B58B3">
        <w:rPr>
          <w:rFonts w:ascii="Times New Roman" w:hAnsi="Times New Roman" w:cs="Times New Roman"/>
          <w:sz w:val="26"/>
          <w:szCs w:val="28"/>
        </w:rPr>
        <w:t xml:space="preserve"> должны комплектоваться электрическими отопительными приборами с закрытыми нагревательными элементами</w:t>
      </w:r>
      <w:r>
        <w:rPr>
          <w:rFonts w:ascii="Times New Roman" w:hAnsi="Times New Roman" w:cs="Times New Roman"/>
          <w:sz w:val="26"/>
          <w:szCs w:val="28"/>
        </w:rPr>
        <w:t xml:space="preserve"> с питанием </w:t>
      </w:r>
      <w:r w:rsidRPr="006C5F4D">
        <w:rPr>
          <w:rFonts w:ascii="Times New Roman" w:hAnsi="Times New Roman" w:cs="Times New Roman"/>
          <w:sz w:val="26"/>
          <w:szCs w:val="28"/>
        </w:rPr>
        <w:t>от внешних источников тока напряжением 220/380В.</w:t>
      </w:r>
    </w:p>
    <w:p w14:paraId="235B9D6A" w14:textId="77777777" w:rsidR="0016539D" w:rsidRPr="001C3059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1C3059">
        <w:rPr>
          <w:rFonts w:ascii="Times New Roman" w:hAnsi="Times New Roman" w:cs="Times New Roman"/>
          <w:sz w:val="26"/>
          <w:szCs w:val="28"/>
        </w:rPr>
        <w:t>Электрическое питание системы отопления должно осуществляться отдельной электрической цепью с собственным аппаратом защиты.</w:t>
      </w:r>
    </w:p>
    <w:p w14:paraId="0CB2AC53" w14:textId="77777777" w:rsidR="0016539D" w:rsidRPr="00E04931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Вагоны</w:t>
      </w:r>
      <w:r w:rsidRPr="006C5F4D">
        <w:rPr>
          <w:rFonts w:ascii="Times New Roman" w:hAnsi="Times New Roman" w:cs="Times New Roman"/>
          <w:sz w:val="26"/>
          <w:szCs w:val="28"/>
        </w:rPr>
        <w:t xml:space="preserve"> комплекту</w:t>
      </w:r>
      <w:r>
        <w:rPr>
          <w:rFonts w:ascii="Times New Roman" w:hAnsi="Times New Roman" w:cs="Times New Roman"/>
          <w:sz w:val="26"/>
          <w:szCs w:val="28"/>
        </w:rPr>
        <w:t>ю</w:t>
      </w:r>
      <w:r w:rsidRPr="006C5F4D">
        <w:rPr>
          <w:rFonts w:ascii="Times New Roman" w:hAnsi="Times New Roman" w:cs="Times New Roman"/>
          <w:sz w:val="26"/>
          <w:szCs w:val="28"/>
        </w:rPr>
        <w:t xml:space="preserve">тся </w:t>
      </w:r>
      <w:r>
        <w:rPr>
          <w:rFonts w:ascii="Times New Roman" w:hAnsi="Times New Roman" w:cs="Times New Roman"/>
          <w:sz w:val="26"/>
          <w:szCs w:val="28"/>
        </w:rPr>
        <w:t>микатермическими обогревателями</w:t>
      </w:r>
      <w:r w:rsidRPr="006C5F4D">
        <w:rPr>
          <w:rFonts w:ascii="Times New Roman" w:hAnsi="Times New Roman" w:cs="Times New Roman"/>
          <w:sz w:val="26"/>
          <w:szCs w:val="28"/>
        </w:rPr>
        <w:t>, конвекторами и други</w:t>
      </w:r>
      <w:r>
        <w:rPr>
          <w:rFonts w:ascii="Times New Roman" w:hAnsi="Times New Roman" w:cs="Times New Roman"/>
          <w:sz w:val="26"/>
          <w:szCs w:val="28"/>
        </w:rPr>
        <w:t>ми</w:t>
      </w:r>
      <w:r w:rsidRPr="006C5F4D">
        <w:rPr>
          <w:rFonts w:ascii="Times New Roman" w:hAnsi="Times New Roman" w:cs="Times New Roman"/>
          <w:sz w:val="26"/>
          <w:szCs w:val="28"/>
        </w:rPr>
        <w:t xml:space="preserve"> тип</w:t>
      </w:r>
      <w:r>
        <w:rPr>
          <w:rFonts w:ascii="Times New Roman" w:hAnsi="Times New Roman" w:cs="Times New Roman"/>
          <w:sz w:val="26"/>
          <w:szCs w:val="28"/>
        </w:rPr>
        <w:t>ами</w:t>
      </w:r>
      <w:r w:rsidRPr="006C5F4D">
        <w:rPr>
          <w:rFonts w:ascii="Times New Roman" w:hAnsi="Times New Roman" w:cs="Times New Roman"/>
          <w:sz w:val="26"/>
          <w:szCs w:val="28"/>
        </w:rPr>
        <w:t xml:space="preserve"> обогревателей, работающими в автоматическом режиме с возможностью ручной регулировки температуры.</w:t>
      </w:r>
      <w:r>
        <w:rPr>
          <w:rFonts w:ascii="Times New Roman" w:hAnsi="Times New Roman" w:cs="Times New Roman"/>
          <w:sz w:val="26"/>
          <w:szCs w:val="28"/>
        </w:rPr>
        <w:t xml:space="preserve"> Комплектация масляными обогревателями не допускается.</w:t>
      </w:r>
    </w:p>
    <w:p w14:paraId="3D89A433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Все электроконвекторы, включенные в комплектацию вагонов, должны быть </w:t>
      </w:r>
      <w:r w:rsidRPr="00B36076">
        <w:rPr>
          <w:rFonts w:ascii="Times New Roman" w:hAnsi="Times New Roman" w:cs="Times New Roman"/>
          <w:sz w:val="26"/>
          <w:szCs w:val="28"/>
        </w:rPr>
        <w:lastRenderedPageBreak/>
        <w:t>прикреплены к стенам.</w:t>
      </w:r>
    </w:p>
    <w:p w14:paraId="646D0D45" w14:textId="77777777" w:rsidR="0016539D" w:rsidRPr="0024308A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24308A">
        <w:rPr>
          <w:rFonts w:ascii="Times New Roman" w:hAnsi="Times New Roman" w:cs="Times New Roman"/>
          <w:sz w:val="26"/>
          <w:szCs w:val="28"/>
        </w:rPr>
        <w:t xml:space="preserve">В жилых вагонах и  иных помещениях в соответствии с приложением № </w:t>
      </w:r>
      <w:r>
        <w:rPr>
          <w:rFonts w:ascii="Times New Roman" w:hAnsi="Times New Roman" w:cs="Times New Roman"/>
          <w:sz w:val="26"/>
          <w:szCs w:val="28"/>
        </w:rPr>
        <w:t>3</w:t>
      </w:r>
      <w:r w:rsidRPr="0024308A">
        <w:rPr>
          <w:rFonts w:ascii="Times New Roman" w:hAnsi="Times New Roman" w:cs="Times New Roman"/>
          <w:sz w:val="26"/>
          <w:szCs w:val="28"/>
        </w:rPr>
        <w:t xml:space="preserve"> настоящего задания на закупку дополнительно устанавливается система «Теплый пол» с терморегулятором.</w:t>
      </w:r>
    </w:p>
    <w:p w14:paraId="46A2FA9D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B65D1">
        <w:rPr>
          <w:rFonts w:ascii="Times New Roman" w:hAnsi="Times New Roman" w:cs="Times New Roman"/>
          <w:b/>
          <w:sz w:val="26"/>
          <w:szCs w:val="28"/>
        </w:rPr>
        <w:t xml:space="preserve">Канализация. </w:t>
      </w:r>
    </w:p>
    <w:p w14:paraId="75753E1C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Все умывальники (мойки) и душевые поддоны должны иметь устройство слива.</w:t>
      </w:r>
    </w:p>
    <w:p w14:paraId="2DDCB9A6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A94807">
        <w:rPr>
          <w:rFonts w:ascii="Times New Roman" w:hAnsi="Times New Roman" w:cs="Times New Roman"/>
          <w:sz w:val="26"/>
          <w:szCs w:val="28"/>
        </w:rPr>
        <w:t>Канализационный вывод установить в пол.</w:t>
      </w:r>
    </w:p>
    <w:p w14:paraId="07CAEA5A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7408B3">
        <w:rPr>
          <w:rFonts w:ascii="Times New Roman" w:hAnsi="Times New Roman" w:cs="Times New Roman"/>
          <w:sz w:val="26"/>
          <w:szCs w:val="28"/>
        </w:rPr>
        <w:t xml:space="preserve">Предусмотреть выпуски присоединения вагонов к наружным сетям канализации (септикам), оснащенные </w:t>
      </w:r>
      <w:r>
        <w:rPr>
          <w:rFonts w:ascii="Times New Roman" w:hAnsi="Times New Roman" w:cs="Times New Roman"/>
          <w:sz w:val="26"/>
          <w:szCs w:val="28"/>
        </w:rPr>
        <w:t>канализационным отводом с углом 45</w:t>
      </w:r>
      <w:r w:rsidRPr="007408B3">
        <w:rPr>
          <w:rFonts w:ascii="Times New Roman" w:hAnsi="Times New Roman" w:cs="Times New Roman"/>
          <w:sz w:val="26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6"/>
          <w:szCs w:val="28"/>
        </w:rPr>
        <w:t xml:space="preserve"> </w:t>
      </w:r>
      <w:r w:rsidRPr="007408B3">
        <w:rPr>
          <w:rFonts w:ascii="Times New Roman" w:hAnsi="Times New Roman" w:cs="Times New Roman"/>
          <w:sz w:val="26"/>
          <w:szCs w:val="28"/>
        </w:rPr>
        <w:t>(диаметр трубопровода 50 мм).</w:t>
      </w:r>
    </w:p>
    <w:p w14:paraId="0E8D3865" w14:textId="77777777" w:rsidR="0016539D" w:rsidRPr="00921A4F" w:rsidRDefault="0016539D" w:rsidP="0016539D">
      <w:pPr>
        <w:pStyle w:val="ad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921A4F">
        <w:rPr>
          <w:rFonts w:ascii="Times New Roman" w:hAnsi="Times New Roman"/>
          <w:b/>
          <w:sz w:val="26"/>
          <w:szCs w:val="26"/>
        </w:rPr>
        <w:t>Вентиляция</w:t>
      </w:r>
      <w:r>
        <w:rPr>
          <w:rFonts w:ascii="Times New Roman" w:hAnsi="Times New Roman"/>
          <w:b/>
          <w:sz w:val="26"/>
          <w:szCs w:val="26"/>
        </w:rPr>
        <w:t xml:space="preserve"> и кондиционирование</w:t>
      </w:r>
      <w:r w:rsidRPr="00921A4F">
        <w:rPr>
          <w:rFonts w:ascii="Times New Roman" w:hAnsi="Times New Roman"/>
          <w:b/>
          <w:sz w:val="26"/>
          <w:szCs w:val="26"/>
        </w:rPr>
        <w:t>.</w:t>
      </w:r>
    </w:p>
    <w:p w14:paraId="5AB928EC" w14:textId="77777777" w:rsidR="0016539D" w:rsidRPr="00921A4F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21A4F">
        <w:rPr>
          <w:rFonts w:ascii="Times New Roman" w:hAnsi="Times New Roman" w:cs="Times New Roman"/>
          <w:sz w:val="26"/>
          <w:szCs w:val="28"/>
        </w:rPr>
        <w:t>Вентиляция - естественная, от вентиляционных клапанов и открывающих</w:t>
      </w:r>
      <w:r>
        <w:rPr>
          <w:rFonts w:ascii="Times New Roman" w:hAnsi="Times New Roman" w:cs="Times New Roman"/>
          <w:sz w:val="26"/>
          <w:szCs w:val="28"/>
        </w:rPr>
        <w:t>ся окон (с откидным механизмом), а также принудительная – канальные электровентиляторы.</w:t>
      </w:r>
    </w:p>
    <w:p w14:paraId="0C63C259" w14:textId="77777777" w:rsidR="0016539D" w:rsidRPr="00921A4F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921A4F">
        <w:rPr>
          <w:rFonts w:ascii="Times New Roman" w:hAnsi="Times New Roman" w:cs="Times New Roman"/>
          <w:sz w:val="26"/>
          <w:szCs w:val="28"/>
        </w:rPr>
        <w:t>Предусмотреть установку кондиционеров</w:t>
      </w:r>
      <w:r>
        <w:rPr>
          <w:rFonts w:ascii="Times New Roman" w:hAnsi="Times New Roman" w:cs="Times New Roman"/>
          <w:sz w:val="26"/>
          <w:szCs w:val="28"/>
        </w:rPr>
        <w:t xml:space="preserve"> (сплит-систем)</w:t>
      </w:r>
      <w:r w:rsidRPr="00921A4F">
        <w:rPr>
          <w:rFonts w:ascii="Times New Roman" w:hAnsi="Times New Roman" w:cs="Times New Roman"/>
          <w:sz w:val="26"/>
          <w:szCs w:val="28"/>
        </w:rPr>
        <w:t xml:space="preserve"> в помещениях</w:t>
      </w:r>
      <w:r>
        <w:rPr>
          <w:rFonts w:ascii="Times New Roman" w:hAnsi="Times New Roman" w:cs="Times New Roman"/>
          <w:sz w:val="26"/>
          <w:szCs w:val="28"/>
        </w:rPr>
        <w:t>, где это необходимо в соответствии с приложением 3.</w:t>
      </w:r>
    </w:p>
    <w:p w14:paraId="6A239749" w14:textId="7DCBC026" w:rsidR="0016539D" w:rsidRPr="005F143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F1434">
        <w:rPr>
          <w:rFonts w:ascii="Times New Roman" w:hAnsi="Times New Roman" w:cs="Times New Roman"/>
          <w:b/>
          <w:sz w:val="26"/>
          <w:szCs w:val="28"/>
        </w:rPr>
        <w:t>Мебель.</w:t>
      </w:r>
    </w:p>
    <w:p w14:paraId="726FCC3E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Вся корпусная мебель должна быть изготовлена из материалов, обеспечивающих долговечность использования и надежность конструкции при частых переездах прицепов-вагонов по бездорожью.</w:t>
      </w:r>
    </w:p>
    <w:p w14:paraId="45FB68F9" w14:textId="77777777" w:rsidR="0016539D" w:rsidRPr="00C74588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C74588">
        <w:rPr>
          <w:rFonts w:ascii="Times New Roman" w:hAnsi="Times New Roman" w:cs="Times New Roman"/>
          <w:sz w:val="26"/>
          <w:szCs w:val="28"/>
        </w:rPr>
        <w:t>Конструкция кроватей стационарного исполнения должна состоять из металлической рамы со спинками и царгами из ЛДСП или МДФ и спальных мест с обивкой из мебельной ткани с износостойкими свойствами. Обивка должна исключать возможность скольжения и сползания матраса со спальных мест во время сна. Двухъярусные кровати для удобства пользования верхним ярусом должны быть снабжены встроенной лестницей. Стенки рундуков под спальными местами должны иметь вентиляционные отверстия.</w:t>
      </w:r>
      <w:r w:rsidRPr="00B36076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58F6FB70" w14:textId="77777777" w:rsidR="0016539D" w:rsidRPr="001C3F24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1C3F24">
        <w:rPr>
          <w:rFonts w:ascii="Times New Roman" w:hAnsi="Times New Roman" w:cs="Times New Roman"/>
          <w:b/>
          <w:sz w:val="26"/>
          <w:szCs w:val="28"/>
        </w:rPr>
        <w:t>Иные требования.</w:t>
      </w:r>
    </w:p>
    <w:p w14:paraId="1618CF82" w14:textId="77777777" w:rsidR="0016539D" w:rsidRPr="00213B3A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213B3A">
        <w:rPr>
          <w:rFonts w:ascii="Times New Roman" w:hAnsi="Times New Roman" w:cs="Times New Roman"/>
          <w:sz w:val="26"/>
          <w:szCs w:val="28"/>
        </w:rPr>
        <w:t>Размеры внутренних помещений вагонов в зависимости от моделей должны быть разделены так, чтобы вмещать перечисленные в приложении 2 предметы комплектации.</w:t>
      </w:r>
    </w:p>
    <w:p w14:paraId="50DD5D35" w14:textId="77777777" w:rsidR="0016539D" w:rsidRPr="00EF135C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F135C">
        <w:rPr>
          <w:rFonts w:ascii="Times New Roman" w:hAnsi="Times New Roman" w:cs="Times New Roman"/>
          <w:sz w:val="26"/>
          <w:szCs w:val="28"/>
        </w:rPr>
        <w:t xml:space="preserve">Предметы внутреннего оснащения прицепов-вагонов (мебель, бытовая техника и т.п.) должны быть изготовлены из качественных конструкционных материалов, иметь прочные соединения, а также должны быть снабжены крепежными элементами, позволяющими обеспечить их надежную фиксацию при переездах бригад в условиях бездорожья. Все двери у мебели, а также межкомнатные двери должны иметь запорные устройства. Крупногабаритная бытовая техника </w:t>
      </w:r>
      <w:r>
        <w:rPr>
          <w:rFonts w:ascii="Times New Roman" w:hAnsi="Times New Roman" w:cs="Times New Roman"/>
          <w:sz w:val="26"/>
          <w:szCs w:val="28"/>
        </w:rPr>
        <w:t>должна иметь дополнительное крепление из стяжных текстильных ремней с креплением к стенам вагона.</w:t>
      </w:r>
    </w:p>
    <w:p w14:paraId="574D8FD2" w14:textId="77777777" w:rsidR="0016539D" w:rsidRPr="00B36076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EF135C">
        <w:rPr>
          <w:rFonts w:ascii="Times New Roman" w:hAnsi="Times New Roman" w:cs="Times New Roman"/>
          <w:sz w:val="26"/>
          <w:szCs w:val="28"/>
        </w:rPr>
        <w:t xml:space="preserve">Для крепления кондиционеров (сплит-систем) необходимо установить дополнительные (усиленные) крепежные элементы, исключающие падение с высоты во время движения </w:t>
      </w:r>
      <w:r>
        <w:rPr>
          <w:rFonts w:ascii="Times New Roman" w:hAnsi="Times New Roman" w:cs="Times New Roman"/>
          <w:sz w:val="26"/>
          <w:szCs w:val="28"/>
        </w:rPr>
        <w:t>вагона</w:t>
      </w:r>
      <w:r w:rsidRPr="00EF135C">
        <w:rPr>
          <w:rFonts w:ascii="Times New Roman" w:hAnsi="Times New Roman" w:cs="Times New Roman"/>
          <w:sz w:val="26"/>
          <w:szCs w:val="28"/>
        </w:rPr>
        <w:t>. Нар</w:t>
      </w:r>
      <w:r w:rsidRPr="00B36076">
        <w:rPr>
          <w:rFonts w:ascii="Times New Roman" w:hAnsi="Times New Roman" w:cs="Times New Roman"/>
          <w:sz w:val="26"/>
          <w:szCs w:val="28"/>
        </w:rPr>
        <w:t>ужные блоки кондиционеров (сплит-систем) должны быть защищены съемной металлической решеткой.</w:t>
      </w:r>
    </w:p>
    <w:p w14:paraId="559355C3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Все деревянные предметы комплектации должны быть качественно отшлифованы, чтобы исключить возможность травмирования людей путем нанесения порезов, царапин, заноз и т.п.</w:t>
      </w:r>
    </w:p>
    <w:p w14:paraId="104DF7F4" w14:textId="77777777" w:rsidR="0016539D" w:rsidRPr="00921A4F" w:rsidRDefault="0016539D" w:rsidP="0016539D">
      <w:pPr>
        <w:pStyle w:val="ad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921A4F">
        <w:rPr>
          <w:rFonts w:ascii="Times New Roman" w:hAnsi="Times New Roman"/>
          <w:b/>
          <w:sz w:val="26"/>
          <w:szCs w:val="26"/>
        </w:rPr>
        <w:t>Документы.</w:t>
      </w:r>
    </w:p>
    <w:p w14:paraId="1A2E0484" w14:textId="77777777" w:rsidR="0016539D" w:rsidRDefault="0016539D" w:rsidP="0016539D">
      <w:pPr>
        <w:pStyle w:val="ConsNonformat"/>
        <w:keepNext/>
        <w:widowControl w:val="0"/>
        <w:tabs>
          <w:tab w:val="left" w:pos="1134"/>
        </w:tabs>
        <w:spacing w:line="280" w:lineRule="exact"/>
        <w:ind w:left="720" w:right="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К каждому вагону прилагаются следующие документы:</w:t>
      </w:r>
    </w:p>
    <w:p w14:paraId="726FEA42" w14:textId="77777777" w:rsidR="0016539D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заводской паспорт и руководство по эксплуатации на вагон;</w:t>
      </w:r>
    </w:p>
    <w:p w14:paraId="4A7AC98E" w14:textId="77777777" w:rsidR="0016539D" w:rsidRPr="009A6B85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заводской паспорт и руководство по эксплуатации на установленную </w:t>
      </w:r>
      <w:r>
        <w:rPr>
          <w:rFonts w:ascii="Times New Roman" w:hAnsi="Times New Roman" w:cs="Times New Roman"/>
          <w:sz w:val="26"/>
          <w:szCs w:val="28"/>
        </w:rPr>
        <w:lastRenderedPageBreak/>
        <w:t>автоматическую систему пожарной сигнализации;</w:t>
      </w:r>
    </w:p>
    <w:p w14:paraId="639335DC" w14:textId="77777777" w:rsidR="0016539D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копия сертификата соответствия прицепов-вагонов требованиям технических регламентов Российской Федерации или Таможенного союза,</w:t>
      </w:r>
      <w:r w:rsidRPr="00FD29F5">
        <w:rPr>
          <w:rFonts w:ascii="Times New Roman" w:hAnsi="Times New Roman" w:cs="Times New Roman"/>
          <w:sz w:val="26"/>
          <w:szCs w:val="28"/>
        </w:rPr>
        <w:t xml:space="preserve"> </w:t>
      </w:r>
      <w:r w:rsidRPr="008E35A2">
        <w:rPr>
          <w:rFonts w:ascii="Times New Roman" w:hAnsi="Times New Roman" w:cs="Times New Roman"/>
          <w:sz w:val="26"/>
          <w:szCs w:val="28"/>
        </w:rPr>
        <w:t xml:space="preserve">заверенная заводом-изготовителем (оригинальная печать и </w:t>
      </w:r>
      <w:proofErr w:type="spellStart"/>
      <w:r w:rsidRPr="008E35A2">
        <w:rPr>
          <w:rFonts w:ascii="Times New Roman" w:hAnsi="Times New Roman" w:cs="Times New Roman"/>
          <w:sz w:val="26"/>
          <w:szCs w:val="28"/>
        </w:rPr>
        <w:t>заверительная</w:t>
      </w:r>
      <w:proofErr w:type="spellEnd"/>
      <w:r w:rsidRPr="008E35A2">
        <w:rPr>
          <w:rFonts w:ascii="Times New Roman" w:hAnsi="Times New Roman" w:cs="Times New Roman"/>
          <w:sz w:val="26"/>
          <w:szCs w:val="28"/>
        </w:rPr>
        <w:t xml:space="preserve"> подпись должны быть проста</w:t>
      </w:r>
      <w:r>
        <w:rPr>
          <w:rFonts w:ascii="Times New Roman" w:hAnsi="Times New Roman" w:cs="Times New Roman"/>
          <w:sz w:val="26"/>
          <w:szCs w:val="28"/>
        </w:rPr>
        <w:t>влены на каждой странице копии, включая приложения);</w:t>
      </w:r>
    </w:p>
    <w:p w14:paraId="21861AA1" w14:textId="77777777" w:rsidR="0016539D" w:rsidRPr="006F01DB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F01DB">
        <w:rPr>
          <w:rFonts w:ascii="Times New Roman" w:hAnsi="Times New Roman" w:cs="Times New Roman"/>
          <w:sz w:val="26"/>
          <w:szCs w:val="26"/>
        </w:rPr>
        <w:t>копия лицензии на проектирование и монтаж систем охранно-пожарной сигнализации, управления эвакуацией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30B866EF" w14:textId="77777777" w:rsidR="0016539D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паспорт, руководство по эксплуатации и копия сертификата соответствия (при наличии) на каждую единицу бытовой техники и других предметов внутреннего оснащения;</w:t>
      </w:r>
    </w:p>
    <w:p w14:paraId="2D51AD80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З</w:t>
      </w:r>
      <w:r w:rsidRPr="004E34EF">
        <w:rPr>
          <w:rFonts w:ascii="Times New Roman" w:hAnsi="Times New Roman" w:cs="Times New Roman"/>
          <w:sz w:val="26"/>
          <w:szCs w:val="28"/>
        </w:rPr>
        <w:t>аводско</w:t>
      </w:r>
      <w:r>
        <w:rPr>
          <w:rFonts w:ascii="Times New Roman" w:hAnsi="Times New Roman" w:cs="Times New Roman"/>
          <w:sz w:val="26"/>
          <w:szCs w:val="28"/>
        </w:rPr>
        <w:t xml:space="preserve">й паспорт на вагон должен содержать подробное описание технических характеристик изделия, перечень предметов комплектации, правила эксплуатации и гарантии изготовителя. </w:t>
      </w:r>
    </w:p>
    <w:p w14:paraId="3179D6B3" w14:textId="77777777" w:rsidR="0016539D" w:rsidRPr="004E34EF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 xml:space="preserve">В заводской паспорт на прицеп-вагон должна быть включена схема-планировка вагона и </w:t>
      </w:r>
      <w:r w:rsidRPr="00C55689">
        <w:rPr>
          <w:rFonts w:ascii="Times New Roman" w:hAnsi="Times New Roman" w:cs="Times New Roman"/>
          <w:sz w:val="26"/>
          <w:szCs w:val="28"/>
        </w:rPr>
        <w:t>однолинейн</w:t>
      </w:r>
      <w:r>
        <w:rPr>
          <w:rFonts w:ascii="Times New Roman" w:hAnsi="Times New Roman" w:cs="Times New Roman"/>
          <w:sz w:val="26"/>
          <w:szCs w:val="28"/>
        </w:rPr>
        <w:t>ая</w:t>
      </w:r>
      <w:r w:rsidRPr="00C55689">
        <w:rPr>
          <w:rFonts w:ascii="Times New Roman" w:hAnsi="Times New Roman" w:cs="Times New Roman"/>
          <w:sz w:val="26"/>
          <w:szCs w:val="28"/>
        </w:rPr>
        <w:t xml:space="preserve"> схем</w:t>
      </w:r>
      <w:r>
        <w:rPr>
          <w:rFonts w:ascii="Times New Roman" w:hAnsi="Times New Roman" w:cs="Times New Roman"/>
          <w:sz w:val="26"/>
          <w:szCs w:val="28"/>
        </w:rPr>
        <w:t>а</w:t>
      </w:r>
      <w:r w:rsidRPr="00C55689">
        <w:rPr>
          <w:rFonts w:ascii="Times New Roman" w:hAnsi="Times New Roman" w:cs="Times New Roman"/>
          <w:sz w:val="26"/>
          <w:szCs w:val="28"/>
        </w:rPr>
        <w:t xml:space="preserve"> электроснабжения</w:t>
      </w:r>
      <w:r>
        <w:rPr>
          <w:rFonts w:ascii="Times New Roman" w:hAnsi="Times New Roman" w:cs="Times New Roman"/>
          <w:sz w:val="26"/>
          <w:szCs w:val="28"/>
        </w:rPr>
        <w:t xml:space="preserve"> вагона</w:t>
      </w:r>
      <w:r w:rsidRPr="00C55689">
        <w:rPr>
          <w:rFonts w:ascii="Times New Roman" w:hAnsi="Times New Roman" w:cs="Times New Roman"/>
          <w:sz w:val="26"/>
          <w:szCs w:val="28"/>
        </w:rPr>
        <w:t xml:space="preserve"> с указанием на ней мест прокладки</w:t>
      </w:r>
      <w:r>
        <w:rPr>
          <w:rFonts w:ascii="Times New Roman" w:hAnsi="Times New Roman" w:cs="Times New Roman"/>
          <w:sz w:val="26"/>
          <w:szCs w:val="28"/>
        </w:rPr>
        <w:t xml:space="preserve"> и установки электрических сетей.</w:t>
      </w:r>
    </w:p>
    <w:p w14:paraId="2A2E6AA5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К</w:t>
      </w:r>
      <w:r w:rsidRPr="008E35A2">
        <w:rPr>
          <w:rFonts w:ascii="Times New Roman" w:hAnsi="Times New Roman" w:cs="Times New Roman"/>
          <w:sz w:val="26"/>
          <w:szCs w:val="28"/>
        </w:rPr>
        <w:t xml:space="preserve"> паспорту на каждый прицеп-вагон должны быть приложены</w:t>
      </w:r>
      <w:r>
        <w:rPr>
          <w:rFonts w:ascii="Times New Roman" w:hAnsi="Times New Roman" w:cs="Times New Roman"/>
          <w:sz w:val="26"/>
          <w:szCs w:val="28"/>
        </w:rPr>
        <w:t>:</w:t>
      </w:r>
    </w:p>
    <w:p w14:paraId="51BDF8B5" w14:textId="77777777" w:rsidR="0016539D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8E35A2">
        <w:rPr>
          <w:rFonts w:ascii="Times New Roman" w:hAnsi="Times New Roman" w:cs="Times New Roman"/>
          <w:sz w:val="26"/>
          <w:szCs w:val="28"/>
        </w:rPr>
        <w:t>протоколы испытаний э</w:t>
      </w:r>
      <w:r>
        <w:rPr>
          <w:rFonts w:ascii="Times New Roman" w:hAnsi="Times New Roman" w:cs="Times New Roman"/>
          <w:sz w:val="26"/>
          <w:szCs w:val="28"/>
        </w:rPr>
        <w:t xml:space="preserve">лектрооборудования; </w:t>
      </w:r>
    </w:p>
    <w:p w14:paraId="7FFB1D81" w14:textId="77777777" w:rsidR="0016539D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сертификаты соответствия на материалы внутренней отделки и утеплителя;</w:t>
      </w:r>
    </w:p>
    <w:p w14:paraId="5FA7D154" w14:textId="77777777" w:rsidR="0016539D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документ (акт, протокол, сертификат), подтверждающий наличие огнезащитной пропитки деревянных конструкций (при использовании отделочных материалов из дерева);</w:t>
      </w:r>
    </w:p>
    <w:p w14:paraId="441659E8" w14:textId="77777777" w:rsidR="0016539D" w:rsidRPr="000B53FE" w:rsidRDefault="0016539D" w:rsidP="0016539D">
      <w:pPr>
        <w:pStyle w:val="ConsNonformat"/>
        <w:keepNext/>
        <w:widowControl w:val="0"/>
        <w:numPr>
          <w:ilvl w:val="1"/>
          <w:numId w:val="25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8"/>
        </w:rPr>
        <w:t xml:space="preserve">акт установки, наладки и испытания автоматической системы пожарной сигнализации и </w:t>
      </w:r>
      <w:r w:rsidRPr="000B53FE">
        <w:rPr>
          <w:rFonts w:ascii="Times New Roman" w:hAnsi="Times New Roman" w:cs="Times New Roman"/>
          <w:sz w:val="26"/>
          <w:szCs w:val="26"/>
        </w:rPr>
        <w:t xml:space="preserve">эксплуатационную документацию, сертификаты соответствия и паспорта приборов. </w:t>
      </w:r>
    </w:p>
    <w:p w14:paraId="288403AE" w14:textId="77777777" w:rsidR="0016539D" w:rsidRPr="008E35A2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sz w:val="26"/>
          <w:szCs w:val="28"/>
        </w:rPr>
        <w:t>Все вышеперечисленные документы должны быть составлены на русском языке.</w:t>
      </w:r>
    </w:p>
    <w:p w14:paraId="6B8E015A" w14:textId="77777777" w:rsidR="0016539D" w:rsidRDefault="0016539D" w:rsidP="0016539D">
      <w:pPr>
        <w:pStyle w:val="ad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D3159">
        <w:rPr>
          <w:rFonts w:ascii="Times New Roman" w:hAnsi="Times New Roman"/>
          <w:b/>
          <w:sz w:val="26"/>
          <w:szCs w:val="26"/>
        </w:rPr>
        <w:t>Упаковка и транспортировка.</w:t>
      </w:r>
    </w:p>
    <w:p w14:paraId="41D6BD0D" w14:textId="77777777" w:rsidR="0016539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 xml:space="preserve">На время поставки крупные предметы комплектации (мебель, </w:t>
      </w:r>
      <w:r>
        <w:rPr>
          <w:rFonts w:ascii="Times New Roman" w:hAnsi="Times New Roman" w:cs="Times New Roman"/>
          <w:sz w:val="26"/>
          <w:szCs w:val="28"/>
        </w:rPr>
        <w:t>бытовая техника</w:t>
      </w:r>
      <w:r w:rsidRPr="00B36076">
        <w:rPr>
          <w:rFonts w:ascii="Times New Roman" w:hAnsi="Times New Roman" w:cs="Times New Roman"/>
          <w:sz w:val="26"/>
          <w:szCs w:val="28"/>
        </w:rPr>
        <w:t xml:space="preserve"> и т.</w:t>
      </w:r>
      <w:r>
        <w:rPr>
          <w:rFonts w:ascii="Times New Roman" w:hAnsi="Times New Roman" w:cs="Times New Roman"/>
          <w:sz w:val="26"/>
          <w:szCs w:val="28"/>
        </w:rPr>
        <w:t>д</w:t>
      </w:r>
      <w:r w:rsidRPr="00B36076">
        <w:rPr>
          <w:rFonts w:ascii="Times New Roman" w:hAnsi="Times New Roman" w:cs="Times New Roman"/>
          <w:sz w:val="26"/>
          <w:szCs w:val="28"/>
        </w:rPr>
        <w:t xml:space="preserve">.) должны быть </w:t>
      </w:r>
      <w:r>
        <w:rPr>
          <w:rFonts w:ascii="Times New Roman" w:hAnsi="Times New Roman" w:cs="Times New Roman"/>
          <w:sz w:val="26"/>
          <w:szCs w:val="28"/>
        </w:rPr>
        <w:t>собраны и прикреплены к полу и</w:t>
      </w:r>
      <w:r w:rsidRPr="00B36076">
        <w:rPr>
          <w:rFonts w:ascii="Times New Roman" w:hAnsi="Times New Roman" w:cs="Times New Roman"/>
          <w:sz w:val="26"/>
          <w:szCs w:val="28"/>
        </w:rPr>
        <w:t xml:space="preserve"> стенам вагона. Переносные малогабаритные предметы на время поставки должны быть упакованы и зафиксированы так, чтобы избежать возможности боя, лома и порчи во время транспортировки.</w:t>
      </w:r>
    </w:p>
    <w:p w14:paraId="661F702A" w14:textId="77777777" w:rsidR="0016539D" w:rsidRPr="0009652D" w:rsidRDefault="0016539D" w:rsidP="0016539D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B36076">
        <w:rPr>
          <w:rFonts w:ascii="Times New Roman" w:hAnsi="Times New Roman" w:cs="Times New Roman"/>
          <w:sz w:val="26"/>
          <w:szCs w:val="28"/>
        </w:rPr>
        <w:t>Все предметы бытовой техники перед отправкой вагонов получателю должны быть проверены на работоспособность. В случае выявления неисправных изделий, они должны быть заменены на исправные до момента отправки</w:t>
      </w:r>
      <w:r>
        <w:rPr>
          <w:rFonts w:ascii="Times New Roman" w:hAnsi="Times New Roman" w:cs="Times New Roman"/>
          <w:sz w:val="26"/>
          <w:szCs w:val="28"/>
        </w:rPr>
        <w:t xml:space="preserve"> вагонов.</w:t>
      </w:r>
    </w:p>
    <w:p w14:paraId="15943ADE" w14:textId="2356B6D6" w:rsidR="0016539D" w:rsidRPr="00554113" w:rsidRDefault="0016539D">
      <w:pPr>
        <w:rPr>
          <w:b/>
          <w:sz w:val="26"/>
          <w:szCs w:val="26"/>
        </w:rPr>
      </w:pPr>
      <w:r w:rsidRPr="00554113">
        <w:rPr>
          <w:b/>
          <w:sz w:val="26"/>
          <w:szCs w:val="26"/>
        </w:rPr>
        <w:br w:type="page"/>
      </w:r>
    </w:p>
    <w:p w14:paraId="075F7F12" w14:textId="77777777" w:rsidR="00396396" w:rsidRPr="0016539D" w:rsidRDefault="00396396" w:rsidP="00396396">
      <w:pPr>
        <w:keepNext/>
        <w:widowControl w:val="0"/>
        <w:ind w:left="7799"/>
      </w:pPr>
      <w:r w:rsidRPr="0016539D">
        <w:lastRenderedPageBreak/>
        <w:t>Приложение 3</w:t>
      </w:r>
    </w:p>
    <w:p w14:paraId="3870689A" w14:textId="4C21A9CC" w:rsidR="00396396" w:rsidRPr="0016539D" w:rsidRDefault="00396396" w:rsidP="00396396"/>
    <w:p w14:paraId="19C3014C" w14:textId="77777777" w:rsidR="0016539D" w:rsidRPr="0016539D" w:rsidRDefault="0016539D" w:rsidP="0016539D">
      <w:pPr>
        <w:pStyle w:val="ad"/>
        <w:tabs>
          <w:tab w:val="left" w:pos="1134"/>
          <w:tab w:val="left" w:pos="8100"/>
        </w:tabs>
        <w:spacing w:line="280" w:lineRule="exact"/>
        <w:ind w:firstLine="72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16539D">
        <w:rPr>
          <w:rFonts w:ascii="Times New Roman" w:hAnsi="Times New Roman"/>
          <w:b/>
          <w:sz w:val="26"/>
          <w:szCs w:val="26"/>
          <w:lang w:val="ru-RU"/>
        </w:rPr>
        <w:t>Комплектация вагонов</w:t>
      </w:r>
    </w:p>
    <w:p w14:paraId="69156F4A" w14:textId="77777777" w:rsidR="0016539D" w:rsidRDefault="0016539D" w:rsidP="0016539D">
      <w:pPr>
        <w:pStyle w:val="ad"/>
        <w:tabs>
          <w:tab w:val="left" w:pos="1134"/>
          <w:tab w:val="left" w:pos="8100"/>
        </w:tabs>
        <w:spacing w:line="280" w:lineRule="exact"/>
        <w:ind w:firstLine="720"/>
        <w:jc w:val="both"/>
        <w:rPr>
          <w:rFonts w:ascii="Times New Roman" w:hAnsi="Times New Roman"/>
          <w:sz w:val="26"/>
          <w:szCs w:val="26"/>
        </w:rPr>
      </w:pPr>
      <w:r w:rsidRPr="0016539D">
        <w:rPr>
          <w:rFonts w:ascii="Times New Roman" w:hAnsi="Times New Roman"/>
          <w:sz w:val="26"/>
          <w:szCs w:val="26"/>
        </w:rPr>
        <w:t xml:space="preserve">В зависимости от вида и назначения планировка и комплектация вагона </w:t>
      </w:r>
      <w:r w:rsidRPr="00350DFC">
        <w:rPr>
          <w:rFonts w:ascii="Times New Roman" w:hAnsi="Times New Roman"/>
          <w:sz w:val="26"/>
          <w:szCs w:val="26"/>
        </w:rPr>
        <w:t>должна включать:</w:t>
      </w:r>
    </w:p>
    <w:p w14:paraId="765B49F0" w14:textId="6329F81A" w:rsidR="0016539D" w:rsidRPr="00465C24" w:rsidRDefault="0016539D" w:rsidP="0016539D">
      <w:pPr>
        <w:pStyle w:val="ad"/>
        <w:numPr>
          <w:ilvl w:val="0"/>
          <w:numId w:val="24"/>
        </w:numPr>
        <w:tabs>
          <w:tab w:val="left" w:pos="709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t>В</w:t>
      </w:r>
      <w:r w:rsidRPr="00465C24">
        <w:rPr>
          <w:rFonts w:ascii="Times New Roman" w:hAnsi="Times New Roman"/>
          <w:sz w:val="26"/>
          <w:szCs w:val="26"/>
        </w:rPr>
        <w:t xml:space="preserve">агон </w:t>
      </w:r>
      <w:r>
        <w:rPr>
          <w:rFonts w:ascii="Times New Roman" w:hAnsi="Times New Roman"/>
          <w:sz w:val="26"/>
          <w:szCs w:val="26"/>
        </w:rPr>
        <w:t>жилой</w:t>
      </w:r>
      <w:r w:rsidRPr="00465C2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ru-RU"/>
        </w:rPr>
        <w:t>8-ми</w:t>
      </w:r>
      <w:r w:rsidRPr="00465C24">
        <w:rPr>
          <w:rFonts w:ascii="Times New Roman" w:hAnsi="Times New Roman"/>
          <w:sz w:val="26"/>
          <w:szCs w:val="26"/>
        </w:rPr>
        <w:t xml:space="preserve"> местный:</w:t>
      </w:r>
    </w:p>
    <w:p w14:paraId="27307726" w14:textId="77777777" w:rsidR="0016539D" w:rsidRDefault="0016539D" w:rsidP="0016539D">
      <w:pPr>
        <w:pStyle w:val="ad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465C24">
        <w:rPr>
          <w:rFonts w:ascii="Times New Roman" w:hAnsi="Times New Roman"/>
          <w:sz w:val="26"/>
          <w:szCs w:val="26"/>
        </w:rPr>
        <w:t>Внутреннее пространство вагона (помимо тамбура) разделено на 3 (три) помещения: два спальных помещения и одно общебытовое помещение в центральной части. Помещения между собой разделены перегородками с межкомнатными раздвижными дверями. Вход в вагон расположен в центральной части вагона в общебытовое помещение.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082"/>
        <w:gridCol w:w="1134"/>
        <w:gridCol w:w="995"/>
        <w:gridCol w:w="7"/>
      </w:tblGrid>
      <w:tr w:rsidR="0016539D" w:rsidRPr="000F6F41" w14:paraId="6B3B3080" w14:textId="77777777" w:rsidTr="005A0974">
        <w:trPr>
          <w:gridAfter w:val="1"/>
          <w:wAfter w:w="7" w:type="dxa"/>
          <w:trHeight w:val="340"/>
          <w:tblHeader/>
        </w:trPr>
        <w:tc>
          <w:tcPr>
            <w:tcW w:w="851" w:type="dxa"/>
            <w:vAlign w:val="center"/>
          </w:tcPr>
          <w:p w14:paraId="0957A322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№ п/п</w:t>
            </w:r>
          </w:p>
        </w:tc>
        <w:tc>
          <w:tcPr>
            <w:tcW w:w="7082" w:type="dxa"/>
            <w:vAlign w:val="center"/>
          </w:tcPr>
          <w:p w14:paraId="0219F6EB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Наименование предметов комплектации</w:t>
            </w:r>
          </w:p>
        </w:tc>
        <w:tc>
          <w:tcPr>
            <w:tcW w:w="1134" w:type="dxa"/>
            <w:vAlign w:val="center"/>
          </w:tcPr>
          <w:p w14:paraId="3922454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Ед. изм.</w:t>
            </w:r>
          </w:p>
        </w:tc>
        <w:tc>
          <w:tcPr>
            <w:tcW w:w="995" w:type="dxa"/>
            <w:vAlign w:val="center"/>
          </w:tcPr>
          <w:p w14:paraId="72C784B6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Кол-во</w:t>
            </w:r>
          </w:p>
        </w:tc>
      </w:tr>
      <w:tr w:rsidR="0016539D" w:rsidRPr="000F6F41" w14:paraId="0EBEFE33" w14:textId="77777777" w:rsidTr="005A0974">
        <w:trPr>
          <w:gridAfter w:val="1"/>
          <w:wAfter w:w="7" w:type="dxa"/>
          <w:trHeight w:val="218"/>
          <w:tblHeader/>
        </w:trPr>
        <w:tc>
          <w:tcPr>
            <w:tcW w:w="851" w:type="dxa"/>
            <w:vAlign w:val="center"/>
          </w:tcPr>
          <w:p w14:paraId="58C09E6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  <w:tc>
          <w:tcPr>
            <w:tcW w:w="7082" w:type="dxa"/>
            <w:vAlign w:val="center"/>
          </w:tcPr>
          <w:p w14:paraId="7089B1A7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Стойка телескопическая для крепления антенны, длина 4 м.</w:t>
            </w:r>
          </w:p>
        </w:tc>
        <w:tc>
          <w:tcPr>
            <w:tcW w:w="1134" w:type="dxa"/>
            <w:vAlign w:val="center"/>
          </w:tcPr>
          <w:p w14:paraId="6D714482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2D5E1E5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16A029AE" w14:textId="77777777" w:rsidTr="005A0974">
        <w:trPr>
          <w:gridAfter w:val="1"/>
          <w:wAfter w:w="7" w:type="dxa"/>
          <w:trHeight w:val="218"/>
          <w:tblHeader/>
        </w:trPr>
        <w:tc>
          <w:tcPr>
            <w:tcW w:w="851" w:type="dxa"/>
            <w:vAlign w:val="center"/>
          </w:tcPr>
          <w:p w14:paraId="502A910A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  <w:tc>
          <w:tcPr>
            <w:tcW w:w="7082" w:type="dxa"/>
            <w:vAlign w:val="center"/>
          </w:tcPr>
          <w:p w14:paraId="0C0B1469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Электроконвектор 0,5 кВт (в тамбуре)</w:t>
            </w:r>
          </w:p>
        </w:tc>
        <w:tc>
          <w:tcPr>
            <w:tcW w:w="1134" w:type="dxa"/>
            <w:vAlign w:val="center"/>
          </w:tcPr>
          <w:p w14:paraId="201AC994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3EB3E68B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68FFE4EA" w14:textId="77777777" w:rsidTr="005A0974">
        <w:trPr>
          <w:gridAfter w:val="1"/>
          <w:wAfter w:w="7" w:type="dxa"/>
          <w:trHeight w:val="218"/>
          <w:tblHeader/>
        </w:trPr>
        <w:tc>
          <w:tcPr>
            <w:tcW w:w="851" w:type="dxa"/>
            <w:vAlign w:val="center"/>
          </w:tcPr>
          <w:p w14:paraId="196BC11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3</w:t>
            </w:r>
          </w:p>
        </w:tc>
        <w:tc>
          <w:tcPr>
            <w:tcW w:w="7082" w:type="dxa"/>
            <w:vAlign w:val="center"/>
          </w:tcPr>
          <w:p w14:paraId="55DC6B9F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Теплый пол с терморегуляторами, позволяющими регулировать температурный режим каждого помещения в отдельности </w:t>
            </w:r>
          </w:p>
        </w:tc>
        <w:tc>
          <w:tcPr>
            <w:tcW w:w="1134" w:type="dxa"/>
            <w:vAlign w:val="center"/>
          </w:tcPr>
          <w:p w14:paraId="041996C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к-т</w:t>
            </w:r>
          </w:p>
        </w:tc>
        <w:tc>
          <w:tcPr>
            <w:tcW w:w="995" w:type="dxa"/>
            <w:vAlign w:val="center"/>
          </w:tcPr>
          <w:p w14:paraId="64BAB00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3</w:t>
            </w:r>
          </w:p>
        </w:tc>
      </w:tr>
      <w:tr w:rsidR="0016539D" w:rsidRPr="000F6F41" w14:paraId="69C01994" w14:textId="77777777" w:rsidTr="005A0974">
        <w:trPr>
          <w:gridAfter w:val="1"/>
          <w:wAfter w:w="7" w:type="dxa"/>
          <w:trHeight w:val="218"/>
          <w:tblHeader/>
        </w:trPr>
        <w:tc>
          <w:tcPr>
            <w:tcW w:w="851" w:type="dxa"/>
            <w:vAlign w:val="center"/>
          </w:tcPr>
          <w:p w14:paraId="3BFDE62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4</w:t>
            </w:r>
          </w:p>
        </w:tc>
        <w:tc>
          <w:tcPr>
            <w:tcW w:w="7082" w:type="dxa"/>
            <w:vAlign w:val="center"/>
          </w:tcPr>
          <w:p w14:paraId="1674789C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Усилитель сотовой связи (</w:t>
            </w:r>
            <w:r w:rsidRPr="00C629F1">
              <w:rPr>
                <w:sz w:val="18"/>
                <w:szCs w:val="18"/>
                <w:shd w:val="clear" w:color="auto" w:fill="FFFFFF"/>
              </w:rPr>
              <w:t>Рабочий диапазон (телефон – станция) - 880 - 950 МГц, 1710 - 1785 МГц, 1920 - 1980 МГц, Рабочий диапазон (</w:t>
            </w:r>
            <w:proofErr w:type="spellStart"/>
            <w:r w:rsidRPr="00C629F1">
              <w:rPr>
                <w:sz w:val="18"/>
                <w:szCs w:val="18"/>
                <w:shd w:val="clear" w:color="auto" w:fill="FFFFFF"/>
              </w:rPr>
              <w:t>cтанция</w:t>
            </w:r>
            <w:proofErr w:type="spellEnd"/>
            <w:r w:rsidRPr="00C629F1">
              <w:rPr>
                <w:sz w:val="18"/>
                <w:szCs w:val="18"/>
                <w:shd w:val="clear" w:color="auto" w:fill="FFFFFF"/>
              </w:rPr>
              <w:t xml:space="preserve"> – телефон) - 925 - 960 МГц, 1805 - 1880 МГц, 2110 - 2170 </w:t>
            </w:r>
            <w:proofErr w:type="spellStart"/>
            <w:r w:rsidRPr="00C629F1">
              <w:rPr>
                <w:sz w:val="18"/>
                <w:szCs w:val="18"/>
                <w:shd w:val="clear" w:color="auto" w:fill="FFFFFF"/>
              </w:rPr>
              <w:t>Мгц</w:t>
            </w:r>
            <w:proofErr w:type="spellEnd"/>
            <w:r w:rsidRPr="00C629F1">
              <w:rPr>
                <w:sz w:val="18"/>
                <w:szCs w:val="18"/>
                <w:shd w:val="clear" w:color="auto" w:fill="FFFFFF"/>
              </w:rPr>
              <w:t>, Стандарты связи - 2G, 3G, 4G, Коэффициент усиления - 75 дБ, Совместимые устройства - 3G/4G USB модем, смартфон, сотовый телефон</w:t>
            </w:r>
            <w:r w:rsidRPr="00C629F1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0D43C2DB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К-т</w:t>
            </w:r>
          </w:p>
        </w:tc>
        <w:tc>
          <w:tcPr>
            <w:tcW w:w="995" w:type="dxa"/>
            <w:vAlign w:val="center"/>
          </w:tcPr>
          <w:p w14:paraId="7B96F84A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2EF60C87" w14:textId="77777777" w:rsidTr="005A0974">
        <w:trPr>
          <w:trHeight w:val="232"/>
          <w:tblHeader/>
        </w:trPr>
        <w:tc>
          <w:tcPr>
            <w:tcW w:w="10069" w:type="dxa"/>
            <w:gridSpan w:val="5"/>
            <w:vAlign w:val="center"/>
          </w:tcPr>
          <w:p w14:paraId="09A235C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Спальные помещения</w:t>
            </w:r>
          </w:p>
        </w:tc>
      </w:tr>
      <w:tr w:rsidR="0016539D" w:rsidRPr="000F6F41" w14:paraId="3FA8F748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304B6CD6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5</w:t>
            </w:r>
          </w:p>
        </w:tc>
        <w:tc>
          <w:tcPr>
            <w:tcW w:w="7082" w:type="dxa"/>
            <w:vAlign w:val="center"/>
          </w:tcPr>
          <w:p w14:paraId="589B26C1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Кровать с рундуком</w:t>
            </w:r>
          </w:p>
        </w:tc>
        <w:tc>
          <w:tcPr>
            <w:tcW w:w="1134" w:type="dxa"/>
            <w:vAlign w:val="center"/>
          </w:tcPr>
          <w:p w14:paraId="532AB23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28041511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8</w:t>
            </w:r>
          </w:p>
        </w:tc>
      </w:tr>
      <w:tr w:rsidR="0016539D" w:rsidRPr="000F6F41" w14:paraId="52D94119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50235148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6</w:t>
            </w:r>
          </w:p>
        </w:tc>
        <w:tc>
          <w:tcPr>
            <w:tcW w:w="7082" w:type="dxa"/>
            <w:vAlign w:val="center"/>
          </w:tcPr>
          <w:p w14:paraId="75F225F9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Шкаф с полками</w:t>
            </w:r>
          </w:p>
        </w:tc>
        <w:tc>
          <w:tcPr>
            <w:tcW w:w="1134" w:type="dxa"/>
            <w:vAlign w:val="center"/>
          </w:tcPr>
          <w:p w14:paraId="65A7B418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6DB4F99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28D8F72B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73A32B21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7</w:t>
            </w:r>
          </w:p>
        </w:tc>
        <w:tc>
          <w:tcPr>
            <w:tcW w:w="7082" w:type="dxa"/>
            <w:vAlign w:val="center"/>
          </w:tcPr>
          <w:p w14:paraId="55BA8307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Шкаф для одежды с крючками</w:t>
            </w:r>
          </w:p>
        </w:tc>
        <w:tc>
          <w:tcPr>
            <w:tcW w:w="1134" w:type="dxa"/>
            <w:vAlign w:val="center"/>
          </w:tcPr>
          <w:p w14:paraId="6F418F1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411A4BC1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5640A41C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268EEE1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8</w:t>
            </w:r>
          </w:p>
        </w:tc>
        <w:tc>
          <w:tcPr>
            <w:tcW w:w="7082" w:type="dxa"/>
            <w:vAlign w:val="center"/>
          </w:tcPr>
          <w:p w14:paraId="54517892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Стол пристенный (между кроватями)</w:t>
            </w:r>
          </w:p>
        </w:tc>
        <w:tc>
          <w:tcPr>
            <w:tcW w:w="1134" w:type="dxa"/>
            <w:vAlign w:val="center"/>
          </w:tcPr>
          <w:p w14:paraId="548B4F0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7F64BA01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6D1B7A20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08E4A7C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9</w:t>
            </w:r>
          </w:p>
        </w:tc>
        <w:tc>
          <w:tcPr>
            <w:tcW w:w="7082" w:type="dxa"/>
            <w:vAlign w:val="center"/>
          </w:tcPr>
          <w:p w14:paraId="47065750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Подушка 70х70 с наполнителем </w:t>
            </w:r>
            <w:proofErr w:type="spellStart"/>
            <w:r w:rsidRPr="00C629F1">
              <w:rPr>
                <w:sz w:val="18"/>
                <w:szCs w:val="18"/>
              </w:rPr>
              <w:t>FiberBall</w:t>
            </w:r>
            <w:proofErr w:type="spellEnd"/>
            <w:r w:rsidRPr="00C629F1">
              <w:rPr>
                <w:sz w:val="18"/>
                <w:szCs w:val="18"/>
              </w:rPr>
              <w:t xml:space="preserve">, </w:t>
            </w:r>
          </w:p>
          <w:p w14:paraId="59506ADB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материал чехла – 100% хлопок</w:t>
            </w:r>
          </w:p>
        </w:tc>
        <w:tc>
          <w:tcPr>
            <w:tcW w:w="1134" w:type="dxa"/>
            <w:vAlign w:val="center"/>
          </w:tcPr>
          <w:p w14:paraId="7D2048B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5A93A48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8</w:t>
            </w:r>
          </w:p>
        </w:tc>
      </w:tr>
      <w:tr w:rsidR="0016539D" w:rsidRPr="000F6F41" w14:paraId="2CD574AD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5229087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10</w:t>
            </w:r>
          </w:p>
        </w:tc>
        <w:tc>
          <w:tcPr>
            <w:tcW w:w="7082" w:type="dxa"/>
            <w:vAlign w:val="center"/>
          </w:tcPr>
          <w:p w14:paraId="0B36E4B3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Одеяло 210х145 с наполнителем из </w:t>
            </w:r>
            <w:proofErr w:type="spellStart"/>
            <w:r w:rsidRPr="00C629F1">
              <w:rPr>
                <w:sz w:val="18"/>
                <w:szCs w:val="18"/>
              </w:rPr>
              <w:t>холлофайбера</w:t>
            </w:r>
            <w:proofErr w:type="spellEnd"/>
            <w:r w:rsidRPr="00C629F1">
              <w:rPr>
                <w:sz w:val="18"/>
                <w:szCs w:val="18"/>
              </w:rPr>
              <w:t xml:space="preserve">, </w:t>
            </w:r>
          </w:p>
          <w:p w14:paraId="53F0593A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материал чехла – 100% хлопок</w:t>
            </w:r>
          </w:p>
        </w:tc>
        <w:tc>
          <w:tcPr>
            <w:tcW w:w="1134" w:type="dxa"/>
            <w:vAlign w:val="center"/>
          </w:tcPr>
          <w:p w14:paraId="469BFAB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68EED104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8</w:t>
            </w:r>
          </w:p>
        </w:tc>
      </w:tr>
      <w:tr w:rsidR="0016539D" w:rsidRPr="000F6F41" w14:paraId="7BE98994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13E9CBB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11</w:t>
            </w:r>
          </w:p>
        </w:tc>
        <w:tc>
          <w:tcPr>
            <w:tcW w:w="7082" w:type="dxa"/>
            <w:vAlign w:val="center"/>
          </w:tcPr>
          <w:p w14:paraId="0B3A0906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Матрац ватный, материал чехла – 100% хлопок, </w:t>
            </w:r>
          </w:p>
          <w:p w14:paraId="4C78EC38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размер должен соответствовать размерам кровати</w:t>
            </w:r>
          </w:p>
        </w:tc>
        <w:tc>
          <w:tcPr>
            <w:tcW w:w="1134" w:type="dxa"/>
            <w:vAlign w:val="center"/>
          </w:tcPr>
          <w:p w14:paraId="560AED4B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7C3E44FD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8</w:t>
            </w:r>
          </w:p>
        </w:tc>
      </w:tr>
      <w:tr w:rsidR="0016539D" w:rsidRPr="000F6F41" w14:paraId="69FD7908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494FF3B8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12</w:t>
            </w:r>
          </w:p>
        </w:tc>
        <w:tc>
          <w:tcPr>
            <w:tcW w:w="7082" w:type="dxa"/>
            <w:vAlign w:val="center"/>
          </w:tcPr>
          <w:p w14:paraId="1B45A48D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Постельное белье цветное, ткань – 100% хлопок (бязь) </w:t>
            </w:r>
          </w:p>
          <w:p w14:paraId="59C66C5E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(наволочка 70х70, пододеяльник 215х150, простынь 215х150)</w:t>
            </w:r>
          </w:p>
        </w:tc>
        <w:tc>
          <w:tcPr>
            <w:tcW w:w="1134" w:type="dxa"/>
            <w:vAlign w:val="center"/>
          </w:tcPr>
          <w:p w14:paraId="2C38465D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к-т</w:t>
            </w:r>
          </w:p>
        </w:tc>
        <w:tc>
          <w:tcPr>
            <w:tcW w:w="995" w:type="dxa"/>
            <w:vAlign w:val="center"/>
          </w:tcPr>
          <w:p w14:paraId="05F02D1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16</w:t>
            </w:r>
          </w:p>
        </w:tc>
      </w:tr>
      <w:tr w:rsidR="0016539D" w:rsidRPr="000F6F41" w14:paraId="092CA119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3C1906EA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13</w:t>
            </w:r>
          </w:p>
        </w:tc>
        <w:tc>
          <w:tcPr>
            <w:tcW w:w="7082" w:type="dxa"/>
            <w:vAlign w:val="center"/>
          </w:tcPr>
          <w:p w14:paraId="272B2523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Покрывало жаккардовое</w:t>
            </w:r>
          </w:p>
        </w:tc>
        <w:tc>
          <w:tcPr>
            <w:tcW w:w="1134" w:type="dxa"/>
            <w:vAlign w:val="center"/>
          </w:tcPr>
          <w:p w14:paraId="3D3C794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54061A52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8</w:t>
            </w:r>
          </w:p>
        </w:tc>
      </w:tr>
      <w:tr w:rsidR="0016539D" w:rsidRPr="000F6F41" w14:paraId="7310B3BD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102CDF6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14</w:t>
            </w:r>
          </w:p>
        </w:tc>
        <w:tc>
          <w:tcPr>
            <w:tcW w:w="7082" w:type="dxa"/>
            <w:noWrap/>
            <w:vAlign w:val="center"/>
          </w:tcPr>
          <w:p w14:paraId="24822E8F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Светильники светодиодные индивидуальной подсветки над спальными местами (тип ДПО  или аналог)</w:t>
            </w:r>
          </w:p>
        </w:tc>
        <w:tc>
          <w:tcPr>
            <w:tcW w:w="1134" w:type="dxa"/>
            <w:vAlign w:val="center"/>
          </w:tcPr>
          <w:p w14:paraId="3140DEC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20AEF59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4</w:t>
            </w:r>
          </w:p>
        </w:tc>
      </w:tr>
      <w:tr w:rsidR="0016539D" w:rsidRPr="000F6F41" w14:paraId="54D54F37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62CC4C9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15</w:t>
            </w:r>
          </w:p>
        </w:tc>
        <w:tc>
          <w:tcPr>
            <w:tcW w:w="7082" w:type="dxa"/>
            <w:vAlign w:val="center"/>
          </w:tcPr>
          <w:p w14:paraId="52A37BFF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Кондиционер настенный (сплит-система), Р =1,5 кВт</w:t>
            </w:r>
          </w:p>
        </w:tc>
        <w:tc>
          <w:tcPr>
            <w:tcW w:w="1134" w:type="dxa"/>
            <w:vAlign w:val="center"/>
          </w:tcPr>
          <w:p w14:paraId="64D8CD7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6C5004C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5F2FFC58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164CDEE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16</w:t>
            </w:r>
          </w:p>
        </w:tc>
        <w:tc>
          <w:tcPr>
            <w:tcW w:w="7082" w:type="dxa"/>
            <w:vAlign w:val="center"/>
          </w:tcPr>
          <w:p w14:paraId="1E10094E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Микатермический обогреватель 2,0 кВт с регулятором </w:t>
            </w:r>
          </w:p>
          <w:p w14:paraId="6841B074" w14:textId="77777777" w:rsidR="0016539D" w:rsidRPr="00C629F1" w:rsidRDefault="0016539D" w:rsidP="005A0974">
            <w:pPr>
              <w:rPr>
                <w:color w:val="FF0000"/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(ширина от 450 мм до 550 мм)</w:t>
            </w:r>
          </w:p>
        </w:tc>
        <w:tc>
          <w:tcPr>
            <w:tcW w:w="1134" w:type="dxa"/>
            <w:vAlign w:val="center"/>
          </w:tcPr>
          <w:p w14:paraId="3B1B380B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1E41D90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003CA607" w14:textId="77777777" w:rsidTr="005A0974">
        <w:trPr>
          <w:trHeight w:val="270"/>
          <w:tblHeader/>
        </w:trPr>
        <w:tc>
          <w:tcPr>
            <w:tcW w:w="10069" w:type="dxa"/>
            <w:gridSpan w:val="5"/>
            <w:vAlign w:val="center"/>
          </w:tcPr>
          <w:p w14:paraId="4EF0A026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Общебытовое помещение</w:t>
            </w:r>
          </w:p>
        </w:tc>
      </w:tr>
      <w:tr w:rsidR="0016539D" w:rsidRPr="000F6F41" w14:paraId="3193D9C9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31BA145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17</w:t>
            </w:r>
          </w:p>
        </w:tc>
        <w:tc>
          <w:tcPr>
            <w:tcW w:w="7082" w:type="dxa"/>
            <w:vAlign w:val="center"/>
          </w:tcPr>
          <w:p w14:paraId="4AAA1CA0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Стол обеденный</w:t>
            </w:r>
          </w:p>
        </w:tc>
        <w:tc>
          <w:tcPr>
            <w:tcW w:w="1134" w:type="dxa"/>
            <w:vAlign w:val="center"/>
          </w:tcPr>
          <w:p w14:paraId="7B190D0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0B14A1E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3921EE4A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1016B6B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18</w:t>
            </w:r>
          </w:p>
        </w:tc>
        <w:tc>
          <w:tcPr>
            <w:tcW w:w="7082" w:type="dxa"/>
            <w:vAlign w:val="center"/>
          </w:tcPr>
          <w:p w14:paraId="526C0A8E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Стол-тумба кухонный с дверками и полками </w:t>
            </w:r>
          </w:p>
        </w:tc>
        <w:tc>
          <w:tcPr>
            <w:tcW w:w="1134" w:type="dxa"/>
            <w:vAlign w:val="center"/>
          </w:tcPr>
          <w:p w14:paraId="15DDCA6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78AA523D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11E638CF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65BF57B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19</w:t>
            </w:r>
          </w:p>
        </w:tc>
        <w:tc>
          <w:tcPr>
            <w:tcW w:w="7082" w:type="dxa"/>
            <w:vAlign w:val="center"/>
          </w:tcPr>
          <w:p w14:paraId="7895B2BE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Полка кухонная настенная открытая</w:t>
            </w:r>
          </w:p>
        </w:tc>
        <w:tc>
          <w:tcPr>
            <w:tcW w:w="1134" w:type="dxa"/>
            <w:vAlign w:val="center"/>
          </w:tcPr>
          <w:p w14:paraId="21F70EF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1E071CBD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2E702B69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481E0EE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20</w:t>
            </w:r>
          </w:p>
        </w:tc>
        <w:tc>
          <w:tcPr>
            <w:tcW w:w="7082" w:type="dxa"/>
            <w:vAlign w:val="center"/>
          </w:tcPr>
          <w:p w14:paraId="442D91A0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Рундук (скамья) с мягким сидением и нишей под сиденьем – </w:t>
            </w:r>
          </w:p>
          <w:p w14:paraId="23387055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размещается с двух сторон обеденного стола</w:t>
            </w:r>
          </w:p>
        </w:tc>
        <w:tc>
          <w:tcPr>
            <w:tcW w:w="1134" w:type="dxa"/>
            <w:vAlign w:val="center"/>
          </w:tcPr>
          <w:p w14:paraId="473A321D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1EA1561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5FB400A5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203E356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21</w:t>
            </w:r>
          </w:p>
        </w:tc>
        <w:tc>
          <w:tcPr>
            <w:tcW w:w="7082" w:type="dxa"/>
            <w:vAlign w:val="center"/>
          </w:tcPr>
          <w:p w14:paraId="0D94B872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Табурет металлический с мягким сидением</w:t>
            </w:r>
          </w:p>
        </w:tc>
        <w:tc>
          <w:tcPr>
            <w:tcW w:w="1134" w:type="dxa"/>
            <w:vAlign w:val="center"/>
          </w:tcPr>
          <w:p w14:paraId="1D74AE14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204705B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4</w:t>
            </w:r>
          </w:p>
        </w:tc>
      </w:tr>
      <w:tr w:rsidR="0016539D" w:rsidRPr="000F6F41" w14:paraId="52EE9E93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1789A3B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22</w:t>
            </w:r>
          </w:p>
        </w:tc>
        <w:tc>
          <w:tcPr>
            <w:tcW w:w="7082" w:type="dxa"/>
            <w:vAlign w:val="center"/>
          </w:tcPr>
          <w:p w14:paraId="165B75C9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Шкаф для одежды двухстворчатый с крючками (возле входа)</w:t>
            </w:r>
          </w:p>
        </w:tc>
        <w:tc>
          <w:tcPr>
            <w:tcW w:w="1134" w:type="dxa"/>
            <w:vAlign w:val="center"/>
          </w:tcPr>
          <w:p w14:paraId="4DC2579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33A819B2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69835E98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2746503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23</w:t>
            </w:r>
          </w:p>
        </w:tc>
        <w:tc>
          <w:tcPr>
            <w:tcW w:w="7082" w:type="dxa"/>
            <w:vAlign w:val="center"/>
          </w:tcPr>
          <w:p w14:paraId="4F80D7AD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Тумба с врезной мойкой из нержавеющей стали в комплекте со сливным устройством</w:t>
            </w:r>
          </w:p>
        </w:tc>
        <w:tc>
          <w:tcPr>
            <w:tcW w:w="1134" w:type="dxa"/>
            <w:vAlign w:val="center"/>
          </w:tcPr>
          <w:p w14:paraId="1CDEE57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2E14A82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1F3430E4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6FD0CE2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24</w:t>
            </w:r>
          </w:p>
        </w:tc>
        <w:tc>
          <w:tcPr>
            <w:tcW w:w="7082" w:type="dxa"/>
            <w:vAlign w:val="center"/>
          </w:tcPr>
          <w:p w14:paraId="38826FD6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Наливной водонагреватель типа ЭВН-20 или аналог </w:t>
            </w:r>
          </w:p>
        </w:tc>
        <w:tc>
          <w:tcPr>
            <w:tcW w:w="1134" w:type="dxa"/>
            <w:vAlign w:val="center"/>
          </w:tcPr>
          <w:p w14:paraId="7F093656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1F767A0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06C5FD17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3044663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25</w:t>
            </w:r>
          </w:p>
        </w:tc>
        <w:tc>
          <w:tcPr>
            <w:tcW w:w="7082" w:type="dxa"/>
            <w:vAlign w:val="center"/>
          </w:tcPr>
          <w:p w14:paraId="4B11CEC1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Бак для питьевой воды 100л с заливной горловиной и устройством слива</w:t>
            </w:r>
          </w:p>
        </w:tc>
        <w:tc>
          <w:tcPr>
            <w:tcW w:w="1134" w:type="dxa"/>
            <w:vAlign w:val="center"/>
          </w:tcPr>
          <w:p w14:paraId="0535913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7311A3C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5C832F16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748B1A84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26</w:t>
            </w:r>
          </w:p>
        </w:tc>
        <w:tc>
          <w:tcPr>
            <w:tcW w:w="7082" w:type="dxa"/>
            <w:vAlign w:val="center"/>
          </w:tcPr>
          <w:p w14:paraId="17853EE1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Зеркало с полочкой</w:t>
            </w:r>
          </w:p>
        </w:tc>
        <w:tc>
          <w:tcPr>
            <w:tcW w:w="1134" w:type="dxa"/>
            <w:vAlign w:val="center"/>
          </w:tcPr>
          <w:p w14:paraId="6DC9FA34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78908D21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5E375BDF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2FB241D3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27</w:t>
            </w:r>
          </w:p>
        </w:tc>
        <w:tc>
          <w:tcPr>
            <w:tcW w:w="7082" w:type="dxa"/>
            <w:vAlign w:val="center"/>
          </w:tcPr>
          <w:p w14:paraId="64940588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Электрочайник до 1,7 л., Р до 2,0 кВт</w:t>
            </w:r>
          </w:p>
        </w:tc>
        <w:tc>
          <w:tcPr>
            <w:tcW w:w="1134" w:type="dxa"/>
            <w:vAlign w:val="center"/>
          </w:tcPr>
          <w:p w14:paraId="1DA50FF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6063581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16D165CF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0CCC5AF9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28</w:t>
            </w:r>
          </w:p>
        </w:tc>
        <w:tc>
          <w:tcPr>
            <w:tcW w:w="7082" w:type="dxa"/>
            <w:vAlign w:val="center"/>
          </w:tcPr>
          <w:p w14:paraId="16CAB796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Микроволновая печь 25 л. </w:t>
            </w:r>
          </w:p>
        </w:tc>
        <w:tc>
          <w:tcPr>
            <w:tcW w:w="1134" w:type="dxa"/>
            <w:vAlign w:val="center"/>
          </w:tcPr>
          <w:p w14:paraId="79F1A0A6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45ACF21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39E8B544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7A3B61C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29</w:t>
            </w:r>
          </w:p>
        </w:tc>
        <w:tc>
          <w:tcPr>
            <w:tcW w:w="7082" w:type="dxa"/>
            <w:noWrap/>
            <w:vAlign w:val="center"/>
          </w:tcPr>
          <w:p w14:paraId="53241119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Микатермический обогреватель 2,0 кВт с регулятором </w:t>
            </w:r>
          </w:p>
          <w:p w14:paraId="29B0D043" w14:textId="77777777" w:rsidR="0016539D" w:rsidRPr="00C629F1" w:rsidRDefault="0016539D" w:rsidP="005A0974">
            <w:pPr>
              <w:rPr>
                <w:color w:val="FF0000"/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(ширина от 450 мм до 550 мм)</w:t>
            </w:r>
          </w:p>
        </w:tc>
        <w:tc>
          <w:tcPr>
            <w:tcW w:w="1134" w:type="dxa"/>
            <w:vAlign w:val="center"/>
          </w:tcPr>
          <w:p w14:paraId="7F326E8E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4CC84415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  <w:tr w:rsidR="0016539D" w:rsidRPr="000F6F41" w14:paraId="1ABC80DB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2F7ED12A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30</w:t>
            </w:r>
          </w:p>
        </w:tc>
        <w:tc>
          <w:tcPr>
            <w:tcW w:w="7082" w:type="dxa"/>
            <w:vAlign w:val="center"/>
          </w:tcPr>
          <w:p w14:paraId="2F2AFB78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 xml:space="preserve">Телевизор ЖКИ 19” с </w:t>
            </w:r>
            <w:r w:rsidRPr="00C629F1">
              <w:rPr>
                <w:sz w:val="18"/>
                <w:szCs w:val="18"/>
                <w:lang w:val="en-US"/>
              </w:rPr>
              <w:t>USB</w:t>
            </w:r>
            <w:r w:rsidRPr="00C629F1">
              <w:rPr>
                <w:sz w:val="18"/>
                <w:szCs w:val="18"/>
              </w:rPr>
              <w:t xml:space="preserve"> и </w:t>
            </w:r>
            <w:r w:rsidRPr="00C629F1">
              <w:rPr>
                <w:sz w:val="18"/>
                <w:szCs w:val="18"/>
                <w:lang w:val="en-US"/>
              </w:rPr>
              <w:t>HDML</w:t>
            </w:r>
            <w:r w:rsidRPr="00C629F1">
              <w:rPr>
                <w:sz w:val="18"/>
                <w:szCs w:val="18"/>
              </w:rPr>
              <w:t xml:space="preserve"> вводами</w:t>
            </w:r>
          </w:p>
        </w:tc>
        <w:tc>
          <w:tcPr>
            <w:tcW w:w="1134" w:type="dxa"/>
            <w:vAlign w:val="center"/>
          </w:tcPr>
          <w:p w14:paraId="1EFE01D0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11984C87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03802735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4CA812AC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31</w:t>
            </w:r>
          </w:p>
        </w:tc>
        <w:tc>
          <w:tcPr>
            <w:tcW w:w="7082" w:type="dxa"/>
            <w:vAlign w:val="center"/>
          </w:tcPr>
          <w:p w14:paraId="66E12467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Поворотный кронштейн для крепления телевизора на стене</w:t>
            </w:r>
          </w:p>
        </w:tc>
        <w:tc>
          <w:tcPr>
            <w:tcW w:w="1134" w:type="dxa"/>
            <w:vAlign w:val="center"/>
          </w:tcPr>
          <w:p w14:paraId="663E6E0A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041061A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2</w:t>
            </w:r>
          </w:p>
        </w:tc>
      </w:tr>
      <w:tr w:rsidR="0016539D" w:rsidRPr="000F6F41" w14:paraId="5C924056" w14:textId="77777777" w:rsidTr="005A0974">
        <w:trPr>
          <w:gridAfter w:val="1"/>
          <w:wAfter w:w="7" w:type="dxa"/>
          <w:trHeight w:val="227"/>
          <w:tblHeader/>
        </w:trPr>
        <w:tc>
          <w:tcPr>
            <w:tcW w:w="851" w:type="dxa"/>
            <w:vAlign w:val="center"/>
          </w:tcPr>
          <w:p w14:paraId="666CCB4F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32</w:t>
            </w:r>
          </w:p>
        </w:tc>
        <w:tc>
          <w:tcPr>
            <w:tcW w:w="7082" w:type="dxa"/>
            <w:vAlign w:val="center"/>
          </w:tcPr>
          <w:p w14:paraId="76C0723C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Холодильник двухкамерный с нижним расположением морозильной камеры. Объем морозильной камеры – не менее 76 литров, холодильной – не менее 252 литров</w:t>
            </w:r>
          </w:p>
        </w:tc>
        <w:tc>
          <w:tcPr>
            <w:tcW w:w="1134" w:type="dxa"/>
            <w:vAlign w:val="center"/>
          </w:tcPr>
          <w:p w14:paraId="4FEB4E26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шт.</w:t>
            </w:r>
          </w:p>
        </w:tc>
        <w:tc>
          <w:tcPr>
            <w:tcW w:w="995" w:type="dxa"/>
            <w:vAlign w:val="center"/>
          </w:tcPr>
          <w:p w14:paraId="1121E671" w14:textId="77777777" w:rsidR="0016539D" w:rsidRPr="00C629F1" w:rsidRDefault="0016539D" w:rsidP="005A0974">
            <w:pPr>
              <w:jc w:val="center"/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1</w:t>
            </w:r>
          </w:p>
        </w:tc>
      </w:tr>
    </w:tbl>
    <w:p w14:paraId="2E3298CD" w14:textId="170D2612" w:rsidR="0016539D" w:rsidRPr="00465C24" w:rsidRDefault="0016539D" w:rsidP="0016539D">
      <w:pPr>
        <w:pStyle w:val="ad"/>
        <w:numPr>
          <w:ilvl w:val="0"/>
          <w:numId w:val="24"/>
        </w:numPr>
        <w:tabs>
          <w:tab w:val="left" w:pos="709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>В</w:t>
      </w:r>
      <w:r w:rsidRPr="00465C24">
        <w:rPr>
          <w:rFonts w:ascii="Times New Roman" w:hAnsi="Times New Roman"/>
          <w:sz w:val="26"/>
          <w:szCs w:val="26"/>
        </w:rPr>
        <w:t xml:space="preserve">агон </w:t>
      </w:r>
      <w:r>
        <w:rPr>
          <w:rFonts w:ascii="Times New Roman" w:hAnsi="Times New Roman"/>
          <w:sz w:val="26"/>
          <w:szCs w:val="26"/>
          <w:lang w:val="ru-RU"/>
        </w:rPr>
        <w:t>мастера</w:t>
      </w:r>
      <w:r w:rsidRPr="00465C24">
        <w:rPr>
          <w:rFonts w:ascii="Times New Roman" w:hAnsi="Times New Roman"/>
          <w:sz w:val="26"/>
          <w:szCs w:val="26"/>
        </w:rPr>
        <w:t>:</w:t>
      </w:r>
    </w:p>
    <w:p w14:paraId="661CC105" w14:textId="77777777" w:rsidR="0016539D" w:rsidRDefault="0016539D" w:rsidP="0016539D">
      <w:pPr>
        <w:pStyle w:val="ad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465C24">
        <w:rPr>
          <w:rFonts w:ascii="Times New Roman" w:hAnsi="Times New Roman"/>
          <w:sz w:val="26"/>
          <w:szCs w:val="26"/>
        </w:rPr>
        <w:t>Внутреннее пространство вагона (помимо тамбура) разделено на 3 (три) помещения: спальн</w:t>
      </w:r>
      <w:r>
        <w:rPr>
          <w:rFonts w:ascii="Times New Roman" w:hAnsi="Times New Roman"/>
          <w:sz w:val="26"/>
          <w:szCs w:val="26"/>
          <w:lang w:val="ru-RU"/>
        </w:rPr>
        <w:t>ое</w:t>
      </w:r>
      <w:r w:rsidRPr="00465C24">
        <w:rPr>
          <w:rFonts w:ascii="Times New Roman" w:hAnsi="Times New Roman"/>
          <w:sz w:val="26"/>
          <w:szCs w:val="26"/>
        </w:rPr>
        <w:t xml:space="preserve"> помещени</w:t>
      </w:r>
      <w:r>
        <w:rPr>
          <w:rFonts w:ascii="Times New Roman" w:hAnsi="Times New Roman"/>
          <w:sz w:val="26"/>
          <w:szCs w:val="26"/>
          <w:lang w:val="ru-RU"/>
        </w:rPr>
        <w:t xml:space="preserve">е, рабочий кабинет и </w:t>
      </w:r>
      <w:r w:rsidRPr="00465C24">
        <w:rPr>
          <w:rFonts w:ascii="Times New Roman" w:hAnsi="Times New Roman"/>
          <w:sz w:val="26"/>
          <w:szCs w:val="26"/>
        </w:rPr>
        <w:t>общебытовое помещение в центральной части. Помещения между собой разделены перегородками с межкомнатными раздвижными дверями. Вход в вагон расположен в центральной части вагона в общебытовое помещение.</w:t>
      </w:r>
    </w:p>
    <w:tbl>
      <w:tblPr>
        <w:tblpPr w:leftFromText="180" w:rightFromText="180" w:vertAnchor="text" w:horzAnchor="margin" w:tblpY="358"/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803"/>
        <w:gridCol w:w="1134"/>
        <w:gridCol w:w="992"/>
      </w:tblGrid>
      <w:tr w:rsidR="0016539D" w:rsidRPr="000F6F41" w14:paraId="39B4028F" w14:textId="77777777" w:rsidTr="005A0974">
        <w:trPr>
          <w:trHeight w:val="1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5C0C5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№ п/п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12B3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Наименование предметов комплектации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4D61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63820" w14:textId="77777777" w:rsidR="0016539D" w:rsidRPr="000F6F41" w:rsidRDefault="0016539D" w:rsidP="005A0974">
            <w:pPr>
              <w:ind w:left="-142" w:firstLine="142"/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Кол-во</w:t>
            </w:r>
          </w:p>
        </w:tc>
      </w:tr>
      <w:tr w:rsidR="0016539D" w:rsidRPr="000F6F41" w14:paraId="302CC5E3" w14:textId="77777777" w:rsidTr="005A0974">
        <w:trPr>
          <w:trHeight w:val="1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3071C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48ADF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Электроконвектор 0,5 кВт (в тамбуре)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74B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A52F0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2960F457" w14:textId="77777777" w:rsidTr="005A0974">
        <w:trPr>
          <w:trHeight w:val="1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0635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E9B3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Стойка телескопическая для крепления антенны, длина 4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8589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37A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3DD531B2" w14:textId="77777777" w:rsidTr="005A0974">
        <w:trPr>
          <w:trHeight w:val="1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A7730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B2E26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Теплый пол с терморегуляторами, позволяющими регулировать температурный режим каждого помещения в отдельности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64D1B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к-т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F4D3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</w:t>
            </w:r>
          </w:p>
        </w:tc>
      </w:tr>
      <w:tr w:rsidR="0016539D" w:rsidRPr="000F6F41" w14:paraId="0143D42E" w14:textId="77777777" w:rsidTr="005A0974">
        <w:trPr>
          <w:trHeight w:val="1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5AD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4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A00DC" w14:textId="77777777" w:rsidR="0016539D" w:rsidRPr="00C629F1" w:rsidRDefault="0016539D" w:rsidP="005A0974">
            <w:pPr>
              <w:rPr>
                <w:sz w:val="18"/>
                <w:szCs w:val="18"/>
              </w:rPr>
            </w:pPr>
            <w:r w:rsidRPr="00C629F1">
              <w:rPr>
                <w:sz w:val="18"/>
                <w:szCs w:val="18"/>
              </w:rPr>
              <w:t>Усилитель сотовой связи (</w:t>
            </w:r>
            <w:r w:rsidRPr="00C629F1">
              <w:rPr>
                <w:sz w:val="18"/>
                <w:szCs w:val="18"/>
                <w:shd w:val="clear" w:color="auto" w:fill="FFFFFF"/>
              </w:rPr>
              <w:t>Рабочий диапазон (телефон – станция) - 880 - 950 МГц, 1710 - 1785 МГц, 1920 - 1980 МГц, Рабочий диапазон (</w:t>
            </w:r>
            <w:proofErr w:type="spellStart"/>
            <w:r w:rsidRPr="00C629F1">
              <w:rPr>
                <w:sz w:val="18"/>
                <w:szCs w:val="18"/>
                <w:shd w:val="clear" w:color="auto" w:fill="FFFFFF"/>
              </w:rPr>
              <w:t>cтанция</w:t>
            </w:r>
            <w:proofErr w:type="spellEnd"/>
            <w:r w:rsidRPr="00C629F1">
              <w:rPr>
                <w:sz w:val="18"/>
                <w:szCs w:val="18"/>
                <w:shd w:val="clear" w:color="auto" w:fill="FFFFFF"/>
              </w:rPr>
              <w:t xml:space="preserve"> – телефон) - 925 - 960 МГц, 1805 - 1880 МГц, 2110 - 2170 </w:t>
            </w:r>
            <w:proofErr w:type="spellStart"/>
            <w:r w:rsidRPr="00C629F1">
              <w:rPr>
                <w:sz w:val="18"/>
                <w:szCs w:val="18"/>
                <w:shd w:val="clear" w:color="auto" w:fill="FFFFFF"/>
              </w:rPr>
              <w:t>Мгц</w:t>
            </w:r>
            <w:proofErr w:type="spellEnd"/>
            <w:r w:rsidRPr="00C629F1">
              <w:rPr>
                <w:sz w:val="18"/>
                <w:szCs w:val="18"/>
                <w:shd w:val="clear" w:color="auto" w:fill="FFFFFF"/>
              </w:rPr>
              <w:t>, Стандарты связи - 2G, 3G, 4G, Коэффициент усиления - 75 дБ, Совместимые устройства - 3G/4G USB модем, смартфон, сотовый телефон</w:t>
            </w:r>
            <w:r w:rsidRPr="00C629F1">
              <w:rPr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FE37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к-т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58F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6539D" w:rsidRPr="000F6F41" w14:paraId="178A8EFC" w14:textId="77777777" w:rsidTr="005A0974">
        <w:trPr>
          <w:trHeight w:val="227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2F9C4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Спальное помещение</w:t>
            </w:r>
          </w:p>
        </w:tc>
      </w:tr>
      <w:tr w:rsidR="0016539D" w:rsidRPr="000F6F41" w14:paraId="41F96140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C13F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654E4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Кровать двухъярусная с рундуком. Верхняя полка складная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3778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C976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</w:t>
            </w:r>
          </w:p>
        </w:tc>
      </w:tr>
      <w:tr w:rsidR="0016539D" w:rsidRPr="000F6F41" w14:paraId="03A7BBF4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A06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6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971B3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Стол пристенный (между кроватями)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85F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E44F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43B2D2E8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2306B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7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5C3B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Шкаф с полками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F15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663E3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1ACC5949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E72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8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609D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Шкаф для одежды с крючками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04FA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E99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24750793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17CB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9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8B28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Микатермический обогреватель 2,0 кВт с терморегулятором</w:t>
            </w:r>
          </w:p>
          <w:p w14:paraId="774A5126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(ширина от 450 мм до 550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13E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0F49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6BE76116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526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A4D0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Светильники светодиодные индивидуальной подсветки над спальными местами (тип ДПО или аналог)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09B4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1B2DB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</w:t>
            </w:r>
          </w:p>
        </w:tc>
      </w:tr>
      <w:tr w:rsidR="0016539D" w:rsidRPr="000F6F41" w14:paraId="3ECED969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67A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84ED9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Кондиционер (сплит-система), Р до 1,5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BFFC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308A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34EA1012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719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12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D0BD7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Подушка 70х70 с наполнителем </w:t>
            </w:r>
            <w:proofErr w:type="spellStart"/>
            <w:r w:rsidRPr="000F6F41">
              <w:rPr>
                <w:sz w:val="20"/>
                <w:szCs w:val="20"/>
              </w:rPr>
              <w:t>FiberBall</w:t>
            </w:r>
            <w:proofErr w:type="spellEnd"/>
            <w:r w:rsidRPr="000F6F41">
              <w:rPr>
                <w:sz w:val="20"/>
                <w:szCs w:val="20"/>
              </w:rPr>
              <w:t xml:space="preserve">, </w:t>
            </w:r>
          </w:p>
          <w:p w14:paraId="23CBFF1D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материал чехла – 100% хлопок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C45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812E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4</w:t>
            </w:r>
          </w:p>
        </w:tc>
      </w:tr>
      <w:tr w:rsidR="0016539D" w:rsidRPr="000F6F41" w14:paraId="5F2CB781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489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13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E90E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Одеяло 210х145 с наполнителем из </w:t>
            </w:r>
            <w:proofErr w:type="spellStart"/>
            <w:r w:rsidRPr="000F6F41">
              <w:rPr>
                <w:sz w:val="20"/>
                <w:szCs w:val="20"/>
              </w:rPr>
              <w:t>холлофайбера</w:t>
            </w:r>
            <w:proofErr w:type="spellEnd"/>
            <w:r w:rsidRPr="000F6F41">
              <w:rPr>
                <w:sz w:val="20"/>
                <w:szCs w:val="20"/>
              </w:rPr>
              <w:t xml:space="preserve">, </w:t>
            </w:r>
          </w:p>
          <w:p w14:paraId="0D817EE7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материал чехла – 100% хлопок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1BF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A77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4</w:t>
            </w:r>
          </w:p>
        </w:tc>
      </w:tr>
      <w:tr w:rsidR="0016539D" w:rsidRPr="000F6F41" w14:paraId="2DCA346E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8B4F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14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25CAB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Матрац ватный, материал чехла – 100% хлопок, </w:t>
            </w:r>
          </w:p>
          <w:p w14:paraId="7DF9BACC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(размер должен соответствовать размерам кровати)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2A8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C782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4</w:t>
            </w:r>
          </w:p>
        </w:tc>
      </w:tr>
      <w:tr w:rsidR="0016539D" w:rsidRPr="000F6F41" w14:paraId="32ED832C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A25B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E1CE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Покрывало жаккардовое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46D23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B8E43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4</w:t>
            </w:r>
          </w:p>
        </w:tc>
      </w:tr>
      <w:tr w:rsidR="0016539D" w:rsidRPr="000F6F41" w14:paraId="6BE96945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DF8D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16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113DE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Постельное белье цветное хлопчатобумажное бязевое </w:t>
            </w:r>
          </w:p>
          <w:p w14:paraId="43F426D5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(наволочка 70х70, пододеяльник 215х150, простынь 215х150)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2848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к-т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3365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8</w:t>
            </w:r>
          </w:p>
        </w:tc>
      </w:tr>
      <w:tr w:rsidR="0016539D" w:rsidRPr="000F6F41" w14:paraId="4C052318" w14:textId="77777777" w:rsidTr="005A0974">
        <w:trPr>
          <w:trHeight w:val="227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7873F3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Общебытовое помещение</w:t>
            </w:r>
          </w:p>
        </w:tc>
      </w:tr>
      <w:tr w:rsidR="0016539D" w:rsidRPr="000F6F41" w14:paraId="019974DD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0264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17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8AA4F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Стол обеденный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8E1C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ABA4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6BAD2FBE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4FCC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18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3F5B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Стол-тумба кухонный с дверками и полками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673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7F8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640DC933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D7F0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19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7595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Полка кухонная настенная открытая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E8B9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E6ED0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60F4AE05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86BC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D900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Рундук (скамья) с мягким сидением и нишей под сиденьем – </w:t>
            </w:r>
          </w:p>
          <w:p w14:paraId="1F06B4D6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размещается с двух сторон обеденного стола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356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2A5F0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</w:t>
            </w:r>
          </w:p>
        </w:tc>
      </w:tr>
      <w:tr w:rsidR="0016539D" w:rsidRPr="000F6F41" w14:paraId="038AF178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AB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89E91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Табурет металлический с мягким сидением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D79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E7E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</w:t>
            </w:r>
          </w:p>
        </w:tc>
      </w:tr>
      <w:tr w:rsidR="0016539D" w:rsidRPr="000F6F41" w14:paraId="47CDB011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E41B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22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E683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Шкаф двухстворчатый с крючками для одежды (возле входа)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06C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3F72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6977411E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863A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23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D196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Зеркало с полочкой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C521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0E9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02121328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A17A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24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B4ABF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Тумба с врезной мойкой из нержавеющей стали в комплекте со сливным устройством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67B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9C2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565A78A4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5A59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E9DAC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Наливной водонагреватель типа ЭВН-20 или аналог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3BE1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F86F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4FE04F26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3188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26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AA91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Бак пластмассовый для питьевой воды 100л с заливной горловиной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470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CD26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6BFA919D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325A" w14:textId="77777777" w:rsidR="0016539D" w:rsidRPr="000F6F41" w:rsidRDefault="0016539D" w:rsidP="005A0974">
            <w:pPr>
              <w:jc w:val="center"/>
              <w:rPr>
                <w:sz w:val="20"/>
                <w:szCs w:val="20"/>
                <w:highlight w:val="yellow"/>
              </w:rPr>
            </w:pPr>
            <w:r w:rsidRPr="000F6F41">
              <w:rPr>
                <w:sz w:val="20"/>
                <w:szCs w:val="20"/>
              </w:rPr>
              <w:t>27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DA6D2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Телевизор ЖКИ 19” с </w:t>
            </w:r>
            <w:r w:rsidRPr="000F6F41">
              <w:rPr>
                <w:sz w:val="20"/>
                <w:szCs w:val="20"/>
                <w:lang w:val="en-US"/>
              </w:rPr>
              <w:t>USB</w:t>
            </w:r>
            <w:r w:rsidRPr="000F6F41">
              <w:rPr>
                <w:sz w:val="20"/>
                <w:szCs w:val="20"/>
              </w:rPr>
              <w:t xml:space="preserve"> и </w:t>
            </w:r>
            <w:r w:rsidRPr="000F6F41">
              <w:rPr>
                <w:sz w:val="20"/>
                <w:szCs w:val="20"/>
                <w:lang w:val="en-US"/>
              </w:rPr>
              <w:t>HDML</w:t>
            </w:r>
            <w:r w:rsidRPr="000F6F41">
              <w:rPr>
                <w:sz w:val="20"/>
                <w:szCs w:val="20"/>
              </w:rPr>
              <w:t xml:space="preserve"> вводами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5B78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BB6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5F4EE296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12D4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28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8602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Поворотный кронштейн для крепления телевизора на стене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E1A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D99B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317565A0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77DE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29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69A6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Микроволновая печь до 25 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F80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AB52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1C0F0048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882B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8D48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Электрочайник до 1,7 л., Р до 2,0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7E51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C665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07BEBAD6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A9A7C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52FBC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Микатермический обогреватель 2,0 кВт с регулятором</w:t>
            </w:r>
          </w:p>
          <w:p w14:paraId="75150AF9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(ширина от 450 мм до 550 мм)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2DDD4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4F31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562F33CD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526C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32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0D94B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Холодильник двухкамерный с нижним расположением морозильной камеры. Объем морозильной камеры – не менее 76 литров, холодильной – не менее 252 литров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CE6D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0A2B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026319D6" w14:textId="77777777" w:rsidTr="005A0974">
        <w:trPr>
          <w:trHeight w:val="227"/>
        </w:trPr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319D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Рабочий кабинет</w:t>
            </w:r>
          </w:p>
        </w:tc>
      </w:tr>
      <w:tr w:rsidR="0016539D" w:rsidRPr="000F6F41" w14:paraId="5C35493F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2DA3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lastRenderedPageBreak/>
              <w:t>33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A6804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 xml:space="preserve">Шкаф для документов полузакрытый </w:t>
            </w:r>
          </w:p>
          <w:p w14:paraId="08D551D9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(нижняя часть с дверками, верхняя часть открытая с полками)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1B6FD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5FAD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2</w:t>
            </w:r>
          </w:p>
        </w:tc>
      </w:tr>
      <w:tr w:rsidR="0016539D" w:rsidRPr="000F6F41" w14:paraId="51BB65B8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DDB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34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26C0E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Тумба для оргтехники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5179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A473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5488BEF8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A220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35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84CBE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Стенд информационный настенный с возможностью крепления документов на канцелярские кнопки (гвоздики) (1200х1200)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0BE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7B3C7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15B01A34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31C9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36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A74C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Стол письменный двухтумбовый с выдвижными ящиками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CB4E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627C2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0C9FAB36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FB15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2553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Стул офисный (поворотный)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ED30B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2A6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3A61BA8F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E3A6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38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3783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Вешалка настенная с крючками и полкой для головных уборов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7F1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9CA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16539D" w:rsidRPr="000F6F41" w14:paraId="637C08E0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D35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39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EB72D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Микатермический обогреватель 2,0 кВт с терморегулятором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1BE1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5B1B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  <w:tr w:rsidR="0016539D" w:rsidRPr="000F6F41" w14:paraId="4975EB6C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D730F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DFB1" w14:textId="77777777" w:rsidR="0016539D" w:rsidRPr="000F6F41" w:rsidRDefault="0016539D" w:rsidP="005A0974">
            <w:pPr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Кондиционер (сплит-система), Р до 1,5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4998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F9DA" w14:textId="77777777" w:rsidR="0016539D" w:rsidRPr="000F6F41" w:rsidRDefault="0016539D" w:rsidP="005A0974">
            <w:pPr>
              <w:jc w:val="center"/>
              <w:rPr>
                <w:sz w:val="20"/>
                <w:szCs w:val="20"/>
              </w:rPr>
            </w:pPr>
            <w:r w:rsidRPr="000F6F41">
              <w:rPr>
                <w:sz w:val="20"/>
                <w:szCs w:val="20"/>
              </w:rPr>
              <w:t>1</w:t>
            </w:r>
          </w:p>
        </w:tc>
      </w:tr>
    </w:tbl>
    <w:p w14:paraId="4BD57629" w14:textId="77777777" w:rsidR="0016539D" w:rsidRDefault="0016539D" w:rsidP="0016539D">
      <w:pPr>
        <w:rPr>
          <w:lang w:val="x-none"/>
        </w:rPr>
      </w:pPr>
    </w:p>
    <w:p w14:paraId="5722DA43" w14:textId="518F23C5" w:rsidR="0016539D" w:rsidRPr="00465C24" w:rsidRDefault="0016539D" w:rsidP="0016539D">
      <w:pPr>
        <w:pStyle w:val="ad"/>
        <w:numPr>
          <w:ilvl w:val="0"/>
          <w:numId w:val="24"/>
        </w:numPr>
        <w:tabs>
          <w:tab w:val="left" w:pos="709"/>
          <w:tab w:val="left" w:pos="1134"/>
        </w:tabs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t>В</w:t>
      </w:r>
      <w:r w:rsidRPr="00465C24">
        <w:rPr>
          <w:rFonts w:ascii="Times New Roman" w:hAnsi="Times New Roman"/>
          <w:sz w:val="26"/>
          <w:szCs w:val="26"/>
        </w:rPr>
        <w:t xml:space="preserve">агон </w:t>
      </w:r>
      <w:r>
        <w:rPr>
          <w:rFonts w:ascii="Times New Roman" w:hAnsi="Times New Roman"/>
          <w:sz w:val="26"/>
          <w:szCs w:val="26"/>
          <w:lang w:val="ru-RU"/>
        </w:rPr>
        <w:t>сауна</w:t>
      </w:r>
      <w:r w:rsidRPr="00465C24">
        <w:rPr>
          <w:rFonts w:ascii="Times New Roman" w:hAnsi="Times New Roman"/>
          <w:sz w:val="26"/>
          <w:szCs w:val="26"/>
        </w:rPr>
        <w:t>:</w:t>
      </w:r>
    </w:p>
    <w:p w14:paraId="4C10B329" w14:textId="6532D724" w:rsidR="0016539D" w:rsidRPr="0016539D" w:rsidRDefault="0016539D" w:rsidP="0016539D">
      <w:pPr>
        <w:pStyle w:val="ad"/>
        <w:keepNext/>
        <w:widowControl w:val="0"/>
        <w:tabs>
          <w:tab w:val="left" w:pos="0"/>
          <w:tab w:val="left" w:pos="709"/>
        </w:tabs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Внутреннее пространство вагона (помимо тамбура) разделено на 3 (три) помещения: бытовка, душевая и парная.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16539D">
        <w:rPr>
          <w:rFonts w:ascii="Times New Roman" w:hAnsi="Times New Roman"/>
          <w:sz w:val="26"/>
          <w:szCs w:val="26"/>
          <w:lang w:val="ru-RU"/>
        </w:rPr>
        <w:t>Душевые кабинки должны быть разделены перегородками, поддоны должны быть герметично закреплены к стенам и перегородкам при помощи силиконового герметика.</w:t>
      </w:r>
    </w:p>
    <w:tbl>
      <w:tblPr>
        <w:tblpPr w:leftFromText="180" w:rightFromText="180" w:vertAnchor="text" w:tblpX="-5" w:tblpY="1"/>
        <w:tblOverlap w:val="never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6662"/>
        <w:gridCol w:w="1134"/>
        <w:gridCol w:w="1134"/>
      </w:tblGrid>
      <w:tr w:rsidR="0016539D" w:rsidRPr="008B695C" w14:paraId="02989756" w14:textId="77777777" w:rsidTr="0016539D">
        <w:trPr>
          <w:trHeight w:val="10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E6502" w14:textId="5DAD8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Pr="008B695C">
              <w:rPr>
                <w:sz w:val="18"/>
                <w:szCs w:val="18"/>
              </w:rPr>
              <w:t>п/п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5BF2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Наименование предметов комплектации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9183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5025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Кол-во</w:t>
            </w:r>
          </w:p>
        </w:tc>
      </w:tr>
      <w:tr w:rsidR="0016539D" w:rsidRPr="008B695C" w14:paraId="7B7708F4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60C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CEC0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Электроконвектор 0,5 кВт (в тамбуре)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34A0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CDEAB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1ACE76C5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79B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E46AA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 xml:space="preserve">Электронасос поверхностный для закачки воды переносной </w:t>
            </w:r>
          </w:p>
          <w:p w14:paraId="3BB9BD07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 xml:space="preserve">типа Джамбо 60/35П или аналог </w:t>
            </w:r>
          </w:p>
          <w:p w14:paraId="5F958424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(</w:t>
            </w:r>
            <w:r w:rsidRPr="008B695C">
              <w:rPr>
                <w:sz w:val="18"/>
                <w:szCs w:val="18"/>
                <w:lang w:val="en-US"/>
              </w:rPr>
              <w:t>Q</w:t>
            </w:r>
            <w:r w:rsidRPr="008B695C">
              <w:rPr>
                <w:sz w:val="18"/>
                <w:szCs w:val="18"/>
              </w:rPr>
              <w:t xml:space="preserve"> от 60 до 80 л/мин., Р от 0,6 до 1,2 кВт) </w:t>
            </w:r>
          </w:p>
          <w:p w14:paraId="05FB47AD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в комплекте со шлангом Ø 18-20 мм, длина 30 м</w:t>
            </w:r>
          </w:p>
          <w:p w14:paraId="13F96F39" w14:textId="77777777" w:rsidR="0016539D" w:rsidRPr="008B695C" w:rsidRDefault="0016539D" w:rsidP="0016539D">
            <w:pPr>
              <w:keepNext/>
              <w:widowControl w:val="0"/>
              <w:rPr>
                <w:color w:val="FF0000"/>
                <w:sz w:val="18"/>
                <w:szCs w:val="18"/>
              </w:rPr>
            </w:pPr>
            <w:r w:rsidRPr="008B695C">
              <w:rPr>
                <w:bCs/>
                <w:sz w:val="18"/>
                <w:szCs w:val="18"/>
              </w:rPr>
              <w:t>(прилагается к комплектации без установки)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9A1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09A5B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6BB02D54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F11A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4DBFB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Труба канализационная пластиковая ø 50 мм</w:t>
            </w:r>
          </w:p>
          <w:p w14:paraId="2CB7FB89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bCs/>
                <w:sz w:val="18"/>
                <w:szCs w:val="18"/>
              </w:rPr>
              <w:t>(прилагается к комплектации без установки)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77F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BCCE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14</w:t>
            </w:r>
          </w:p>
        </w:tc>
      </w:tr>
      <w:tr w:rsidR="0016539D" w:rsidRPr="008B695C" w14:paraId="6E4D59BB" w14:textId="77777777" w:rsidTr="0016539D">
        <w:trPr>
          <w:trHeight w:val="227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7DBE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Бытовка</w:t>
            </w:r>
          </w:p>
        </w:tc>
      </w:tr>
      <w:tr w:rsidR="0016539D" w:rsidRPr="008B695C" w14:paraId="1E4FABC1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491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85EB5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 xml:space="preserve">Тумба с мойкой из нержавеющей стали в комплекте с </w:t>
            </w:r>
            <w:proofErr w:type="spellStart"/>
            <w:r w:rsidRPr="008B695C">
              <w:rPr>
                <w:sz w:val="18"/>
                <w:szCs w:val="18"/>
              </w:rPr>
              <w:t>однорычажным</w:t>
            </w:r>
            <w:proofErr w:type="spellEnd"/>
            <w:r w:rsidRPr="008B695C">
              <w:rPr>
                <w:sz w:val="18"/>
                <w:szCs w:val="18"/>
              </w:rPr>
              <w:t xml:space="preserve"> смесителем и сливным устройством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0272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AE33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421BBD92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CBAB1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2FF40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Бак пластмассовый для питьевой воды 1000л с заливной горловиной и возможностью визуального контроля уровня 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72A4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61C0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1E85E697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5412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072B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Электрообогреватель панельный (линейный) настенный с терморегулятором, Р до 200 Вт или ленточный</w:t>
            </w:r>
          </w:p>
          <w:p w14:paraId="75D19AD0" w14:textId="77777777" w:rsidR="0016539D" w:rsidRPr="008B695C" w:rsidRDefault="0016539D" w:rsidP="0016539D">
            <w:pPr>
              <w:keepNext/>
              <w:widowControl w:val="0"/>
              <w:rPr>
                <w:color w:val="FF0000"/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(устанавливается в месте расположения бака с водой с целью исключения промерзания воды в баке)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257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D818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369D455A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E87A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25DF3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Автоматическая станция водоснабжения с ресивером и реле давления, Р до 1,2 кВт (тип AUJET-100 или аналог)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EDA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BBFE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5F7CCF3D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A5806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FBF36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Водонагреватель аккумуляционный емкостью 200л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75D12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6F4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122F5552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73113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958C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Зеркало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FE810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67D3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469CA216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DB31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DCDAD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Вешалка настенная с крючками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4EC0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DA9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58F5F4AF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2F2CC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9368E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Полка настенная открытая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EB32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B367B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536D0028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8BBE8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A76C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Скамейка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A2B0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A2C9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73E819CD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E8E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3C99A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Табурет металлический с мягким сидением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FC4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EA4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77E5F812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CB47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3BBB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Электроконвектор 2,0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9661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CB8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352D9AF9" w14:textId="77777777" w:rsidTr="0016539D">
        <w:trPr>
          <w:trHeight w:val="227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AB84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Душевая</w:t>
            </w:r>
          </w:p>
        </w:tc>
      </w:tr>
      <w:tr w:rsidR="0016539D" w:rsidRPr="008B695C" w14:paraId="72D8FFBE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07F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26454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Теплый пол с терморегулятором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C82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422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47676061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23B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2D6C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Душевая кабинка в комплекте с поддоном, шторкой, смесителем из нержавеющей стали и полкой для мыльных принадлежностей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E716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28A0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3</w:t>
            </w:r>
          </w:p>
        </w:tc>
      </w:tr>
      <w:tr w:rsidR="0016539D" w:rsidRPr="008B695C" w14:paraId="5B7F8F33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378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7BDC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 xml:space="preserve">Трап деревянный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486B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EBC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3</w:t>
            </w:r>
          </w:p>
        </w:tc>
      </w:tr>
      <w:tr w:rsidR="0016539D" w:rsidRPr="008B695C" w14:paraId="097AF43B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57EE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33D6A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Скамейка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D3E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9723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132811A0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3F18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5661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Вешалка настенная с крючками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BF3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AD9F3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77D1936E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8F282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C0E5D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Электроконвектор 2,0 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D4E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7D84B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6D90BCF1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C92A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F20CE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Стиральная машина автомат с фронтальной загрузкой на 10 кг. белья, класс энергоэффективности 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62CB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CC510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</w:t>
            </w:r>
          </w:p>
        </w:tc>
      </w:tr>
      <w:tr w:rsidR="0016539D" w:rsidRPr="008B695C" w14:paraId="6BD5E1D3" w14:textId="77777777" w:rsidTr="0016539D">
        <w:trPr>
          <w:trHeight w:val="227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6A5A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Парная</w:t>
            </w:r>
          </w:p>
        </w:tc>
      </w:tr>
      <w:tr w:rsidR="0016539D" w:rsidRPr="008B695C" w14:paraId="4B9910A4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416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0009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 xml:space="preserve">Печь-каменка в комплекте с каменной засыпкой, пультом управления и датчиками температуры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172A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E5B14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3E959D36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04B0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C2C01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proofErr w:type="spellStart"/>
            <w:r w:rsidRPr="008B695C">
              <w:rPr>
                <w:sz w:val="18"/>
                <w:szCs w:val="18"/>
              </w:rPr>
              <w:t>Термогигрометр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10CF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C0B97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10110FD2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CF61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A73AD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Запарник 10л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9615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E5C1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115E0DFF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96B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C04B6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Ведро деревянное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DA68A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CFAE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7E9A3096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A38F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A06E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Черпак деревянный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D82FD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6F462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2E526695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D44A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0701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Полок, скамья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8F67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к-т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21453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  <w:tr w:rsidR="0016539D" w:rsidRPr="008B695C" w14:paraId="1E9C381C" w14:textId="77777777" w:rsidTr="0016539D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61EF9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EFCD0" w14:textId="77777777" w:rsidR="0016539D" w:rsidRPr="008B695C" w:rsidRDefault="0016539D" w:rsidP="0016539D">
            <w:pPr>
              <w:keepNext/>
              <w:widowControl w:val="0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 xml:space="preserve">Трап деревянный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A6E7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E920" w14:textId="77777777" w:rsidR="0016539D" w:rsidRPr="008B695C" w:rsidRDefault="0016539D" w:rsidP="0016539D">
            <w:pPr>
              <w:keepNext/>
              <w:widowControl w:val="0"/>
              <w:jc w:val="center"/>
              <w:rPr>
                <w:sz w:val="18"/>
                <w:szCs w:val="18"/>
              </w:rPr>
            </w:pPr>
            <w:r w:rsidRPr="008B695C">
              <w:rPr>
                <w:sz w:val="18"/>
                <w:szCs w:val="18"/>
              </w:rPr>
              <w:t>1</w:t>
            </w:r>
          </w:p>
        </w:tc>
      </w:tr>
    </w:tbl>
    <w:p w14:paraId="04C04119" w14:textId="1883920F" w:rsidR="0016539D" w:rsidRDefault="0016539D" w:rsidP="0016539D">
      <w:pPr>
        <w:pStyle w:val="ad"/>
        <w:keepNext/>
        <w:widowControl w:val="0"/>
        <w:numPr>
          <w:ilvl w:val="0"/>
          <w:numId w:val="24"/>
        </w:numPr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>В</w:t>
      </w:r>
      <w:r>
        <w:rPr>
          <w:rFonts w:ascii="Times New Roman" w:hAnsi="Times New Roman"/>
          <w:sz w:val="26"/>
          <w:szCs w:val="26"/>
        </w:rPr>
        <w:t>агон сушилка:</w:t>
      </w:r>
    </w:p>
    <w:p w14:paraId="0C3C8403" w14:textId="6A746408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>Внутреннее пространство вагона (помимо тамбура) разделено на 2 (два) помещения: сушилка и бытовка. Вход из тамбура в помещение бытовки через распашную дверь. Помещения бытовки и сушилки между собой разделены перегородкой с межкомнатной раздвижной дверью.</w:t>
      </w:r>
    </w:p>
    <w:p w14:paraId="08A114CD" w14:textId="77777777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Помещение сушилки оборудовано специальными шкафами для просушивания рабочей одежды. Шкафы должны быть расположены вдоль боковых стен с обеих сторон вагона. Двери шкафов должны иметь запорные устройства.</w:t>
      </w:r>
    </w:p>
    <w:p w14:paraId="26A7A84F" w14:textId="77777777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Для обогрева установить нагревательные приборы напольного типа с взрывозащищенной оболочкой. Расположение – под шкафами внутри металлического короба. При сборке схемы подключения нагревательных приборов предусмотреть выносной терморегулятор.</w:t>
      </w:r>
    </w:p>
    <w:p w14:paraId="08F09C25" w14:textId="77777777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Нагревательные приборы должны быть установлены так, чтобы имелась возможность доступа к ним для осуществления контроля за их работой и проведения технического обслуживания и ремонта.</w:t>
      </w:r>
    </w:p>
    <w:p w14:paraId="11A2E8D3" w14:textId="77777777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</w:p>
    <w:tbl>
      <w:tblPr>
        <w:tblW w:w="99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2"/>
        <w:gridCol w:w="6657"/>
        <w:gridCol w:w="1133"/>
        <w:gridCol w:w="1133"/>
      </w:tblGrid>
      <w:tr w:rsidR="0016539D" w14:paraId="413EB32F" w14:textId="77777777" w:rsidTr="005A0974">
        <w:trPr>
          <w:trHeight w:val="2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8EAA" w14:textId="77777777" w:rsidR="0016539D" w:rsidRDefault="0016539D" w:rsidP="005A0974">
            <w:pPr>
              <w:keepNext/>
              <w:widowControl w:val="0"/>
              <w:jc w:val="center"/>
            </w:pPr>
            <w:r>
              <w:t>№ п/п</w:t>
            </w:r>
          </w:p>
        </w:tc>
        <w:tc>
          <w:tcPr>
            <w:tcW w:w="6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FE972" w14:textId="77777777" w:rsidR="0016539D" w:rsidRDefault="0016539D" w:rsidP="005A0974">
            <w:pPr>
              <w:keepNext/>
              <w:widowControl w:val="0"/>
              <w:jc w:val="center"/>
            </w:pPr>
            <w:r>
              <w:t>Наименование предметов комплектации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BA483" w14:textId="77777777" w:rsidR="0016539D" w:rsidRDefault="0016539D" w:rsidP="005A0974">
            <w:pPr>
              <w:keepNext/>
              <w:widowControl w:val="0"/>
              <w:jc w:val="center"/>
            </w:pPr>
            <w:r>
              <w:t>Ед. изм.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31739" w14:textId="77777777" w:rsidR="0016539D" w:rsidRDefault="0016539D" w:rsidP="005A0974">
            <w:pPr>
              <w:keepNext/>
              <w:widowControl w:val="0"/>
              <w:jc w:val="center"/>
            </w:pPr>
            <w:r>
              <w:t>Кол-во</w:t>
            </w:r>
          </w:p>
        </w:tc>
      </w:tr>
      <w:tr w:rsidR="0016539D" w14:paraId="6C5FD9FF" w14:textId="77777777" w:rsidTr="005A0974">
        <w:trPr>
          <w:trHeight w:val="1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E4DF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  <w:tc>
          <w:tcPr>
            <w:tcW w:w="6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0DD5" w14:textId="77777777" w:rsidR="0016539D" w:rsidRDefault="0016539D" w:rsidP="005A0974">
            <w:pPr>
              <w:keepNext/>
              <w:widowControl w:val="0"/>
            </w:pPr>
            <w:r>
              <w:t>Электроконвектор 0,5 кВт (в тамбуре)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0A7E0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3430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</w:tr>
      <w:tr w:rsidR="0016539D" w14:paraId="53AA5DD2" w14:textId="77777777" w:rsidTr="005A0974">
        <w:trPr>
          <w:trHeight w:val="227"/>
        </w:trPr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AED32" w14:textId="77777777" w:rsidR="0016539D" w:rsidRDefault="0016539D" w:rsidP="005A0974">
            <w:pPr>
              <w:keepNext/>
              <w:widowControl w:val="0"/>
              <w:jc w:val="center"/>
            </w:pPr>
            <w:r>
              <w:t>Сушилка</w:t>
            </w:r>
          </w:p>
        </w:tc>
      </w:tr>
      <w:tr w:rsidR="0016539D" w14:paraId="268E66E2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E2624" w14:textId="77777777" w:rsidR="0016539D" w:rsidRDefault="0016539D" w:rsidP="005A0974">
            <w:pPr>
              <w:keepNext/>
              <w:widowControl w:val="0"/>
              <w:jc w:val="center"/>
            </w:pPr>
            <w:r>
              <w:t>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1FA6" w14:textId="77777777" w:rsidR="0016539D" w:rsidRDefault="0016539D" w:rsidP="005A0974">
            <w:pPr>
              <w:keepNext/>
              <w:widowControl w:val="0"/>
            </w:pPr>
            <w:r>
              <w:t>Шкаф металлический для просушивания одежды двухсекционный с полками, перекладиной и крючками (размер 1800х800х500)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D04B7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990E" w14:textId="77777777" w:rsidR="0016539D" w:rsidRDefault="0016539D" w:rsidP="005A0974">
            <w:pPr>
              <w:keepNext/>
              <w:widowControl w:val="0"/>
              <w:jc w:val="center"/>
            </w:pPr>
            <w:r>
              <w:t>16</w:t>
            </w:r>
          </w:p>
        </w:tc>
      </w:tr>
      <w:tr w:rsidR="0016539D" w14:paraId="130E95AD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B9CD" w14:textId="77777777" w:rsidR="0016539D" w:rsidRDefault="0016539D" w:rsidP="005A0974">
            <w:pPr>
              <w:keepNext/>
              <w:widowControl w:val="0"/>
              <w:jc w:val="center"/>
            </w:pPr>
            <w:r>
              <w:t>3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D52C" w14:textId="77777777" w:rsidR="0016539D" w:rsidRDefault="0016539D" w:rsidP="005A0974">
            <w:pPr>
              <w:keepNext/>
              <w:widowControl w:val="0"/>
            </w:pPr>
            <w:r>
              <w:t>Скамейка с мягким сидением (длина 1300-1500 мм)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E1CF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EA076" w14:textId="77777777" w:rsidR="0016539D" w:rsidRDefault="0016539D" w:rsidP="005A0974">
            <w:pPr>
              <w:keepNext/>
              <w:widowControl w:val="0"/>
              <w:jc w:val="center"/>
            </w:pPr>
            <w:r>
              <w:t>3</w:t>
            </w:r>
          </w:p>
        </w:tc>
      </w:tr>
      <w:tr w:rsidR="0016539D" w14:paraId="1062AE6A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0DA47" w14:textId="77777777" w:rsidR="0016539D" w:rsidRDefault="0016539D" w:rsidP="005A0974">
            <w:pPr>
              <w:keepNext/>
              <w:widowControl w:val="0"/>
              <w:jc w:val="center"/>
            </w:pPr>
            <w:r>
              <w:t>4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293C3" w14:textId="77777777" w:rsidR="0016539D" w:rsidRDefault="0016539D" w:rsidP="005A0974">
            <w:pPr>
              <w:keepNext/>
              <w:widowControl w:val="0"/>
            </w:pPr>
            <w:r>
              <w:t>Электрообогреватель взрывозащищенный ОВЭ-4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B5BA1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72DBD" w14:textId="77777777" w:rsidR="0016539D" w:rsidRDefault="0016539D" w:rsidP="005A0974">
            <w:pPr>
              <w:keepNext/>
              <w:widowControl w:val="0"/>
              <w:jc w:val="center"/>
            </w:pPr>
            <w:r>
              <w:t>6</w:t>
            </w:r>
          </w:p>
        </w:tc>
      </w:tr>
      <w:tr w:rsidR="0016539D" w14:paraId="09B63F6D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9CA90" w14:textId="77777777" w:rsidR="0016539D" w:rsidRDefault="0016539D" w:rsidP="005A0974">
            <w:pPr>
              <w:keepNext/>
              <w:widowControl w:val="0"/>
              <w:jc w:val="center"/>
            </w:pPr>
            <w:r>
              <w:t>5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CB6AD" w14:textId="77777777" w:rsidR="0016539D" w:rsidRDefault="0016539D" w:rsidP="005A0974">
            <w:pPr>
              <w:keepNext/>
              <w:widowControl w:val="0"/>
            </w:pPr>
            <w:r>
              <w:t>Терморегулятор выносной ДТКБ-50 или аналог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8E5D0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23AC" w14:textId="77777777" w:rsidR="0016539D" w:rsidRDefault="0016539D" w:rsidP="005A0974">
            <w:pPr>
              <w:keepNext/>
              <w:widowControl w:val="0"/>
              <w:jc w:val="center"/>
            </w:pPr>
            <w:r>
              <w:t>2</w:t>
            </w:r>
          </w:p>
        </w:tc>
      </w:tr>
      <w:tr w:rsidR="0016539D" w14:paraId="70A670EB" w14:textId="77777777" w:rsidTr="005A0974">
        <w:trPr>
          <w:trHeight w:val="227"/>
        </w:trPr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BE615" w14:textId="77777777" w:rsidR="0016539D" w:rsidRDefault="0016539D" w:rsidP="005A0974">
            <w:pPr>
              <w:keepNext/>
              <w:widowControl w:val="0"/>
              <w:jc w:val="center"/>
            </w:pPr>
            <w:r>
              <w:t>Бытовка</w:t>
            </w:r>
          </w:p>
        </w:tc>
      </w:tr>
      <w:tr w:rsidR="0016539D" w14:paraId="5A1BCA05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6D78A" w14:textId="77777777" w:rsidR="0016539D" w:rsidRDefault="0016539D" w:rsidP="005A0974">
            <w:pPr>
              <w:keepNext/>
              <w:widowControl w:val="0"/>
              <w:jc w:val="center"/>
            </w:pPr>
            <w:r>
              <w:t>6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79FD4" w14:textId="77777777" w:rsidR="0016539D" w:rsidRDefault="0016539D" w:rsidP="005A0974">
            <w:pPr>
              <w:keepNext/>
              <w:widowControl w:val="0"/>
            </w:pPr>
            <w:r>
              <w:t>Тумба с врезной мойкой из нержавеющей стали в комплекте со сливным устройством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B418F" w14:textId="77777777" w:rsidR="0016539D" w:rsidRDefault="0016539D" w:rsidP="005A0974">
            <w:pPr>
              <w:keepNext/>
              <w:widowControl w:val="0"/>
              <w:jc w:val="center"/>
            </w:pPr>
            <w:r>
              <w:t>к-т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EF7F8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</w:tr>
      <w:tr w:rsidR="0016539D" w14:paraId="681D342E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2155A" w14:textId="77777777" w:rsidR="0016539D" w:rsidRDefault="0016539D" w:rsidP="005A0974">
            <w:pPr>
              <w:keepNext/>
              <w:widowControl w:val="0"/>
              <w:jc w:val="center"/>
            </w:pPr>
            <w:r>
              <w:t>7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A2157" w14:textId="77777777" w:rsidR="0016539D" w:rsidRDefault="0016539D" w:rsidP="005A0974">
            <w:pPr>
              <w:keepNext/>
              <w:widowControl w:val="0"/>
            </w:pPr>
            <w:r>
              <w:t xml:space="preserve">Наливной водонагреватель типа ЭВН-20 или аналог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E0C5A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BB60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</w:tr>
      <w:tr w:rsidR="0016539D" w14:paraId="4F0039B8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7AE8A" w14:textId="77777777" w:rsidR="0016539D" w:rsidRDefault="0016539D" w:rsidP="005A0974">
            <w:pPr>
              <w:keepNext/>
              <w:widowControl w:val="0"/>
              <w:jc w:val="center"/>
            </w:pPr>
            <w:r>
              <w:t>8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FB833" w14:textId="77777777" w:rsidR="0016539D" w:rsidRDefault="0016539D" w:rsidP="005A0974">
            <w:pPr>
              <w:keepNext/>
              <w:widowControl w:val="0"/>
            </w:pPr>
            <w:r>
              <w:t>Бак для питьевой воды 200л с заливной горловиной и устройством для забора (изъятия) воды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A7516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B0DF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</w:tr>
      <w:tr w:rsidR="0016539D" w14:paraId="4F7FF7BE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33876" w14:textId="77777777" w:rsidR="0016539D" w:rsidRDefault="0016539D" w:rsidP="005A0974">
            <w:pPr>
              <w:keepNext/>
              <w:widowControl w:val="0"/>
              <w:jc w:val="center"/>
            </w:pPr>
            <w:r>
              <w:t>9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9E0EF" w14:textId="77777777" w:rsidR="0016539D" w:rsidRDefault="0016539D" w:rsidP="005A0974">
            <w:pPr>
              <w:keepNext/>
              <w:widowControl w:val="0"/>
            </w:pPr>
            <w:r>
              <w:t>Зеркало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6F10A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9D9A8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</w:tr>
      <w:tr w:rsidR="0016539D" w14:paraId="0FA3E98B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1B92" w14:textId="77777777" w:rsidR="0016539D" w:rsidRDefault="0016539D" w:rsidP="005A0974">
            <w:pPr>
              <w:keepNext/>
              <w:widowControl w:val="0"/>
              <w:jc w:val="center"/>
            </w:pPr>
            <w:r>
              <w:t>10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EB14A" w14:textId="77777777" w:rsidR="0016539D" w:rsidRDefault="0016539D" w:rsidP="005A0974">
            <w:pPr>
              <w:keepNext/>
              <w:widowControl w:val="0"/>
            </w:pPr>
            <w:r>
              <w:t>Стеллаж металлический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4A76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95DE4" w14:textId="77777777" w:rsidR="0016539D" w:rsidRDefault="0016539D" w:rsidP="005A0974">
            <w:pPr>
              <w:keepNext/>
              <w:widowControl w:val="0"/>
              <w:jc w:val="center"/>
            </w:pPr>
            <w:r>
              <w:t>2</w:t>
            </w:r>
          </w:p>
        </w:tc>
      </w:tr>
      <w:tr w:rsidR="0016539D" w14:paraId="137F00E2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3AC3" w14:textId="77777777" w:rsidR="0016539D" w:rsidRDefault="0016539D" w:rsidP="005A0974">
            <w:pPr>
              <w:keepNext/>
              <w:widowControl w:val="0"/>
              <w:jc w:val="center"/>
            </w:pPr>
            <w:r>
              <w:t>11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0656" w14:textId="77777777" w:rsidR="0016539D" w:rsidRDefault="0016539D" w:rsidP="005A0974">
            <w:pPr>
              <w:keepNext/>
              <w:widowControl w:val="0"/>
            </w:pPr>
            <w:r>
              <w:t>Табурет металлический с мягким сидением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9CD42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449C7" w14:textId="77777777" w:rsidR="0016539D" w:rsidRDefault="0016539D" w:rsidP="005A0974">
            <w:pPr>
              <w:keepNext/>
              <w:widowControl w:val="0"/>
              <w:jc w:val="center"/>
            </w:pPr>
            <w:r>
              <w:t>10</w:t>
            </w:r>
          </w:p>
        </w:tc>
      </w:tr>
      <w:tr w:rsidR="0016539D" w14:paraId="380D19BC" w14:textId="77777777" w:rsidTr="005A0974">
        <w:trPr>
          <w:trHeight w:val="227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18A50" w14:textId="77777777" w:rsidR="0016539D" w:rsidRDefault="0016539D" w:rsidP="005A0974">
            <w:pPr>
              <w:keepNext/>
              <w:widowControl w:val="0"/>
              <w:jc w:val="center"/>
            </w:pPr>
            <w:r>
              <w:t>12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D8FB" w14:textId="77777777" w:rsidR="0016539D" w:rsidRDefault="0016539D" w:rsidP="005A0974">
            <w:pPr>
              <w:keepNext/>
              <w:widowControl w:val="0"/>
            </w:pPr>
            <w:r>
              <w:t xml:space="preserve">Электроконвектор 1,5 кВт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FEAE" w14:textId="77777777" w:rsidR="0016539D" w:rsidRDefault="0016539D" w:rsidP="005A0974">
            <w:pPr>
              <w:keepNext/>
              <w:widowControl w:val="0"/>
              <w:jc w:val="center"/>
            </w:pPr>
            <w:r>
              <w:t>шт.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24FD2" w14:textId="77777777" w:rsidR="0016539D" w:rsidRDefault="0016539D" w:rsidP="005A0974">
            <w:pPr>
              <w:keepNext/>
              <w:widowControl w:val="0"/>
              <w:jc w:val="center"/>
            </w:pPr>
            <w:r>
              <w:t>1</w:t>
            </w:r>
          </w:p>
        </w:tc>
      </w:tr>
    </w:tbl>
    <w:p w14:paraId="69A1113E" w14:textId="30FB54BC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</w:p>
    <w:p w14:paraId="631F7075" w14:textId="34EE7B4D" w:rsidR="0016539D" w:rsidRDefault="0016539D" w:rsidP="0016539D">
      <w:pPr>
        <w:pStyle w:val="ad"/>
        <w:keepNext/>
        <w:widowControl w:val="0"/>
        <w:tabs>
          <w:tab w:val="left" w:pos="709"/>
          <w:tab w:val="left" w:pos="1134"/>
        </w:tabs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помещении сушилки установить систему принудительной вентиляции, обеспечивающей свободное движение потока теплого воздуха от нагревательных приборов во внутреннем пространстве шкафов. Все полки, установленные внутри шкафов, должны иметь вентиляционные отверстия.</w:t>
      </w:r>
    </w:p>
    <w:p w14:paraId="26E1C216" w14:textId="77777777" w:rsidR="00BB1A80" w:rsidRDefault="00BB1A80">
      <w:pPr>
        <w:rPr>
          <w:sz w:val="26"/>
          <w:szCs w:val="26"/>
          <w:lang w:eastAsia="x-none"/>
        </w:rPr>
      </w:pPr>
      <w:r>
        <w:rPr>
          <w:sz w:val="26"/>
          <w:szCs w:val="26"/>
        </w:rPr>
        <w:br w:type="page"/>
      </w:r>
    </w:p>
    <w:p w14:paraId="193B8B51" w14:textId="5E561147" w:rsidR="0016539D" w:rsidRPr="0006659D" w:rsidRDefault="0016539D" w:rsidP="0016539D">
      <w:pPr>
        <w:pStyle w:val="ad"/>
        <w:tabs>
          <w:tab w:val="left" w:pos="1134"/>
          <w:tab w:val="left" w:pos="8100"/>
        </w:tabs>
        <w:ind w:left="1080"/>
        <w:rPr>
          <w:rFonts w:ascii="Times New Roman" w:hAnsi="Times New Roman"/>
          <w:sz w:val="26"/>
          <w:szCs w:val="26"/>
          <w:lang w:val="ru-RU"/>
        </w:rPr>
      </w:pPr>
      <w:r w:rsidRPr="0006659D">
        <w:rPr>
          <w:rFonts w:ascii="Times New Roman" w:hAnsi="Times New Roman"/>
          <w:sz w:val="26"/>
          <w:szCs w:val="26"/>
          <w:lang w:val="ru-RU"/>
        </w:rPr>
        <w:lastRenderedPageBreak/>
        <w:t>Для всех вагонов предусмотреть:</w:t>
      </w:r>
    </w:p>
    <w:tbl>
      <w:tblPr>
        <w:tblpPr w:leftFromText="180" w:rightFromText="180" w:vertAnchor="text" w:horzAnchor="margin" w:tblpXSpec="center" w:tblpY="211"/>
        <w:tblW w:w="10206" w:type="dxa"/>
        <w:tblLook w:val="04A0" w:firstRow="1" w:lastRow="0" w:firstColumn="1" w:lastColumn="0" w:noHBand="0" w:noVBand="1"/>
      </w:tblPr>
      <w:tblGrid>
        <w:gridCol w:w="851"/>
        <w:gridCol w:w="7229"/>
        <w:gridCol w:w="1134"/>
        <w:gridCol w:w="992"/>
      </w:tblGrid>
      <w:tr w:rsidR="0016539D" w:rsidRPr="0006659D" w14:paraId="64D8FB57" w14:textId="77777777" w:rsidTr="005A0974">
        <w:trPr>
          <w:trHeight w:val="4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4F03" w14:textId="77777777" w:rsidR="0016539D" w:rsidRPr="0006659D" w:rsidRDefault="0016539D" w:rsidP="005A0974">
            <w:pPr>
              <w:jc w:val="center"/>
            </w:pPr>
            <w:r w:rsidRPr="0006659D">
              <w:t>№ п/п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DC7E" w14:textId="77777777" w:rsidR="0016539D" w:rsidRPr="0006659D" w:rsidRDefault="0016539D" w:rsidP="005A0974">
            <w:pPr>
              <w:jc w:val="center"/>
            </w:pPr>
            <w:r w:rsidRPr="0006659D">
              <w:t>Наименование предметов комплектации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7C4E" w14:textId="77777777" w:rsidR="0016539D" w:rsidRPr="0006659D" w:rsidRDefault="0016539D" w:rsidP="005A0974">
            <w:pPr>
              <w:jc w:val="center"/>
            </w:pPr>
            <w:r w:rsidRPr="0006659D"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F8E74" w14:textId="77777777" w:rsidR="0016539D" w:rsidRPr="0006659D" w:rsidRDefault="0016539D" w:rsidP="005A0974">
            <w:pPr>
              <w:jc w:val="center"/>
            </w:pPr>
            <w:r w:rsidRPr="0006659D">
              <w:t>Кол-во</w:t>
            </w:r>
          </w:p>
        </w:tc>
      </w:tr>
      <w:tr w:rsidR="0016539D" w:rsidRPr="0006659D" w14:paraId="67957DC0" w14:textId="77777777" w:rsidTr="005A0974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F148A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3ED76" w14:textId="77777777" w:rsidR="0016539D" w:rsidRPr="0006659D" w:rsidRDefault="0016539D" w:rsidP="005A0974">
            <w:r w:rsidRPr="0006659D">
              <w:t xml:space="preserve">Кабель пятижильный КГХЛ 5х6 или аналог по сроку службы и диапазону температур эксплуатации. </w:t>
            </w:r>
            <w:r w:rsidRPr="0006659D">
              <w:br/>
              <w:t>Сечение кабеля в зависимости от расчетной нагрузки вагона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9C779" w14:textId="77777777" w:rsidR="0016539D" w:rsidRPr="0006659D" w:rsidRDefault="0016539D" w:rsidP="005A0974">
            <w:pPr>
              <w:jc w:val="center"/>
            </w:pPr>
            <w:r w:rsidRPr="0006659D">
              <w:t>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2D52" w14:textId="77777777" w:rsidR="0016539D" w:rsidRPr="0006659D" w:rsidRDefault="0016539D" w:rsidP="005A0974">
            <w:pPr>
              <w:jc w:val="center"/>
            </w:pPr>
            <w:r w:rsidRPr="0006659D">
              <w:t>35</w:t>
            </w:r>
          </w:p>
        </w:tc>
      </w:tr>
      <w:tr w:rsidR="0016539D" w:rsidRPr="0006659D" w14:paraId="5EB27DA7" w14:textId="77777777" w:rsidTr="005A0974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061C38" w14:textId="77777777" w:rsidR="0016539D" w:rsidRPr="0006659D" w:rsidRDefault="0016539D" w:rsidP="005A0974">
            <w:pPr>
              <w:jc w:val="center"/>
            </w:pPr>
            <w:r w:rsidRPr="0006659D">
              <w:t>2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78A5" w14:textId="77777777" w:rsidR="0016539D" w:rsidRPr="0006659D" w:rsidRDefault="0016539D" w:rsidP="005A0974">
            <w:r w:rsidRPr="0006659D">
              <w:rPr>
                <w:bCs/>
              </w:rPr>
              <w:t>Розетка переносная для подключения кабеля (п.1) к прицепу-вагону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225CA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073AD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22951F20" w14:textId="77777777" w:rsidTr="005A0974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8B464A" w14:textId="77777777" w:rsidR="0016539D" w:rsidRPr="0006659D" w:rsidRDefault="0016539D" w:rsidP="005A0974">
            <w:pPr>
              <w:jc w:val="center"/>
            </w:pPr>
            <w:r w:rsidRPr="0006659D">
              <w:t>3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3775" w14:textId="77777777" w:rsidR="0016539D" w:rsidRPr="0006659D" w:rsidRDefault="0016539D" w:rsidP="005A0974">
            <w:r w:rsidRPr="0006659D">
              <w:t>Ящик для кабеля (с внешней стороны вагона)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074A5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CDF5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2ED2EB67" w14:textId="77777777" w:rsidTr="005A0974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D7D069" w14:textId="77777777" w:rsidR="0016539D" w:rsidRPr="0006659D" w:rsidRDefault="0016539D" w:rsidP="005A0974">
            <w:pPr>
              <w:jc w:val="center"/>
            </w:pPr>
            <w:r w:rsidRPr="0006659D">
              <w:t>4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3386A" w14:textId="77777777" w:rsidR="0016539D" w:rsidRPr="0006659D" w:rsidRDefault="0016539D" w:rsidP="005A0974">
            <w:r w:rsidRPr="0006659D">
              <w:t>Электрощит распределительный с автоматическими выключателями и УЗО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2667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2CD7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4155FA0C" w14:textId="77777777" w:rsidTr="005A0974">
        <w:trPr>
          <w:trHeight w:val="2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9DAA34" w14:textId="77777777" w:rsidR="0016539D" w:rsidRPr="0006659D" w:rsidRDefault="0016539D" w:rsidP="005A0974">
            <w:pPr>
              <w:jc w:val="center"/>
            </w:pPr>
            <w:r w:rsidRPr="0006659D">
              <w:t>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77A48" w14:textId="77777777" w:rsidR="0016539D" w:rsidRPr="0006659D" w:rsidRDefault="0016539D" w:rsidP="005A0974">
            <w:r w:rsidRPr="0006659D">
              <w:t>Трос заземления медный с наконечниками в ПВХ оболочке, длина 10 м., сечение проводника 10 мм</w:t>
            </w:r>
            <w:r w:rsidRPr="0006659D">
              <w:rPr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B23DB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B3A3D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10BE316C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666791" w14:textId="77777777" w:rsidR="0016539D" w:rsidRPr="0006659D" w:rsidRDefault="0016539D" w:rsidP="005A0974">
            <w:pPr>
              <w:jc w:val="center"/>
            </w:pPr>
            <w:r w:rsidRPr="0006659D"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FEAE8" w14:textId="77777777" w:rsidR="0016539D" w:rsidRPr="0006659D" w:rsidRDefault="0016539D" w:rsidP="005A0974">
            <w:r w:rsidRPr="0006659D">
              <w:t>Огнетушитель ОП-4 или ОП-5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C031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0DF96" w14:textId="77777777" w:rsidR="0016539D" w:rsidRPr="0006659D" w:rsidRDefault="0016539D" w:rsidP="005A0974">
            <w:pPr>
              <w:jc w:val="center"/>
            </w:pPr>
            <w:r w:rsidRPr="0006659D">
              <w:t>2</w:t>
            </w:r>
          </w:p>
        </w:tc>
      </w:tr>
      <w:tr w:rsidR="0016539D" w:rsidRPr="0006659D" w14:paraId="4D6BFE11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7AAAFD" w14:textId="77777777" w:rsidR="0016539D" w:rsidRPr="0006659D" w:rsidRDefault="0016539D" w:rsidP="005A0974">
            <w:pPr>
              <w:jc w:val="center"/>
            </w:pPr>
            <w:r w:rsidRPr="0006659D"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A9F0" w14:textId="77777777" w:rsidR="0016539D" w:rsidRPr="0006659D" w:rsidRDefault="0016539D" w:rsidP="005A0974">
            <w:r w:rsidRPr="0006659D">
              <w:t>Полотно противопожарное (кошма) ПП -600-1-1,5-2,0 тип «Б» 0,7А; 21В в футляре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A4A1B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9D98F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571BCC5F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FEB814" w14:textId="77777777" w:rsidR="0016539D" w:rsidRPr="0006659D" w:rsidRDefault="0016539D" w:rsidP="005A0974">
            <w:pPr>
              <w:jc w:val="center"/>
            </w:pPr>
            <w:r w:rsidRPr="0006659D"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B24E" w14:textId="77777777" w:rsidR="0016539D" w:rsidRPr="0006659D" w:rsidRDefault="0016539D" w:rsidP="005A0974">
            <w:r w:rsidRPr="0006659D">
              <w:t>Ведро пластмассовое 10л с ручкой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2869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2853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73024B2B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7C38A5" w14:textId="77777777" w:rsidR="0016539D" w:rsidRPr="0006659D" w:rsidRDefault="0016539D" w:rsidP="005A0974">
            <w:pPr>
              <w:jc w:val="center"/>
            </w:pPr>
            <w:r w:rsidRPr="0006659D">
              <w:t>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5ED82" w14:textId="77777777" w:rsidR="0016539D" w:rsidRPr="0006659D" w:rsidRDefault="0016539D" w:rsidP="005A0974">
            <w:r w:rsidRPr="0006659D">
              <w:t>Швабра с тряпкой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5465A" w14:textId="77777777" w:rsidR="0016539D" w:rsidRPr="0006659D" w:rsidRDefault="0016539D" w:rsidP="005A0974">
            <w:pPr>
              <w:jc w:val="center"/>
            </w:pPr>
            <w:r w:rsidRPr="0006659D">
              <w:t>к-т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8D865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4ABE12F6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0A9E77" w14:textId="77777777" w:rsidR="0016539D" w:rsidRPr="0006659D" w:rsidRDefault="0016539D" w:rsidP="005A0974">
            <w:pPr>
              <w:jc w:val="center"/>
            </w:pPr>
            <w:r w:rsidRPr="0006659D"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2029" w14:textId="77777777" w:rsidR="0016539D" w:rsidRPr="0006659D" w:rsidRDefault="0016539D" w:rsidP="005A0974">
            <w:r w:rsidRPr="0006659D">
              <w:t>Аптечка (комплектация по Приказу Минздравсоцразвития России от 05.03.2011 № 169н)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49212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499D4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  <w:tr w:rsidR="0016539D" w:rsidRPr="0006659D" w14:paraId="4C90E29B" w14:textId="77777777" w:rsidTr="005A0974">
        <w:trPr>
          <w:trHeight w:val="2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A4300" w14:textId="77777777" w:rsidR="0016539D" w:rsidRPr="0006659D" w:rsidRDefault="0016539D" w:rsidP="005A0974">
            <w:pPr>
              <w:jc w:val="center"/>
            </w:pPr>
            <w:r w:rsidRPr="0006659D"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95CD2" w14:textId="77777777" w:rsidR="0016539D" w:rsidRPr="0006659D" w:rsidRDefault="0016539D" w:rsidP="005A0974">
            <w:r w:rsidRPr="0006659D">
              <w:t xml:space="preserve">Ящик для аптечки металлический с полкой и почтовым замком (крепится к стене)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ACE03" w14:textId="77777777" w:rsidR="0016539D" w:rsidRPr="0006659D" w:rsidRDefault="0016539D" w:rsidP="005A0974">
            <w:pPr>
              <w:jc w:val="center"/>
            </w:pPr>
            <w:r w:rsidRPr="0006659D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E2E3E" w14:textId="77777777" w:rsidR="0016539D" w:rsidRPr="0006659D" w:rsidRDefault="0016539D" w:rsidP="005A0974">
            <w:pPr>
              <w:jc w:val="center"/>
            </w:pPr>
            <w:r w:rsidRPr="0006659D">
              <w:t>1</w:t>
            </w:r>
          </w:p>
        </w:tc>
      </w:tr>
    </w:tbl>
    <w:tbl>
      <w:tblPr>
        <w:tblW w:w="11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781"/>
        <w:gridCol w:w="2103"/>
      </w:tblGrid>
      <w:tr w:rsidR="001626FC" w:rsidRPr="001626FC" w14:paraId="13BAD074" w14:textId="77777777" w:rsidTr="005A0974">
        <w:trPr>
          <w:trHeight w:val="69"/>
        </w:trPr>
        <w:tc>
          <w:tcPr>
            <w:tcW w:w="9781" w:type="dxa"/>
          </w:tcPr>
          <w:p w14:paraId="4B699E1B" w14:textId="77777777" w:rsidR="00396396" w:rsidRPr="00BB1A80" w:rsidRDefault="00396396" w:rsidP="005A0974">
            <w:pPr>
              <w:keepNext/>
              <w:widowControl w:val="0"/>
              <w:ind w:left="7263"/>
            </w:pPr>
            <w:r w:rsidRPr="00BB1A80">
              <w:lastRenderedPageBreak/>
              <w:t>Приложение 4</w:t>
            </w:r>
          </w:p>
          <w:p w14:paraId="2DE35A8F" w14:textId="77777777" w:rsidR="00396396" w:rsidRPr="00BB1A80" w:rsidRDefault="00396396" w:rsidP="005A0974">
            <w:pPr>
              <w:keepNext/>
              <w:widowControl w:val="0"/>
              <w:ind w:left="7263"/>
              <w:rPr>
                <w:rStyle w:val="FontStyle15"/>
                <w:rFonts w:eastAsia="Calibri"/>
                <w:sz w:val="26"/>
                <w:szCs w:val="26"/>
              </w:rPr>
            </w:pPr>
          </w:p>
        </w:tc>
        <w:tc>
          <w:tcPr>
            <w:tcW w:w="2103" w:type="dxa"/>
          </w:tcPr>
          <w:p w14:paraId="0615F73F" w14:textId="77777777" w:rsidR="00396396" w:rsidRPr="001626FC" w:rsidRDefault="00396396" w:rsidP="005A0974">
            <w:pPr>
              <w:keepNext/>
              <w:widowControl w:val="0"/>
              <w:rPr>
                <w:b/>
                <w:color w:val="00B0F0"/>
                <w:sz w:val="26"/>
                <w:szCs w:val="26"/>
              </w:rPr>
            </w:pPr>
          </w:p>
        </w:tc>
      </w:tr>
      <w:tr w:rsidR="001626FC" w:rsidRPr="001626FC" w14:paraId="085483BE" w14:textId="77777777" w:rsidTr="005A0974">
        <w:trPr>
          <w:trHeight w:val="95"/>
        </w:trPr>
        <w:tc>
          <w:tcPr>
            <w:tcW w:w="9781" w:type="dxa"/>
          </w:tcPr>
          <w:p w14:paraId="00DBBE32" w14:textId="77777777" w:rsidR="00396396" w:rsidRPr="00BB1A80" w:rsidRDefault="00396396" w:rsidP="005A0974">
            <w:pPr>
              <w:keepNext/>
              <w:widowControl w:val="0"/>
              <w:jc w:val="center"/>
              <w:rPr>
                <w:b/>
                <w:sz w:val="28"/>
                <w:szCs w:val="28"/>
              </w:rPr>
            </w:pPr>
            <w:r w:rsidRPr="00BB1A80">
              <w:rPr>
                <w:b/>
                <w:spacing w:val="-4"/>
                <w:sz w:val="28"/>
                <w:szCs w:val="28"/>
              </w:rPr>
              <w:t xml:space="preserve">Нанесение </w:t>
            </w:r>
            <w:r w:rsidRPr="00BB1A80">
              <w:rPr>
                <w:b/>
                <w:sz w:val="28"/>
                <w:szCs w:val="28"/>
              </w:rPr>
              <w:t>фирменной символики (логотипа и наименования)</w:t>
            </w:r>
          </w:p>
          <w:p w14:paraId="091C45A8" w14:textId="77777777" w:rsidR="00396396" w:rsidRPr="00BB1A80" w:rsidRDefault="00396396" w:rsidP="005A0974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BB1A80">
              <w:rPr>
                <w:b/>
                <w:sz w:val="28"/>
                <w:szCs w:val="28"/>
              </w:rPr>
              <w:t>ООО «БелСеверСтрой» на вагоны</w:t>
            </w:r>
          </w:p>
          <w:p w14:paraId="1CA8E812" w14:textId="77777777" w:rsidR="00396396" w:rsidRPr="00BB1A80" w:rsidRDefault="00396396" w:rsidP="005A0974">
            <w:pPr>
              <w:keepNext/>
              <w:widowControl w:val="0"/>
              <w:rPr>
                <w:sz w:val="20"/>
                <w:szCs w:val="20"/>
              </w:rPr>
            </w:pPr>
          </w:p>
          <w:p w14:paraId="16DBB5B3" w14:textId="77777777" w:rsidR="00396396" w:rsidRPr="00BB1A80" w:rsidRDefault="00396396" w:rsidP="005A0974">
            <w:pPr>
              <w:keepNext/>
              <w:widowControl w:val="0"/>
              <w:ind w:firstLine="567"/>
              <w:jc w:val="both"/>
              <w:rPr>
                <w:sz w:val="26"/>
                <w:szCs w:val="26"/>
              </w:rPr>
            </w:pPr>
            <w:r w:rsidRPr="00BB1A80">
              <w:rPr>
                <w:sz w:val="26"/>
                <w:szCs w:val="26"/>
              </w:rPr>
              <w:t xml:space="preserve">1. Схема окраски и нанесения символики: однотонная окраска белым цветом с нанесением символики (эмблемы и надписи </w:t>
            </w:r>
            <w:r w:rsidRPr="00BB1A80">
              <w:rPr>
                <w:b/>
                <w:sz w:val="26"/>
                <w:szCs w:val="26"/>
              </w:rPr>
              <w:t>ООО «БелСеверСтрой»)</w:t>
            </w:r>
            <w:r w:rsidRPr="00BB1A80">
              <w:rPr>
                <w:sz w:val="26"/>
                <w:szCs w:val="26"/>
              </w:rPr>
              <w:t xml:space="preserve"> с боковых сторон.</w:t>
            </w:r>
          </w:p>
          <w:p w14:paraId="05D643DF" w14:textId="77777777" w:rsidR="00396396" w:rsidRPr="00BB1A80" w:rsidRDefault="00396396" w:rsidP="005A0974">
            <w:pPr>
              <w:keepNext/>
              <w:widowControl w:val="0"/>
              <w:jc w:val="both"/>
            </w:pPr>
          </w:p>
          <w:p w14:paraId="07F687D0" w14:textId="77777777" w:rsidR="00396396" w:rsidRPr="00BB1A80" w:rsidRDefault="00396396" w:rsidP="005A0974">
            <w:pPr>
              <w:keepNext/>
              <w:widowControl w:val="0"/>
              <w:jc w:val="center"/>
            </w:pPr>
            <w:r w:rsidRPr="00BB1A80">
              <w:rPr>
                <w:noProof/>
              </w:rPr>
              <w:drawing>
                <wp:inline distT="0" distB="0" distL="0" distR="0" wp14:anchorId="15DC2CE2" wp14:editId="3AB2A435">
                  <wp:extent cx="4969735" cy="2795833"/>
                  <wp:effectExtent l="0" t="0" r="254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694" cy="28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4DE77" w14:textId="15C9AA53" w:rsidR="00396396" w:rsidRPr="00BB1A80" w:rsidRDefault="00BB1A80" w:rsidP="00BB1A80">
            <w:pPr>
              <w:keepNext/>
              <w:widowControl w:val="0"/>
              <w:spacing w:after="120"/>
              <w:ind w:right="566" w:firstLine="567"/>
              <w:jc w:val="center"/>
              <w:rPr>
                <w:color w:val="FF0000"/>
                <w:sz w:val="26"/>
                <w:szCs w:val="26"/>
              </w:rPr>
            </w:pPr>
            <w:r w:rsidRPr="00BB1A80">
              <w:rPr>
                <w:color w:val="FF0000"/>
                <w:sz w:val="26"/>
                <w:szCs w:val="26"/>
              </w:rPr>
              <w:t>Фото вагона на колесном шасси для образца.</w:t>
            </w:r>
          </w:p>
          <w:p w14:paraId="76973748" w14:textId="77777777" w:rsidR="00396396" w:rsidRPr="00BB1A80" w:rsidRDefault="00396396" w:rsidP="005A0974">
            <w:pPr>
              <w:keepNext/>
              <w:widowControl w:val="0"/>
              <w:spacing w:after="120"/>
              <w:ind w:right="566" w:firstLine="567"/>
              <w:jc w:val="both"/>
              <w:rPr>
                <w:sz w:val="26"/>
                <w:szCs w:val="26"/>
              </w:rPr>
            </w:pPr>
            <w:r w:rsidRPr="00BB1A80">
              <w:rPr>
                <w:sz w:val="26"/>
                <w:szCs w:val="26"/>
              </w:rPr>
              <w:t>2. Цветографическое соотношение нанесения символики:</w:t>
            </w:r>
          </w:p>
          <w:p w14:paraId="2230C89F" w14:textId="77777777" w:rsidR="00396396" w:rsidRPr="00BB1A80" w:rsidRDefault="00396396" w:rsidP="005A0974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BB1A80">
              <w:rPr>
                <w:sz w:val="26"/>
                <w:szCs w:val="26"/>
              </w:rPr>
              <w:t>Цвета эмблемы: согласно прилагаемого эскиза;</w:t>
            </w:r>
          </w:p>
          <w:p w14:paraId="448D3695" w14:textId="77777777" w:rsidR="00396396" w:rsidRPr="00BB1A80" w:rsidRDefault="00396396" w:rsidP="005A0974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BB1A80">
              <w:rPr>
                <w:sz w:val="26"/>
                <w:szCs w:val="26"/>
              </w:rPr>
              <w:t>Цвет надписи ООО «БелСеверСтрой»: тёмно-зелёный;</w:t>
            </w:r>
          </w:p>
          <w:p w14:paraId="7873BC28" w14:textId="77777777" w:rsidR="00396396" w:rsidRPr="00BB1A80" w:rsidRDefault="00396396" w:rsidP="005A0974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BB1A80">
              <w:rPr>
                <w:noProof/>
                <w:sz w:val="26"/>
                <w:szCs w:val="26"/>
              </w:rPr>
              <w:drawing>
                <wp:inline distT="0" distB="0" distL="0" distR="0" wp14:anchorId="72525161" wp14:editId="5B08E50E">
                  <wp:extent cx="1427939" cy="1440611"/>
                  <wp:effectExtent l="0" t="0" r="127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6" t="12684" r="28116" b="37466"/>
                          <a:stretch/>
                        </pic:blipFill>
                        <pic:spPr bwMode="auto">
                          <a:xfrm>
                            <a:off x="0" y="0"/>
                            <a:ext cx="1440415" cy="145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14:paraId="0B06360F" w14:textId="77777777" w:rsidR="00396396" w:rsidRPr="001626FC" w:rsidRDefault="00396396" w:rsidP="005A0974">
            <w:pPr>
              <w:keepNext/>
              <w:widowControl w:val="0"/>
              <w:rPr>
                <w:color w:val="00B0F0"/>
                <w:sz w:val="26"/>
                <w:szCs w:val="26"/>
              </w:rPr>
            </w:pPr>
          </w:p>
        </w:tc>
      </w:tr>
    </w:tbl>
    <w:p w14:paraId="2D4EBC88" w14:textId="77777777" w:rsidR="00396396" w:rsidRPr="00BB1A80" w:rsidRDefault="00396396" w:rsidP="00396396">
      <w:pPr>
        <w:pStyle w:val="aa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p w14:paraId="40A38333" w14:textId="77777777" w:rsidR="00396396" w:rsidRPr="00BB1A80" w:rsidRDefault="00396396" w:rsidP="00396396">
      <w:pPr>
        <w:pStyle w:val="aa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p w14:paraId="5BED148A" w14:textId="77777777" w:rsidR="00396396" w:rsidRPr="00BB1A80" w:rsidRDefault="00396396" w:rsidP="00396396">
      <w:pPr>
        <w:pStyle w:val="aa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p w14:paraId="3BE1FD5C" w14:textId="7A3793E9" w:rsidR="007E1E7A" w:rsidRPr="00BB1A80" w:rsidRDefault="00396396" w:rsidP="00BB1A80">
      <w:pPr>
        <w:pStyle w:val="aa"/>
        <w:keepNext/>
        <w:widowControl w:val="0"/>
        <w:tabs>
          <w:tab w:val="clear" w:pos="4677"/>
          <w:tab w:val="clear" w:pos="9355"/>
          <w:tab w:val="left" w:pos="6804"/>
        </w:tabs>
        <w:rPr>
          <w:sz w:val="28"/>
          <w:szCs w:val="28"/>
        </w:rPr>
      </w:pPr>
      <w:r w:rsidRPr="00BB1A80">
        <w:rPr>
          <w:sz w:val="26"/>
          <w:szCs w:val="26"/>
        </w:rPr>
        <w:t>Начальник ООП</w:t>
      </w:r>
      <w:r w:rsidRPr="00BB1A80">
        <w:rPr>
          <w:sz w:val="26"/>
          <w:szCs w:val="26"/>
        </w:rPr>
        <w:tab/>
        <w:t>В.В.Плешкунов</w:t>
      </w:r>
    </w:p>
    <w:sectPr w:rsidR="007E1E7A" w:rsidRPr="00BB1A80" w:rsidSect="00C26C2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F571B" w14:textId="77777777" w:rsidR="00991A85" w:rsidRDefault="00991A85" w:rsidP="00680819">
      <w:r>
        <w:separator/>
      </w:r>
    </w:p>
  </w:endnote>
  <w:endnote w:type="continuationSeparator" w:id="0">
    <w:p w14:paraId="3D9CFC10" w14:textId="77777777" w:rsidR="00991A85" w:rsidRDefault="00991A85" w:rsidP="00680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027EA" w14:textId="77777777" w:rsidR="00991A85" w:rsidRDefault="00991A85" w:rsidP="00680819">
      <w:r>
        <w:separator/>
      </w:r>
    </w:p>
  </w:footnote>
  <w:footnote w:type="continuationSeparator" w:id="0">
    <w:p w14:paraId="16178674" w14:textId="77777777" w:rsidR="00991A85" w:rsidRDefault="00991A85" w:rsidP="00680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2EF5"/>
    <w:multiLevelType w:val="hybridMultilevel"/>
    <w:tmpl w:val="A58A3528"/>
    <w:lvl w:ilvl="0" w:tplc="D92CF182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43F060A"/>
    <w:multiLevelType w:val="hybridMultilevel"/>
    <w:tmpl w:val="1B5853A8"/>
    <w:lvl w:ilvl="0" w:tplc="D18C6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227DB8"/>
    <w:multiLevelType w:val="hybridMultilevel"/>
    <w:tmpl w:val="B09A7BBA"/>
    <w:lvl w:ilvl="0" w:tplc="2BAE170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43C6D6B"/>
    <w:multiLevelType w:val="hybridMultilevel"/>
    <w:tmpl w:val="06A44630"/>
    <w:lvl w:ilvl="0" w:tplc="0419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20230867"/>
    <w:multiLevelType w:val="hybridMultilevel"/>
    <w:tmpl w:val="CB9A514A"/>
    <w:lvl w:ilvl="0" w:tplc="42DA211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6E60A7F"/>
    <w:multiLevelType w:val="hybridMultilevel"/>
    <w:tmpl w:val="97D42D22"/>
    <w:lvl w:ilvl="0" w:tplc="375E83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27C72DB3"/>
    <w:multiLevelType w:val="hybridMultilevel"/>
    <w:tmpl w:val="A0DEF1C4"/>
    <w:lvl w:ilvl="0" w:tplc="76064AA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8324FCC"/>
    <w:multiLevelType w:val="hybridMultilevel"/>
    <w:tmpl w:val="0C7A1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74DCA"/>
    <w:multiLevelType w:val="hybridMultilevel"/>
    <w:tmpl w:val="ECBECC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2800AA"/>
    <w:multiLevelType w:val="hybridMultilevel"/>
    <w:tmpl w:val="5790B7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713BE9"/>
    <w:multiLevelType w:val="hybridMultilevel"/>
    <w:tmpl w:val="9660462A"/>
    <w:lvl w:ilvl="0" w:tplc="F3D6071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8118D0"/>
    <w:multiLevelType w:val="hybridMultilevel"/>
    <w:tmpl w:val="E15C3D6C"/>
    <w:lvl w:ilvl="0" w:tplc="3806941A">
      <w:start w:val="2"/>
      <w:numFmt w:val="bullet"/>
      <w:lvlText w:val="-"/>
      <w:lvlJc w:val="left"/>
      <w:pPr>
        <w:ind w:left="26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2" w15:restartNumberingAfterBreak="0">
    <w:nsid w:val="45C13371"/>
    <w:multiLevelType w:val="multilevel"/>
    <w:tmpl w:val="509E55A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CA76F5D"/>
    <w:multiLevelType w:val="hybridMultilevel"/>
    <w:tmpl w:val="29028C8E"/>
    <w:lvl w:ilvl="0" w:tplc="0419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  <w:rPr>
        <w:rFonts w:cs="Times New Roman"/>
      </w:rPr>
    </w:lvl>
  </w:abstractNum>
  <w:abstractNum w:abstractNumId="14" w15:restartNumberingAfterBreak="0">
    <w:nsid w:val="4D916F2C"/>
    <w:multiLevelType w:val="hybridMultilevel"/>
    <w:tmpl w:val="87787D80"/>
    <w:lvl w:ilvl="0" w:tplc="041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5" w15:restartNumberingAfterBreak="0">
    <w:nsid w:val="57A81DE8"/>
    <w:multiLevelType w:val="hybridMultilevel"/>
    <w:tmpl w:val="874E62F8"/>
    <w:lvl w:ilvl="0" w:tplc="F53805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59BF2AFC"/>
    <w:multiLevelType w:val="hybridMultilevel"/>
    <w:tmpl w:val="F0023928"/>
    <w:lvl w:ilvl="0" w:tplc="7EC8380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5D71792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DFE3285"/>
    <w:multiLevelType w:val="hybridMultilevel"/>
    <w:tmpl w:val="76E6C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0E6293"/>
    <w:multiLevelType w:val="hybridMultilevel"/>
    <w:tmpl w:val="25664370"/>
    <w:lvl w:ilvl="0" w:tplc="FC6C7BF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6D5F1F27"/>
    <w:multiLevelType w:val="hybridMultilevel"/>
    <w:tmpl w:val="BCBE56B0"/>
    <w:lvl w:ilvl="0" w:tplc="05C6C14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713B3437"/>
    <w:multiLevelType w:val="hybridMultilevel"/>
    <w:tmpl w:val="E5408138"/>
    <w:lvl w:ilvl="0" w:tplc="3806941A">
      <w:start w:val="2"/>
      <w:numFmt w:val="bullet"/>
      <w:lvlText w:val="-"/>
      <w:lvlJc w:val="left"/>
      <w:pPr>
        <w:ind w:left="26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2" w15:restartNumberingAfterBreak="0">
    <w:nsid w:val="75DE10FB"/>
    <w:multiLevelType w:val="hybridMultilevel"/>
    <w:tmpl w:val="7104342E"/>
    <w:lvl w:ilvl="0" w:tplc="E27AF79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 w15:restartNumberingAfterBreak="0">
    <w:nsid w:val="77402A06"/>
    <w:multiLevelType w:val="hybridMultilevel"/>
    <w:tmpl w:val="3B72EB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363C5"/>
    <w:multiLevelType w:val="hybridMultilevel"/>
    <w:tmpl w:val="81CCE7A4"/>
    <w:lvl w:ilvl="0" w:tplc="7A5A6D1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7DB85157"/>
    <w:multiLevelType w:val="hybridMultilevel"/>
    <w:tmpl w:val="48A0B426"/>
    <w:lvl w:ilvl="0" w:tplc="058637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E461739"/>
    <w:multiLevelType w:val="hybridMultilevel"/>
    <w:tmpl w:val="94BC8EF2"/>
    <w:lvl w:ilvl="0" w:tplc="64C0B2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1"/>
  </w:num>
  <w:num w:numId="3">
    <w:abstractNumId w:val="13"/>
  </w:num>
  <w:num w:numId="4">
    <w:abstractNumId w:val="26"/>
  </w:num>
  <w:num w:numId="5">
    <w:abstractNumId w:val="10"/>
  </w:num>
  <w:num w:numId="6">
    <w:abstractNumId w:val="25"/>
  </w:num>
  <w:num w:numId="7">
    <w:abstractNumId w:val="18"/>
  </w:num>
  <w:num w:numId="8">
    <w:abstractNumId w:val="9"/>
  </w:num>
  <w:num w:numId="9">
    <w:abstractNumId w:val="4"/>
  </w:num>
  <w:num w:numId="10">
    <w:abstractNumId w:val="3"/>
  </w:num>
  <w:num w:numId="11">
    <w:abstractNumId w:val="20"/>
  </w:num>
  <w:num w:numId="12">
    <w:abstractNumId w:val="22"/>
  </w:num>
  <w:num w:numId="13">
    <w:abstractNumId w:val="24"/>
  </w:num>
  <w:num w:numId="14">
    <w:abstractNumId w:val="14"/>
  </w:num>
  <w:num w:numId="15">
    <w:abstractNumId w:val="2"/>
  </w:num>
  <w:num w:numId="16">
    <w:abstractNumId w:val="0"/>
  </w:num>
  <w:num w:numId="17">
    <w:abstractNumId w:val="21"/>
  </w:num>
  <w:num w:numId="18">
    <w:abstractNumId w:val="11"/>
  </w:num>
  <w:num w:numId="19">
    <w:abstractNumId w:val="5"/>
  </w:num>
  <w:num w:numId="20">
    <w:abstractNumId w:val="15"/>
  </w:num>
  <w:num w:numId="21">
    <w:abstractNumId w:val="19"/>
  </w:num>
  <w:num w:numId="22">
    <w:abstractNumId w:val="16"/>
  </w:num>
  <w:num w:numId="23">
    <w:abstractNumId w:val="6"/>
  </w:num>
  <w:num w:numId="24">
    <w:abstractNumId w:val="17"/>
  </w:num>
  <w:num w:numId="25">
    <w:abstractNumId w:val="7"/>
  </w:num>
  <w:num w:numId="26">
    <w:abstractNumId w:val="8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EED"/>
    <w:rsid w:val="00000C83"/>
    <w:rsid w:val="00030946"/>
    <w:rsid w:val="000313B4"/>
    <w:rsid w:val="000314D5"/>
    <w:rsid w:val="000359BC"/>
    <w:rsid w:val="00047B62"/>
    <w:rsid w:val="000515FB"/>
    <w:rsid w:val="00051AC5"/>
    <w:rsid w:val="00051F88"/>
    <w:rsid w:val="00052D39"/>
    <w:rsid w:val="00052EEA"/>
    <w:rsid w:val="00054174"/>
    <w:rsid w:val="00055B2B"/>
    <w:rsid w:val="000572E2"/>
    <w:rsid w:val="00057BD3"/>
    <w:rsid w:val="0006112D"/>
    <w:rsid w:val="00065303"/>
    <w:rsid w:val="0006647F"/>
    <w:rsid w:val="0006729A"/>
    <w:rsid w:val="0006763A"/>
    <w:rsid w:val="00072361"/>
    <w:rsid w:val="0007516B"/>
    <w:rsid w:val="00081BFB"/>
    <w:rsid w:val="000869E7"/>
    <w:rsid w:val="000925B3"/>
    <w:rsid w:val="000A2D11"/>
    <w:rsid w:val="000A3C4A"/>
    <w:rsid w:val="000A457D"/>
    <w:rsid w:val="000A5299"/>
    <w:rsid w:val="000B2BC6"/>
    <w:rsid w:val="000C2268"/>
    <w:rsid w:val="000D777E"/>
    <w:rsid w:val="000E1ADD"/>
    <w:rsid w:val="000E3794"/>
    <w:rsid w:val="000E456D"/>
    <w:rsid w:val="000E7390"/>
    <w:rsid w:val="000F08C8"/>
    <w:rsid w:val="000F48D5"/>
    <w:rsid w:val="000F546C"/>
    <w:rsid w:val="000F6C0C"/>
    <w:rsid w:val="000F761F"/>
    <w:rsid w:val="000F76CD"/>
    <w:rsid w:val="00103495"/>
    <w:rsid w:val="00106317"/>
    <w:rsid w:val="00122451"/>
    <w:rsid w:val="0012624B"/>
    <w:rsid w:val="001276E5"/>
    <w:rsid w:val="00136F26"/>
    <w:rsid w:val="0013723E"/>
    <w:rsid w:val="00137D74"/>
    <w:rsid w:val="00142CAC"/>
    <w:rsid w:val="00144903"/>
    <w:rsid w:val="00146446"/>
    <w:rsid w:val="0015275E"/>
    <w:rsid w:val="00161063"/>
    <w:rsid w:val="001626FC"/>
    <w:rsid w:val="0016539D"/>
    <w:rsid w:val="00173F96"/>
    <w:rsid w:val="001819E6"/>
    <w:rsid w:val="00186916"/>
    <w:rsid w:val="00191AC6"/>
    <w:rsid w:val="0019266B"/>
    <w:rsid w:val="00193981"/>
    <w:rsid w:val="001B33CD"/>
    <w:rsid w:val="001B5CA3"/>
    <w:rsid w:val="001B78DA"/>
    <w:rsid w:val="001C11F3"/>
    <w:rsid w:val="001C15D0"/>
    <w:rsid w:val="001C2E8A"/>
    <w:rsid w:val="001C3DD6"/>
    <w:rsid w:val="001C6DCC"/>
    <w:rsid w:val="001D1A45"/>
    <w:rsid w:val="001D387F"/>
    <w:rsid w:val="001D3A93"/>
    <w:rsid w:val="001D6738"/>
    <w:rsid w:val="001E199E"/>
    <w:rsid w:val="001E19BA"/>
    <w:rsid w:val="00200742"/>
    <w:rsid w:val="00205A40"/>
    <w:rsid w:val="0020670A"/>
    <w:rsid w:val="002204BB"/>
    <w:rsid w:val="00257408"/>
    <w:rsid w:val="00257463"/>
    <w:rsid w:val="00263E58"/>
    <w:rsid w:val="00271B96"/>
    <w:rsid w:val="00272740"/>
    <w:rsid w:val="00277EF7"/>
    <w:rsid w:val="00293876"/>
    <w:rsid w:val="00297753"/>
    <w:rsid w:val="002A2350"/>
    <w:rsid w:val="002A386B"/>
    <w:rsid w:val="002A57C3"/>
    <w:rsid w:val="002B257E"/>
    <w:rsid w:val="002B3BC9"/>
    <w:rsid w:val="002B606F"/>
    <w:rsid w:val="002C022E"/>
    <w:rsid w:val="002D19D9"/>
    <w:rsid w:val="002D42F3"/>
    <w:rsid w:val="002D5DC9"/>
    <w:rsid w:val="002E2A78"/>
    <w:rsid w:val="002E3179"/>
    <w:rsid w:val="002E64BA"/>
    <w:rsid w:val="002F3D3F"/>
    <w:rsid w:val="002F4AA7"/>
    <w:rsid w:val="002F6229"/>
    <w:rsid w:val="0030221C"/>
    <w:rsid w:val="00305BE2"/>
    <w:rsid w:val="0031207B"/>
    <w:rsid w:val="00316CEB"/>
    <w:rsid w:val="00321A81"/>
    <w:rsid w:val="00330267"/>
    <w:rsid w:val="00333263"/>
    <w:rsid w:val="003336CB"/>
    <w:rsid w:val="00340908"/>
    <w:rsid w:val="003429EF"/>
    <w:rsid w:val="00345F8E"/>
    <w:rsid w:val="0035102A"/>
    <w:rsid w:val="00351987"/>
    <w:rsid w:val="003521DF"/>
    <w:rsid w:val="00355CFF"/>
    <w:rsid w:val="0036080C"/>
    <w:rsid w:val="00360915"/>
    <w:rsid w:val="003615A5"/>
    <w:rsid w:val="00363CCD"/>
    <w:rsid w:val="00366DD1"/>
    <w:rsid w:val="00370646"/>
    <w:rsid w:val="00371EED"/>
    <w:rsid w:val="00376BF9"/>
    <w:rsid w:val="003770A0"/>
    <w:rsid w:val="003816E9"/>
    <w:rsid w:val="00385C1F"/>
    <w:rsid w:val="00387100"/>
    <w:rsid w:val="0039203B"/>
    <w:rsid w:val="003920A2"/>
    <w:rsid w:val="0039217A"/>
    <w:rsid w:val="00392A6B"/>
    <w:rsid w:val="00393048"/>
    <w:rsid w:val="00396396"/>
    <w:rsid w:val="003A12F7"/>
    <w:rsid w:val="003A54E1"/>
    <w:rsid w:val="003A5E89"/>
    <w:rsid w:val="003C55CE"/>
    <w:rsid w:val="003D1CF7"/>
    <w:rsid w:val="003E0FE4"/>
    <w:rsid w:val="003E1E89"/>
    <w:rsid w:val="003E2956"/>
    <w:rsid w:val="003E7279"/>
    <w:rsid w:val="003F58A0"/>
    <w:rsid w:val="003F5F80"/>
    <w:rsid w:val="003F6090"/>
    <w:rsid w:val="003F7B5D"/>
    <w:rsid w:val="00400270"/>
    <w:rsid w:val="004023BD"/>
    <w:rsid w:val="0040319F"/>
    <w:rsid w:val="00435EDE"/>
    <w:rsid w:val="00436534"/>
    <w:rsid w:val="0044548B"/>
    <w:rsid w:val="004471C8"/>
    <w:rsid w:val="00452CA5"/>
    <w:rsid w:val="004558BC"/>
    <w:rsid w:val="00470A5C"/>
    <w:rsid w:val="0047510C"/>
    <w:rsid w:val="004814D4"/>
    <w:rsid w:val="00483B7E"/>
    <w:rsid w:val="00485439"/>
    <w:rsid w:val="00491FB6"/>
    <w:rsid w:val="00497D22"/>
    <w:rsid w:val="00497F6C"/>
    <w:rsid w:val="004A2990"/>
    <w:rsid w:val="004A3A8A"/>
    <w:rsid w:val="004A7780"/>
    <w:rsid w:val="004B2318"/>
    <w:rsid w:val="004B50FA"/>
    <w:rsid w:val="004C0B3E"/>
    <w:rsid w:val="004D15D8"/>
    <w:rsid w:val="004D55A8"/>
    <w:rsid w:val="004E5F3C"/>
    <w:rsid w:val="004F092D"/>
    <w:rsid w:val="004F35FD"/>
    <w:rsid w:val="004F3C23"/>
    <w:rsid w:val="004F67D5"/>
    <w:rsid w:val="00501CC6"/>
    <w:rsid w:val="005046E5"/>
    <w:rsid w:val="0051163B"/>
    <w:rsid w:val="00533103"/>
    <w:rsid w:val="00537178"/>
    <w:rsid w:val="00542895"/>
    <w:rsid w:val="00543FE4"/>
    <w:rsid w:val="00551B04"/>
    <w:rsid w:val="005525D3"/>
    <w:rsid w:val="00554113"/>
    <w:rsid w:val="00561823"/>
    <w:rsid w:val="00570B30"/>
    <w:rsid w:val="00573250"/>
    <w:rsid w:val="005853AC"/>
    <w:rsid w:val="0058638E"/>
    <w:rsid w:val="00586688"/>
    <w:rsid w:val="00595141"/>
    <w:rsid w:val="005A5AE1"/>
    <w:rsid w:val="005A6D6C"/>
    <w:rsid w:val="005B2556"/>
    <w:rsid w:val="005B6014"/>
    <w:rsid w:val="005B60D2"/>
    <w:rsid w:val="005C0D27"/>
    <w:rsid w:val="005C1B8E"/>
    <w:rsid w:val="005C2920"/>
    <w:rsid w:val="005C53FF"/>
    <w:rsid w:val="005C5A03"/>
    <w:rsid w:val="005D292F"/>
    <w:rsid w:val="005D3D58"/>
    <w:rsid w:val="005D61D4"/>
    <w:rsid w:val="005D7076"/>
    <w:rsid w:val="005D7434"/>
    <w:rsid w:val="005E0A2B"/>
    <w:rsid w:val="005E1182"/>
    <w:rsid w:val="005E2783"/>
    <w:rsid w:val="005E29C7"/>
    <w:rsid w:val="005E690C"/>
    <w:rsid w:val="005F3833"/>
    <w:rsid w:val="005F3ACD"/>
    <w:rsid w:val="005F5C80"/>
    <w:rsid w:val="005F6518"/>
    <w:rsid w:val="00620848"/>
    <w:rsid w:val="006274A6"/>
    <w:rsid w:val="00627D2C"/>
    <w:rsid w:val="006302D1"/>
    <w:rsid w:val="006341CC"/>
    <w:rsid w:val="00634F6B"/>
    <w:rsid w:val="006406E8"/>
    <w:rsid w:val="00642048"/>
    <w:rsid w:val="006503D7"/>
    <w:rsid w:val="00651733"/>
    <w:rsid w:val="00657230"/>
    <w:rsid w:val="006603A7"/>
    <w:rsid w:val="00660519"/>
    <w:rsid w:val="0066322A"/>
    <w:rsid w:val="00667606"/>
    <w:rsid w:val="00673446"/>
    <w:rsid w:val="006748F6"/>
    <w:rsid w:val="006764D9"/>
    <w:rsid w:val="00680819"/>
    <w:rsid w:val="006819FF"/>
    <w:rsid w:val="00683943"/>
    <w:rsid w:val="00685222"/>
    <w:rsid w:val="0068692F"/>
    <w:rsid w:val="00690349"/>
    <w:rsid w:val="006B5019"/>
    <w:rsid w:val="006B6827"/>
    <w:rsid w:val="006B69A8"/>
    <w:rsid w:val="006C0FD0"/>
    <w:rsid w:val="006C3C92"/>
    <w:rsid w:val="006C7743"/>
    <w:rsid w:val="006C7C1A"/>
    <w:rsid w:val="006D2149"/>
    <w:rsid w:val="006D27F7"/>
    <w:rsid w:val="006D2EA8"/>
    <w:rsid w:val="006D4032"/>
    <w:rsid w:val="006D582D"/>
    <w:rsid w:val="006E4F2C"/>
    <w:rsid w:val="006E7538"/>
    <w:rsid w:val="006E7BA5"/>
    <w:rsid w:val="006F478C"/>
    <w:rsid w:val="0070089A"/>
    <w:rsid w:val="00700FB4"/>
    <w:rsid w:val="00701774"/>
    <w:rsid w:val="0070208F"/>
    <w:rsid w:val="00716AF5"/>
    <w:rsid w:val="00722D35"/>
    <w:rsid w:val="007316EC"/>
    <w:rsid w:val="00735BE2"/>
    <w:rsid w:val="00743DD6"/>
    <w:rsid w:val="00744CA1"/>
    <w:rsid w:val="0074750F"/>
    <w:rsid w:val="00747564"/>
    <w:rsid w:val="007506C0"/>
    <w:rsid w:val="00751A2D"/>
    <w:rsid w:val="00753783"/>
    <w:rsid w:val="007552E5"/>
    <w:rsid w:val="00757C91"/>
    <w:rsid w:val="007638B2"/>
    <w:rsid w:val="00764B17"/>
    <w:rsid w:val="007664B7"/>
    <w:rsid w:val="0077770E"/>
    <w:rsid w:val="0078021C"/>
    <w:rsid w:val="00781F3C"/>
    <w:rsid w:val="00782484"/>
    <w:rsid w:val="00782CE0"/>
    <w:rsid w:val="0078354B"/>
    <w:rsid w:val="00783669"/>
    <w:rsid w:val="007926BB"/>
    <w:rsid w:val="007A12DF"/>
    <w:rsid w:val="007A31C0"/>
    <w:rsid w:val="007A5EFA"/>
    <w:rsid w:val="007C0514"/>
    <w:rsid w:val="007C180D"/>
    <w:rsid w:val="007C3291"/>
    <w:rsid w:val="007C7EA2"/>
    <w:rsid w:val="007E1E7A"/>
    <w:rsid w:val="007E7934"/>
    <w:rsid w:val="007F4D0A"/>
    <w:rsid w:val="007F61EB"/>
    <w:rsid w:val="00803185"/>
    <w:rsid w:val="00811264"/>
    <w:rsid w:val="008135E2"/>
    <w:rsid w:val="00813891"/>
    <w:rsid w:val="00814A99"/>
    <w:rsid w:val="00817838"/>
    <w:rsid w:val="00833024"/>
    <w:rsid w:val="00833520"/>
    <w:rsid w:val="008343AC"/>
    <w:rsid w:val="00835552"/>
    <w:rsid w:val="008412BA"/>
    <w:rsid w:val="0085212C"/>
    <w:rsid w:val="008540C5"/>
    <w:rsid w:val="008572E4"/>
    <w:rsid w:val="0085739B"/>
    <w:rsid w:val="008625A0"/>
    <w:rsid w:val="00864748"/>
    <w:rsid w:val="00880A16"/>
    <w:rsid w:val="008821CE"/>
    <w:rsid w:val="00885AF8"/>
    <w:rsid w:val="00892066"/>
    <w:rsid w:val="008943C6"/>
    <w:rsid w:val="00895F9B"/>
    <w:rsid w:val="008A68EE"/>
    <w:rsid w:val="008B3CFA"/>
    <w:rsid w:val="008B3D1F"/>
    <w:rsid w:val="008B57E2"/>
    <w:rsid w:val="008B61D9"/>
    <w:rsid w:val="008B66DE"/>
    <w:rsid w:val="008B6700"/>
    <w:rsid w:val="008C04A2"/>
    <w:rsid w:val="008C391D"/>
    <w:rsid w:val="008C615A"/>
    <w:rsid w:val="008C7CB0"/>
    <w:rsid w:val="008D0063"/>
    <w:rsid w:val="008D18ED"/>
    <w:rsid w:val="008F4E1E"/>
    <w:rsid w:val="008F5D7D"/>
    <w:rsid w:val="00901F0F"/>
    <w:rsid w:val="00902027"/>
    <w:rsid w:val="00902B4C"/>
    <w:rsid w:val="00904592"/>
    <w:rsid w:val="00905C63"/>
    <w:rsid w:val="00910A2F"/>
    <w:rsid w:val="00911371"/>
    <w:rsid w:val="00915FDF"/>
    <w:rsid w:val="00921959"/>
    <w:rsid w:val="00922547"/>
    <w:rsid w:val="00922DD4"/>
    <w:rsid w:val="00923364"/>
    <w:rsid w:val="0092404C"/>
    <w:rsid w:val="00931B6C"/>
    <w:rsid w:val="00932A86"/>
    <w:rsid w:val="00941F45"/>
    <w:rsid w:val="00945CD8"/>
    <w:rsid w:val="00947BD8"/>
    <w:rsid w:val="00956293"/>
    <w:rsid w:val="0095739E"/>
    <w:rsid w:val="0096454B"/>
    <w:rsid w:val="00971F3E"/>
    <w:rsid w:val="00972CBE"/>
    <w:rsid w:val="0097460B"/>
    <w:rsid w:val="00977D4C"/>
    <w:rsid w:val="00991A85"/>
    <w:rsid w:val="00995116"/>
    <w:rsid w:val="009A0481"/>
    <w:rsid w:val="009A41EC"/>
    <w:rsid w:val="009B703C"/>
    <w:rsid w:val="009C2B32"/>
    <w:rsid w:val="009C31D0"/>
    <w:rsid w:val="009E093A"/>
    <w:rsid w:val="009E2CF4"/>
    <w:rsid w:val="009E3F15"/>
    <w:rsid w:val="009E4E35"/>
    <w:rsid w:val="009F22DB"/>
    <w:rsid w:val="00A03325"/>
    <w:rsid w:val="00A04C1E"/>
    <w:rsid w:val="00A05ED8"/>
    <w:rsid w:val="00A12814"/>
    <w:rsid w:val="00A258B0"/>
    <w:rsid w:val="00A25B7E"/>
    <w:rsid w:val="00A33069"/>
    <w:rsid w:val="00A34F4A"/>
    <w:rsid w:val="00A4438C"/>
    <w:rsid w:val="00A674A6"/>
    <w:rsid w:val="00A744BC"/>
    <w:rsid w:val="00A802A6"/>
    <w:rsid w:val="00A80300"/>
    <w:rsid w:val="00A84D24"/>
    <w:rsid w:val="00A862AE"/>
    <w:rsid w:val="00A93185"/>
    <w:rsid w:val="00AA2E9C"/>
    <w:rsid w:val="00AB0883"/>
    <w:rsid w:val="00AB17EA"/>
    <w:rsid w:val="00AB2175"/>
    <w:rsid w:val="00AC506F"/>
    <w:rsid w:val="00AC578A"/>
    <w:rsid w:val="00AC73D5"/>
    <w:rsid w:val="00AD175D"/>
    <w:rsid w:val="00AD7B74"/>
    <w:rsid w:val="00AF0F1F"/>
    <w:rsid w:val="00AF108B"/>
    <w:rsid w:val="00B02D6D"/>
    <w:rsid w:val="00B10B4C"/>
    <w:rsid w:val="00B12CB4"/>
    <w:rsid w:val="00B141B2"/>
    <w:rsid w:val="00B26391"/>
    <w:rsid w:val="00B27E98"/>
    <w:rsid w:val="00B40E75"/>
    <w:rsid w:val="00B43CF3"/>
    <w:rsid w:val="00B53D76"/>
    <w:rsid w:val="00B55B6A"/>
    <w:rsid w:val="00B55CB8"/>
    <w:rsid w:val="00B61E6C"/>
    <w:rsid w:val="00B63514"/>
    <w:rsid w:val="00B722AF"/>
    <w:rsid w:val="00B73CAE"/>
    <w:rsid w:val="00B74A89"/>
    <w:rsid w:val="00B760BC"/>
    <w:rsid w:val="00B8290A"/>
    <w:rsid w:val="00B90DF2"/>
    <w:rsid w:val="00B934BB"/>
    <w:rsid w:val="00B94C32"/>
    <w:rsid w:val="00BA15E3"/>
    <w:rsid w:val="00BA6260"/>
    <w:rsid w:val="00BA62A8"/>
    <w:rsid w:val="00BB09CD"/>
    <w:rsid w:val="00BB1A80"/>
    <w:rsid w:val="00BB4F8A"/>
    <w:rsid w:val="00BB70CA"/>
    <w:rsid w:val="00BB77A8"/>
    <w:rsid w:val="00BC0288"/>
    <w:rsid w:val="00BC3C2E"/>
    <w:rsid w:val="00BD64B9"/>
    <w:rsid w:val="00BE5E73"/>
    <w:rsid w:val="00BF2F84"/>
    <w:rsid w:val="00BF5F0A"/>
    <w:rsid w:val="00BF7F95"/>
    <w:rsid w:val="00C07EA0"/>
    <w:rsid w:val="00C1455C"/>
    <w:rsid w:val="00C17A88"/>
    <w:rsid w:val="00C202CF"/>
    <w:rsid w:val="00C20F03"/>
    <w:rsid w:val="00C22AC6"/>
    <w:rsid w:val="00C24342"/>
    <w:rsid w:val="00C26C24"/>
    <w:rsid w:val="00C310E9"/>
    <w:rsid w:val="00C33598"/>
    <w:rsid w:val="00C360D7"/>
    <w:rsid w:val="00C375FD"/>
    <w:rsid w:val="00C4702F"/>
    <w:rsid w:val="00C50F6E"/>
    <w:rsid w:val="00C51224"/>
    <w:rsid w:val="00C51CE3"/>
    <w:rsid w:val="00C537DA"/>
    <w:rsid w:val="00C5455A"/>
    <w:rsid w:val="00C55EA5"/>
    <w:rsid w:val="00C57C23"/>
    <w:rsid w:val="00C60BEF"/>
    <w:rsid w:val="00C61E49"/>
    <w:rsid w:val="00C648D4"/>
    <w:rsid w:val="00C80B14"/>
    <w:rsid w:val="00C819FA"/>
    <w:rsid w:val="00C825E9"/>
    <w:rsid w:val="00C82972"/>
    <w:rsid w:val="00C829A7"/>
    <w:rsid w:val="00C86813"/>
    <w:rsid w:val="00C86D07"/>
    <w:rsid w:val="00C953B9"/>
    <w:rsid w:val="00CA4A8B"/>
    <w:rsid w:val="00CB201B"/>
    <w:rsid w:val="00CC3666"/>
    <w:rsid w:val="00CC3EAD"/>
    <w:rsid w:val="00CD00E5"/>
    <w:rsid w:val="00CD0C09"/>
    <w:rsid w:val="00CD684D"/>
    <w:rsid w:val="00CE16A0"/>
    <w:rsid w:val="00CE4A78"/>
    <w:rsid w:val="00CE52BA"/>
    <w:rsid w:val="00CE593D"/>
    <w:rsid w:val="00CE5A3C"/>
    <w:rsid w:val="00CE5BE5"/>
    <w:rsid w:val="00CE6621"/>
    <w:rsid w:val="00CF5FC6"/>
    <w:rsid w:val="00D05633"/>
    <w:rsid w:val="00D06DC1"/>
    <w:rsid w:val="00D112E3"/>
    <w:rsid w:val="00D14853"/>
    <w:rsid w:val="00D17612"/>
    <w:rsid w:val="00D215FA"/>
    <w:rsid w:val="00D22BA6"/>
    <w:rsid w:val="00D243DB"/>
    <w:rsid w:val="00D24711"/>
    <w:rsid w:val="00D30EFA"/>
    <w:rsid w:val="00D33439"/>
    <w:rsid w:val="00D35DA3"/>
    <w:rsid w:val="00D367F1"/>
    <w:rsid w:val="00D36D42"/>
    <w:rsid w:val="00D43573"/>
    <w:rsid w:val="00D4375A"/>
    <w:rsid w:val="00D44E17"/>
    <w:rsid w:val="00D51478"/>
    <w:rsid w:val="00D65915"/>
    <w:rsid w:val="00D74949"/>
    <w:rsid w:val="00D816C9"/>
    <w:rsid w:val="00D908CE"/>
    <w:rsid w:val="00D92F2F"/>
    <w:rsid w:val="00D95923"/>
    <w:rsid w:val="00DA672A"/>
    <w:rsid w:val="00DB1E95"/>
    <w:rsid w:val="00DB2B0C"/>
    <w:rsid w:val="00DB6983"/>
    <w:rsid w:val="00DB747C"/>
    <w:rsid w:val="00DC667A"/>
    <w:rsid w:val="00DC734F"/>
    <w:rsid w:val="00DD19EC"/>
    <w:rsid w:val="00DD2569"/>
    <w:rsid w:val="00DE2182"/>
    <w:rsid w:val="00DE76FA"/>
    <w:rsid w:val="00DF3DE6"/>
    <w:rsid w:val="00DF5436"/>
    <w:rsid w:val="00DF7EAB"/>
    <w:rsid w:val="00E0069D"/>
    <w:rsid w:val="00E02002"/>
    <w:rsid w:val="00E03F5B"/>
    <w:rsid w:val="00E04D13"/>
    <w:rsid w:val="00E0709E"/>
    <w:rsid w:val="00E07A36"/>
    <w:rsid w:val="00E123DD"/>
    <w:rsid w:val="00E2410A"/>
    <w:rsid w:val="00E25FF0"/>
    <w:rsid w:val="00E365CF"/>
    <w:rsid w:val="00E40DFD"/>
    <w:rsid w:val="00E43B25"/>
    <w:rsid w:val="00E508E6"/>
    <w:rsid w:val="00E50925"/>
    <w:rsid w:val="00E56CF1"/>
    <w:rsid w:val="00E60637"/>
    <w:rsid w:val="00E64EAA"/>
    <w:rsid w:val="00E6509F"/>
    <w:rsid w:val="00E66C3F"/>
    <w:rsid w:val="00E66F91"/>
    <w:rsid w:val="00E70893"/>
    <w:rsid w:val="00E71EE9"/>
    <w:rsid w:val="00E7234C"/>
    <w:rsid w:val="00E747F3"/>
    <w:rsid w:val="00E77ECD"/>
    <w:rsid w:val="00E876CF"/>
    <w:rsid w:val="00E900A5"/>
    <w:rsid w:val="00E91921"/>
    <w:rsid w:val="00E92EE9"/>
    <w:rsid w:val="00EA3FAE"/>
    <w:rsid w:val="00EA44BB"/>
    <w:rsid w:val="00EA4B4E"/>
    <w:rsid w:val="00EA4BC2"/>
    <w:rsid w:val="00EB1E1F"/>
    <w:rsid w:val="00EC075C"/>
    <w:rsid w:val="00EC1225"/>
    <w:rsid w:val="00EC6342"/>
    <w:rsid w:val="00ED00B8"/>
    <w:rsid w:val="00ED2122"/>
    <w:rsid w:val="00EE4619"/>
    <w:rsid w:val="00EE6B97"/>
    <w:rsid w:val="00EF1F33"/>
    <w:rsid w:val="00EF311B"/>
    <w:rsid w:val="00EF34BD"/>
    <w:rsid w:val="00EF408D"/>
    <w:rsid w:val="00EF42E5"/>
    <w:rsid w:val="00EF6E09"/>
    <w:rsid w:val="00F014C0"/>
    <w:rsid w:val="00F06185"/>
    <w:rsid w:val="00F07C5D"/>
    <w:rsid w:val="00F10302"/>
    <w:rsid w:val="00F10C40"/>
    <w:rsid w:val="00F11555"/>
    <w:rsid w:val="00F201F6"/>
    <w:rsid w:val="00F205B9"/>
    <w:rsid w:val="00F2733D"/>
    <w:rsid w:val="00F30421"/>
    <w:rsid w:val="00F3151E"/>
    <w:rsid w:val="00F35A19"/>
    <w:rsid w:val="00F372A9"/>
    <w:rsid w:val="00F415D3"/>
    <w:rsid w:val="00F44E4E"/>
    <w:rsid w:val="00F47590"/>
    <w:rsid w:val="00F7163B"/>
    <w:rsid w:val="00F77DCD"/>
    <w:rsid w:val="00F80197"/>
    <w:rsid w:val="00F80286"/>
    <w:rsid w:val="00F810E7"/>
    <w:rsid w:val="00F81238"/>
    <w:rsid w:val="00FA0FF6"/>
    <w:rsid w:val="00FA1013"/>
    <w:rsid w:val="00FA689F"/>
    <w:rsid w:val="00FB63ED"/>
    <w:rsid w:val="00FB7819"/>
    <w:rsid w:val="00FC45CD"/>
    <w:rsid w:val="00FC57E3"/>
    <w:rsid w:val="00FC59FA"/>
    <w:rsid w:val="00FC69C8"/>
    <w:rsid w:val="00FD0AC9"/>
    <w:rsid w:val="00FD1ECA"/>
    <w:rsid w:val="00FD217D"/>
    <w:rsid w:val="00FD6D50"/>
    <w:rsid w:val="00FE7A9C"/>
    <w:rsid w:val="00FF4A6B"/>
    <w:rsid w:val="00FF7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50824A"/>
  <w15:docId w15:val="{97504A8F-E5E3-410A-AB52-D686D42D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F3C23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A80300"/>
    <w:pPr>
      <w:keepNext/>
      <w:jc w:val="center"/>
      <w:outlineLvl w:val="1"/>
    </w:pPr>
    <w:rPr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1819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1819E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A457D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FD217D"/>
    <w:pPr>
      <w:ind w:left="720"/>
      <w:contextualSpacing/>
    </w:pPr>
  </w:style>
  <w:style w:type="paragraph" w:styleId="a8">
    <w:name w:val="header"/>
    <w:basedOn w:val="a"/>
    <w:link w:val="a9"/>
    <w:unhideWhenUsed/>
    <w:rsid w:val="006808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80819"/>
    <w:rPr>
      <w:sz w:val="24"/>
      <w:szCs w:val="24"/>
    </w:rPr>
  </w:style>
  <w:style w:type="paragraph" w:styleId="aa">
    <w:name w:val="footer"/>
    <w:basedOn w:val="a"/>
    <w:link w:val="ab"/>
    <w:unhideWhenUsed/>
    <w:rsid w:val="006808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680819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A80300"/>
    <w:rPr>
      <w:sz w:val="28"/>
      <w:lang w:val="x-none" w:eastAsia="x-none"/>
    </w:rPr>
  </w:style>
  <w:style w:type="character" w:styleId="ac">
    <w:name w:val="Hyperlink"/>
    <w:basedOn w:val="a0"/>
    <w:unhideWhenUsed/>
    <w:rsid w:val="00EA44BB"/>
    <w:rPr>
      <w:color w:val="0563C1" w:themeColor="hyperlink"/>
      <w:u w:val="single"/>
    </w:rPr>
  </w:style>
  <w:style w:type="paragraph" w:customStyle="1" w:styleId="ConsNonformat">
    <w:name w:val="ConsNonformat"/>
    <w:rsid w:val="00396396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d">
    <w:name w:val="Plain Text"/>
    <w:basedOn w:val="a"/>
    <w:link w:val="ae"/>
    <w:rsid w:val="00396396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basedOn w:val="a0"/>
    <w:link w:val="ad"/>
    <w:rsid w:val="00396396"/>
    <w:rPr>
      <w:rFonts w:ascii="Courier New" w:hAnsi="Courier New"/>
      <w:lang w:val="x-none" w:eastAsia="x-none"/>
    </w:rPr>
  </w:style>
  <w:style w:type="character" w:customStyle="1" w:styleId="FontStyle15">
    <w:name w:val="Font Style15"/>
    <w:uiPriority w:val="99"/>
    <w:rsid w:val="00396396"/>
    <w:rPr>
      <w:rFonts w:ascii="Times New Roman" w:hAnsi="Times New Roman" w:cs="Times New Roman"/>
      <w:sz w:val="22"/>
      <w:szCs w:val="22"/>
    </w:rPr>
  </w:style>
  <w:style w:type="character" w:styleId="af">
    <w:name w:val="annotation reference"/>
    <w:basedOn w:val="a0"/>
    <w:semiHidden/>
    <w:unhideWhenUsed/>
    <w:rsid w:val="001626FC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1626FC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1626FC"/>
  </w:style>
  <w:style w:type="paragraph" w:styleId="af2">
    <w:name w:val="annotation subject"/>
    <w:basedOn w:val="af0"/>
    <w:next w:val="af0"/>
    <w:link w:val="af3"/>
    <w:semiHidden/>
    <w:unhideWhenUsed/>
    <w:rsid w:val="001626FC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1626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5081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Начальник ООП</cp:lastModifiedBy>
  <cp:revision>3</cp:revision>
  <cp:lastPrinted>2023-12-25T05:49:00Z</cp:lastPrinted>
  <dcterms:created xsi:type="dcterms:W3CDTF">2023-12-25T05:49:00Z</dcterms:created>
  <dcterms:modified xsi:type="dcterms:W3CDTF">2023-12-25T05:50:00Z</dcterms:modified>
</cp:coreProperties>
</file>