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10954" w:type="dxa"/>
        <w:tblInd w:w="0" w:type="dxa"/>
        <w:tblLayout w:type="fixed"/>
        <w:tblLook w:val="04A0" w:firstRow="1" w:lastRow="0" w:firstColumn="1" w:lastColumn="0" w:noHBand="0" w:noVBand="1"/>
      </w:tblPr>
      <w:tblGrid>
        <w:gridCol w:w="525"/>
        <w:gridCol w:w="4984"/>
        <w:gridCol w:w="47"/>
        <w:gridCol w:w="751"/>
        <w:gridCol w:w="54"/>
        <w:gridCol w:w="1275"/>
        <w:gridCol w:w="66"/>
        <w:gridCol w:w="1369"/>
        <w:gridCol w:w="80"/>
        <w:gridCol w:w="1701"/>
        <w:gridCol w:w="102"/>
      </w:tblGrid>
      <w:tr w:rsidR="00377865" w14:paraId="1487BEE6" w14:textId="77777777" w:rsidTr="00882DE9">
        <w:trPr>
          <w:gridAfter w:val="1"/>
          <w:wAfter w:w="102" w:type="dxa"/>
          <w:trHeight w:val="270"/>
        </w:trPr>
        <w:tc>
          <w:tcPr>
            <w:tcW w:w="10852" w:type="dxa"/>
            <w:gridSpan w:val="10"/>
            <w:shd w:val="clear" w:color="FFFFFF" w:fill="auto"/>
            <w:vAlign w:val="bottom"/>
          </w:tcPr>
          <w:p w14:paraId="151CFFA3" w14:textId="56D445AA" w:rsidR="00377865" w:rsidRDefault="00AA4721" w:rsidP="005D2795">
            <w:pPr>
              <w:jc w:val="center"/>
              <w:rPr>
                <w:b/>
                <w:sz w:val="24"/>
                <w:szCs w:val="24"/>
              </w:rPr>
            </w:pPr>
            <w:r>
              <w:rPr>
                <w:b/>
                <w:sz w:val="24"/>
                <w:szCs w:val="24"/>
              </w:rPr>
              <w:t>Договор №</w:t>
            </w:r>
          </w:p>
        </w:tc>
      </w:tr>
      <w:tr w:rsidR="00377865" w14:paraId="5C0B9EEC" w14:textId="77777777" w:rsidTr="00882DE9">
        <w:trPr>
          <w:gridAfter w:val="1"/>
          <w:wAfter w:w="102" w:type="dxa"/>
          <w:trHeight w:val="270"/>
        </w:trPr>
        <w:tc>
          <w:tcPr>
            <w:tcW w:w="520" w:type="dxa"/>
            <w:shd w:val="clear" w:color="FFFFFF" w:fill="auto"/>
            <w:vAlign w:val="bottom"/>
          </w:tcPr>
          <w:p w14:paraId="36B33740" w14:textId="77777777" w:rsidR="00377865" w:rsidRDefault="00377865">
            <w:pPr>
              <w:jc w:val="both"/>
              <w:rPr>
                <w:sz w:val="24"/>
                <w:szCs w:val="24"/>
              </w:rPr>
            </w:pPr>
          </w:p>
        </w:tc>
        <w:tc>
          <w:tcPr>
            <w:tcW w:w="4986" w:type="dxa"/>
            <w:shd w:val="clear" w:color="FFFFFF" w:fill="auto"/>
            <w:vAlign w:val="bottom"/>
          </w:tcPr>
          <w:p w14:paraId="145B66D9" w14:textId="77777777" w:rsidR="00377865" w:rsidRDefault="00377865">
            <w:pPr>
              <w:jc w:val="both"/>
              <w:rPr>
                <w:sz w:val="24"/>
                <w:szCs w:val="24"/>
              </w:rPr>
            </w:pPr>
          </w:p>
        </w:tc>
        <w:tc>
          <w:tcPr>
            <w:tcW w:w="798" w:type="dxa"/>
            <w:gridSpan w:val="2"/>
            <w:shd w:val="clear" w:color="FFFFFF" w:fill="auto"/>
            <w:vAlign w:val="bottom"/>
          </w:tcPr>
          <w:p w14:paraId="11854915" w14:textId="77777777" w:rsidR="00377865" w:rsidRDefault="00377865">
            <w:pPr>
              <w:jc w:val="both"/>
              <w:rPr>
                <w:sz w:val="24"/>
                <w:szCs w:val="24"/>
              </w:rPr>
            </w:pPr>
          </w:p>
        </w:tc>
        <w:tc>
          <w:tcPr>
            <w:tcW w:w="1330" w:type="dxa"/>
            <w:gridSpan w:val="2"/>
            <w:shd w:val="clear" w:color="FFFFFF" w:fill="auto"/>
            <w:vAlign w:val="bottom"/>
          </w:tcPr>
          <w:p w14:paraId="41517196" w14:textId="77777777" w:rsidR="00377865" w:rsidRDefault="00377865">
            <w:pPr>
              <w:jc w:val="both"/>
              <w:rPr>
                <w:sz w:val="24"/>
                <w:szCs w:val="24"/>
              </w:rPr>
            </w:pPr>
          </w:p>
        </w:tc>
        <w:tc>
          <w:tcPr>
            <w:tcW w:w="1436" w:type="dxa"/>
            <w:gridSpan w:val="2"/>
            <w:shd w:val="clear" w:color="FFFFFF" w:fill="auto"/>
            <w:vAlign w:val="bottom"/>
          </w:tcPr>
          <w:p w14:paraId="6C7F61DA" w14:textId="77777777" w:rsidR="00377865" w:rsidRDefault="00377865">
            <w:pPr>
              <w:jc w:val="right"/>
              <w:rPr>
                <w:b/>
                <w:sz w:val="24"/>
                <w:szCs w:val="24"/>
              </w:rPr>
            </w:pPr>
          </w:p>
        </w:tc>
        <w:tc>
          <w:tcPr>
            <w:tcW w:w="1782" w:type="dxa"/>
            <w:gridSpan w:val="2"/>
            <w:shd w:val="clear" w:color="FFFFFF" w:fill="auto"/>
            <w:vAlign w:val="bottom"/>
          </w:tcPr>
          <w:p w14:paraId="6DD9EAA5" w14:textId="77777777" w:rsidR="00377865" w:rsidRDefault="00377865">
            <w:pPr>
              <w:jc w:val="both"/>
              <w:rPr>
                <w:sz w:val="24"/>
                <w:szCs w:val="24"/>
              </w:rPr>
            </w:pPr>
          </w:p>
        </w:tc>
      </w:tr>
      <w:tr w:rsidR="00377865" w14:paraId="3361391E" w14:textId="77777777" w:rsidTr="00882DE9">
        <w:trPr>
          <w:gridAfter w:val="1"/>
          <w:wAfter w:w="102" w:type="dxa"/>
          <w:trHeight w:val="270"/>
        </w:trPr>
        <w:tc>
          <w:tcPr>
            <w:tcW w:w="5506" w:type="dxa"/>
            <w:gridSpan w:val="2"/>
            <w:shd w:val="clear" w:color="FFFFFF" w:fill="auto"/>
            <w:vAlign w:val="bottom"/>
          </w:tcPr>
          <w:p w14:paraId="44DC9BA0" w14:textId="73EF8C3E" w:rsidR="00377865" w:rsidRDefault="00AA4721" w:rsidP="000D388A">
            <w:pPr>
              <w:jc w:val="both"/>
              <w:rPr>
                <w:b/>
                <w:sz w:val="24"/>
                <w:szCs w:val="24"/>
              </w:rPr>
            </w:pPr>
            <w:r>
              <w:rPr>
                <w:b/>
                <w:sz w:val="24"/>
                <w:szCs w:val="24"/>
              </w:rPr>
              <w:t xml:space="preserve">г. </w:t>
            </w:r>
            <w:r w:rsidR="000D388A">
              <w:rPr>
                <w:b/>
                <w:sz w:val="24"/>
                <w:szCs w:val="24"/>
              </w:rPr>
              <w:t>Губкинский</w:t>
            </w:r>
          </w:p>
        </w:tc>
        <w:tc>
          <w:tcPr>
            <w:tcW w:w="798" w:type="dxa"/>
            <w:gridSpan w:val="2"/>
            <w:shd w:val="clear" w:color="FFFFFF" w:fill="auto"/>
            <w:vAlign w:val="bottom"/>
          </w:tcPr>
          <w:p w14:paraId="5E4B256F" w14:textId="77777777" w:rsidR="00377865" w:rsidRDefault="00377865">
            <w:pPr>
              <w:jc w:val="both"/>
              <w:rPr>
                <w:sz w:val="24"/>
                <w:szCs w:val="24"/>
              </w:rPr>
            </w:pPr>
          </w:p>
        </w:tc>
        <w:tc>
          <w:tcPr>
            <w:tcW w:w="1330" w:type="dxa"/>
            <w:gridSpan w:val="2"/>
            <w:shd w:val="clear" w:color="FFFFFF" w:fill="auto"/>
            <w:vAlign w:val="bottom"/>
          </w:tcPr>
          <w:p w14:paraId="03E80B23" w14:textId="77777777" w:rsidR="00377865" w:rsidRDefault="00377865">
            <w:pPr>
              <w:jc w:val="both"/>
              <w:rPr>
                <w:sz w:val="24"/>
                <w:szCs w:val="24"/>
              </w:rPr>
            </w:pPr>
          </w:p>
        </w:tc>
        <w:tc>
          <w:tcPr>
            <w:tcW w:w="3218" w:type="dxa"/>
            <w:gridSpan w:val="4"/>
            <w:shd w:val="clear" w:color="FFFFFF" w:fill="auto"/>
            <w:vAlign w:val="bottom"/>
          </w:tcPr>
          <w:p w14:paraId="78000232" w14:textId="17EB7F3A" w:rsidR="00377865" w:rsidRDefault="00651D6E" w:rsidP="00651D6E">
            <w:pPr>
              <w:jc w:val="right"/>
              <w:rPr>
                <w:b/>
                <w:sz w:val="24"/>
                <w:szCs w:val="24"/>
              </w:rPr>
            </w:pPr>
            <w:r>
              <w:rPr>
                <w:b/>
                <w:sz w:val="24"/>
                <w:szCs w:val="24"/>
              </w:rPr>
              <w:t>10</w:t>
            </w:r>
            <w:r w:rsidR="00AA4721">
              <w:rPr>
                <w:b/>
                <w:sz w:val="24"/>
                <w:szCs w:val="24"/>
              </w:rPr>
              <w:t xml:space="preserve"> </w:t>
            </w:r>
            <w:r>
              <w:rPr>
                <w:b/>
                <w:sz w:val="24"/>
                <w:szCs w:val="24"/>
              </w:rPr>
              <w:t>мая</w:t>
            </w:r>
            <w:r w:rsidR="00AA4721">
              <w:rPr>
                <w:b/>
                <w:sz w:val="24"/>
                <w:szCs w:val="24"/>
              </w:rPr>
              <w:t xml:space="preserve"> 2023 г.</w:t>
            </w:r>
          </w:p>
        </w:tc>
      </w:tr>
      <w:tr w:rsidR="00377865" w14:paraId="38005BF8" w14:textId="77777777" w:rsidTr="00882DE9">
        <w:trPr>
          <w:gridAfter w:val="1"/>
          <w:wAfter w:w="102" w:type="dxa"/>
          <w:trHeight w:val="245"/>
        </w:trPr>
        <w:tc>
          <w:tcPr>
            <w:tcW w:w="520" w:type="dxa"/>
            <w:shd w:val="clear" w:color="FFFFFF" w:fill="auto"/>
            <w:vAlign w:val="bottom"/>
          </w:tcPr>
          <w:p w14:paraId="33D8FE9A" w14:textId="77777777" w:rsidR="00377865" w:rsidRDefault="00377865">
            <w:pPr>
              <w:jc w:val="both"/>
              <w:rPr>
                <w:sz w:val="24"/>
                <w:szCs w:val="24"/>
              </w:rPr>
            </w:pPr>
          </w:p>
        </w:tc>
        <w:tc>
          <w:tcPr>
            <w:tcW w:w="4986" w:type="dxa"/>
            <w:shd w:val="clear" w:color="FFFFFF" w:fill="auto"/>
            <w:vAlign w:val="bottom"/>
          </w:tcPr>
          <w:p w14:paraId="26AC3775" w14:textId="77777777" w:rsidR="00377865" w:rsidRDefault="00377865">
            <w:pPr>
              <w:jc w:val="both"/>
              <w:rPr>
                <w:sz w:val="24"/>
                <w:szCs w:val="24"/>
              </w:rPr>
            </w:pPr>
          </w:p>
        </w:tc>
        <w:tc>
          <w:tcPr>
            <w:tcW w:w="798" w:type="dxa"/>
            <w:gridSpan w:val="2"/>
            <w:shd w:val="clear" w:color="FFFFFF" w:fill="auto"/>
            <w:vAlign w:val="bottom"/>
          </w:tcPr>
          <w:p w14:paraId="37D8515B" w14:textId="77777777" w:rsidR="00377865" w:rsidRDefault="00377865">
            <w:pPr>
              <w:jc w:val="both"/>
              <w:rPr>
                <w:sz w:val="24"/>
                <w:szCs w:val="24"/>
              </w:rPr>
            </w:pPr>
          </w:p>
        </w:tc>
        <w:tc>
          <w:tcPr>
            <w:tcW w:w="1330" w:type="dxa"/>
            <w:gridSpan w:val="2"/>
            <w:shd w:val="clear" w:color="FFFFFF" w:fill="auto"/>
            <w:vAlign w:val="bottom"/>
          </w:tcPr>
          <w:p w14:paraId="00B5DF56" w14:textId="77777777" w:rsidR="00377865" w:rsidRDefault="00377865">
            <w:pPr>
              <w:jc w:val="both"/>
              <w:rPr>
                <w:sz w:val="24"/>
                <w:szCs w:val="24"/>
              </w:rPr>
            </w:pPr>
          </w:p>
        </w:tc>
        <w:tc>
          <w:tcPr>
            <w:tcW w:w="1436" w:type="dxa"/>
            <w:gridSpan w:val="2"/>
            <w:shd w:val="clear" w:color="FFFFFF" w:fill="auto"/>
            <w:vAlign w:val="bottom"/>
          </w:tcPr>
          <w:p w14:paraId="5C45A076" w14:textId="77777777" w:rsidR="00377865" w:rsidRDefault="00377865">
            <w:pPr>
              <w:jc w:val="both"/>
              <w:rPr>
                <w:sz w:val="24"/>
                <w:szCs w:val="24"/>
              </w:rPr>
            </w:pPr>
          </w:p>
        </w:tc>
        <w:tc>
          <w:tcPr>
            <w:tcW w:w="1782" w:type="dxa"/>
            <w:gridSpan w:val="2"/>
            <w:shd w:val="clear" w:color="FFFFFF" w:fill="auto"/>
            <w:vAlign w:val="bottom"/>
          </w:tcPr>
          <w:p w14:paraId="7629ADE0" w14:textId="77777777" w:rsidR="00377865" w:rsidRDefault="00377865">
            <w:pPr>
              <w:jc w:val="both"/>
              <w:rPr>
                <w:sz w:val="24"/>
                <w:szCs w:val="24"/>
              </w:rPr>
            </w:pPr>
          </w:p>
        </w:tc>
      </w:tr>
      <w:tr w:rsidR="00377865" w14:paraId="05A0D667" w14:textId="77777777" w:rsidTr="00882DE9">
        <w:trPr>
          <w:gridAfter w:val="1"/>
          <w:wAfter w:w="102" w:type="dxa"/>
          <w:trHeight w:val="927"/>
        </w:trPr>
        <w:tc>
          <w:tcPr>
            <w:tcW w:w="10852" w:type="dxa"/>
            <w:gridSpan w:val="10"/>
            <w:shd w:val="clear" w:color="FFFFFF" w:fill="auto"/>
          </w:tcPr>
          <w:p w14:paraId="00D4FAA9" w14:textId="7A07F090" w:rsidR="00377865" w:rsidRDefault="00AA4721" w:rsidP="00E21143">
            <w:pPr>
              <w:jc w:val="both"/>
              <w:rPr>
                <w:sz w:val="20"/>
                <w:szCs w:val="20"/>
              </w:rPr>
            </w:pPr>
            <w:r>
              <w:rPr>
                <w:sz w:val="20"/>
                <w:szCs w:val="20"/>
              </w:rPr>
              <w:t xml:space="preserve">Общество с ограниченной ответственностью </w:t>
            </w:r>
            <w:r w:rsidR="00E21143">
              <w:rPr>
                <w:sz w:val="20"/>
                <w:szCs w:val="20"/>
              </w:rPr>
              <w:t>________</w:t>
            </w:r>
            <w:r>
              <w:rPr>
                <w:sz w:val="20"/>
                <w:szCs w:val="20"/>
              </w:rPr>
              <w:t>", в лице</w:t>
            </w:r>
            <w:r w:rsidR="007D2C3A">
              <w:rPr>
                <w:sz w:val="20"/>
                <w:szCs w:val="20"/>
              </w:rPr>
              <w:t xml:space="preserve"> </w:t>
            </w:r>
            <w:r w:rsidR="00252B6A">
              <w:rPr>
                <w:sz w:val="20"/>
                <w:szCs w:val="20"/>
              </w:rPr>
              <w:t xml:space="preserve">директора </w:t>
            </w:r>
            <w:r w:rsidR="00E21143">
              <w:rPr>
                <w:sz w:val="20"/>
                <w:szCs w:val="20"/>
              </w:rPr>
              <w:t>_______</w:t>
            </w:r>
            <w:r>
              <w:rPr>
                <w:sz w:val="20"/>
                <w:szCs w:val="20"/>
              </w:rPr>
              <w:t xml:space="preserve">, действующего на основании Устава, именуемое в дальнейшем "Поставщик", и АКЦИОНЕРНОЕ ОБЩЕСТВО "НЕФТЯНАЯ КОМПАНИЯ "ЯНГПУР", в лице </w:t>
            </w:r>
            <w:r w:rsidR="003F3234">
              <w:rPr>
                <w:sz w:val="20"/>
                <w:szCs w:val="20"/>
              </w:rPr>
              <w:t>исполняющего</w:t>
            </w:r>
            <w:r w:rsidR="00B7562F">
              <w:rPr>
                <w:sz w:val="20"/>
                <w:szCs w:val="20"/>
              </w:rPr>
              <w:t xml:space="preserve"> </w:t>
            </w:r>
            <w:r w:rsidR="003F3234">
              <w:rPr>
                <w:sz w:val="20"/>
                <w:szCs w:val="20"/>
              </w:rPr>
              <w:t xml:space="preserve">обязанности </w:t>
            </w:r>
            <w:r w:rsidR="00B7562F">
              <w:rPr>
                <w:sz w:val="20"/>
                <w:szCs w:val="20"/>
              </w:rPr>
              <w:t xml:space="preserve">директора </w:t>
            </w:r>
            <w:r w:rsidR="00E21143">
              <w:rPr>
                <w:sz w:val="20"/>
                <w:szCs w:val="20"/>
              </w:rPr>
              <w:t>_________</w:t>
            </w:r>
            <w:r>
              <w:rPr>
                <w:sz w:val="20"/>
                <w:szCs w:val="20"/>
              </w:rPr>
              <w:t xml:space="preserve">, действующего на основании </w:t>
            </w:r>
            <w:r w:rsidR="00B7562F">
              <w:rPr>
                <w:sz w:val="20"/>
                <w:szCs w:val="20"/>
              </w:rPr>
              <w:t>доверенности №</w:t>
            </w:r>
            <w:r w:rsidR="003F3234">
              <w:rPr>
                <w:sz w:val="20"/>
                <w:szCs w:val="20"/>
              </w:rPr>
              <w:t>53</w:t>
            </w:r>
            <w:r w:rsidR="00B7562F">
              <w:rPr>
                <w:sz w:val="20"/>
                <w:szCs w:val="20"/>
              </w:rPr>
              <w:t xml:space="preserve"> от </w:t>
            </w:r>
            <w:r w:rsidR="003F3234">
              <w:rPr>
                <w:sz w:val="20"/>
                <w:szCs w:val="20"/>
              </w:rPr>
              <w:t>20.04</w:t>
            </w:r>
            <w:r w:rsidR="00B7562F">
              <w:rPr>
                <w:sz w:val="20"/>
                <w:szCs w:val="20"/>
              </w:rPr>
              <w:t>.2023г.</w:t>
            </w:r>
            <w:r w:rsidR="003F3234">
              <w:rPr>
                <w:sz w:val="20"/>
                <w:szCs w:val="20"/>
              </w:rPr>
              <w:t>,</w:t>
            </w:r>
            <w:r w:rsidR="004F4315">
              <w:rPr>
                <w:sz w:val="20"/>
                <w:szCs w:val="20"/>
              </w:rPr>
              <w:t xml:space="preserve">                                                                                                  </w:t>
            </w:r>
            <w:r>
              <w:rPr>
                <w:sz w:val="20"/>
                <w:szCs w:val="20"/>
              </w:rPr>
              <w:t>именуемое в дальнейшем "Покупатель", вместе именуемые "Стороны", заключили Договор о нижеследующем:</w:t>
            </w:r>
          </w:p>
        </w:tc>
      </w:tr>
      <w:tr w:rsidR="00377865" w14:paraId="48A7DEF2" w14:textId="77777777" w:rsidTr="00882DE9">
        <w:trPr>
          <w:gridAfter w:val="1"/>
          <w:wAfter w:w="102" w:type="dxa"/>
          <w:trHeight w:val="270"/>
        </w:trPr>
        <w:tc>
          <w:tcPr>
            <w:tcW w:w="10852" w:type="dxa"/>
            <w:gridSpan w:val="10"/>
            <w:shd w:val="clear" w:color="FFFFFF" w:fill="auto"/>
            <w:vAlign w:val="bottom"/>
          </w:tcPr>
          <w:p w14:paraId="4766AA81" w14:textId="77777777" w:rsidR="00377865" w:rsidRDefault="00AA4721">
            <w:pPr>
              <w:jc w:val="center"/>
              <w:rPr>
                <w:b/>
                <w:sz w:val="24"/>
                <w:szCs w:val="24"/>
              </w:rPr>
            </w:pPr>
            <w:r>
              <w:rPr>
                <w:b/>
                <w:sz w:val="24"/>
                <w:szCs w:val="24"/>
              </w:rPr>
              <w:t>1. Предмет Договора</w:t>
            </w:r>
          </w:p>
        </w:tc>
      </w:tr>
      <w:tr w:rsidR="00377865" w14:paraId="537B6165" w14:textId="77777777" w:rsidTr="00882DE9">
        <w:trPr>
          <w:gridAfter w:val="1"/>
          <w:wAfter w:w="102" w:type="dxa"/>
          <w:trHeight w:val="191"/>
        </w:trPr>
        <w:tc>
          <w:tcPr>
            <w:tcW w:w="520" w:type="dxa"/>
            <w:shd w:val="clear" w:color="FFFFFF" w:fill="auto"/>
            <w:vAlign w:val="bottom"/>
          </w:tcPr>
          <w:p w14:paraId="6B20B9B6" w14:textId="77777777" w:rsidR="00377865" w:rsidRDefault="00377865">
            <w:pPr>
              <w:jc w:val="both"/>
              <w:rPr>
                <w:sz w:val="24"/>
                <w:szCs w:val="24"/>
              </w:rPr>
            </w:pPr>
          </w:p>
        </w:tc>
        <w:tc>
          <w:tcPr>
            <w:tcW w:w="4986" w:type="dxa"/>
            <w:shd w:val="clear" w:color="FFFFFF" w:fill="auto"/>
            <w:vAlign w:val="bottom"/>
          </w:tcPr>
          <w:p w14:paraId="6181661D" w14:textId="77777777" w:rsidR="00377865" w:rsidRDefault="00377865">
            <w:pPr>
              <w:jc w:val="both"/>
              <w:rPr>
                <w:sz w:val="24"/>
                <w:szCs w:val="24"/>
              </w:rPr>
            </w:pPr>
          </w:p>
        </w:tc>
        <w:tc>
          <w:tcPr>
            <w:tcW w:w="798" w:type="dxa"/>
            <w:gridSpan w:val="2"/>
            <w:shd w:val="clear" w:color="FFFFFF" w:fill="auto"/>
            <w:vAlign w:val="bottom"/>
          </w:tcPr>
          <w:p w14:paraId="3C374F10" w14:textId="77777777" w:rsidR="00377865" w:rsidRDefault="00377865">
            <w:pPr>
              <w:jc w:val="both"/>
              <w:rPr>
                <w:sz w:val="24"/>
                <w:szCs w:val="24"/>
              </w:rPr>
            </w:pPr>
          </w:p>
        </w:tc>
        <w:tc>
          <w:tcPr>
            <w:tcW w:w="1330" w:type="dxa"/>
            <w:gridSpan w:val="2"/>
            <w:shd w:val="clear" w:color="FFFFFF" w:fill="auto"/>
            <w:vAlign w:val="bottom"/>
          </w:tcPr>
          <w:p w14:paraId="30E0DB33" w14:textId="77777777" w:rsidR="00377865" w:rsidRDefault="00377865">
            <w:pPr>
              <w:jc w:val="both"/>
              <w:rPr>
                <w:sz w:val="24"/>
                <w:szCs w:val="24"/>
              </w:rPr>
            </w:pPr>
          </w:p>
        </w:tc>
        <w:tc>
          <w:tcPr>
            <w:tcW w:w="1436" w:type="dxa"/>
            <w:gridSpan w:val="2"/>
            <w:shd w:val="clear" w:color="FFFFFF" w:fill="auto"/>
            <w:vAlign w:val="bottom"/>
          </w:tcPr>
          <w:p w14:paraId="3D460AD2" w14:textId="77777777" w:rsidR="00377865" w:rsidRDefault="00377865">
            <w:pPr>
              <w:jc w:val="both"/>
              <w:rPr>
                <w:sz w:val="24"/>
                <w:szCs w:val="24"/>
              </w:rPr>
            </w:pPr>
          </w:p>
        </w:tc>
        <w:tc>
          <w:tcPr>
            <w:tcW w:w="1782" w:type="dxa"/>
            <w:gridSpan w:val="2"/>
            <w:shd w:val="clear" w:color="FFFFFF" w:fill="auto"/>
            <w:vAlign w:val="bottom"/>
          </w:tcPr>
          <w:p w14:paraId="4319E538" w14:textId="77777777" w:rsidR="00377865" w:rsidRDefault="00377865">
            <w:pPr>
              <w:jc w:val="both"/>
              <w:rPr>
                <w:sz w:val="24"/>
                <w:szCs w:val="24"/>
              </w:rPr>
            </w:pPr>
          </w:p>
        </w:tc>
      </w:tr>
      <w:tr w:rsidR="00377865" w14:paraId="1F496FE5" w14:textId="77777777" w:rsidTr="00882DE9">
        <w:trPr>
          <w:gridAfter w:val="1"/>
          <w:wAfter w:w="102" w:type="dxa"/>
          <w:trHeight w:val="270"/>
        </w:trPr>
        <w:tc>
          <w:tcPr>
            <w:tcW w:w="10852" w:type="dxa"/>
            <w:gridSpan w:val="10"/>
            <w:shd w:val="clear" w:color="FFFFFF" w:fill="auto"/>
          </w:tcPr>
          <w:p w14:paraId="3F54478B" w14:textId="51F09217" w:rsidR="00377865" w:rsidRDefault="00AA4721">
            <w:pPr>
              <w:jc w:val="both"/>
              <w:rPr>
                <w:sz w:val="20"/>
                <w:szCs w:val="20"/>
              </w:rPr>
            </w:pPr>
            <w:r>
              <w:rPr>
                <w:sz w:val="20"/>
                <w:szCs w:val="20"/>
              </w:rPr>
              <w:t>1.1. Поставщик обязуется в обусловленный Договором срок поставить офисную мебель (далее по тексту - Товар) Покупателю</w:t>
            </w:r>
            <w:r w:rsidR="00573006">
              <w:rPr>
                <w:sz w:val="20"/>
                <w:szCs w:val="20"/>
              </w:rPr>
              <w:t>, а Покупатель обязуется оплатить и принять поставленный Товар в порядке, предусмотренном настоящим Договором.</w:t>
            </w:r>
          </w:p>
        </w:tc>
      </w:tr>
      <w:tr w:rsidR="000D388A" w:rsidRPr="000D388A" w14:paraId="139B312D" w14:textId="77777777" w:rsidTr="00882DE9">
        <w:trPr>
          <w:gridAfter w:val="1"/>
          <w:wAfter w:w="102" w:type="dxa"/>
          <w:trHeight w:val="270"/>
        </w:trPr>
        <w:tc>
          <w:tcPr>
            <w:tcW w:w="10852" w:type="dxa"/>
            <w:gridSpan w:val="10"/>
            <w:shd w:val="clear" w:color="FFFFFF" w:fill="auto"/>
          </w:tcPr>
          <w:p w14:paraId="5F567A35" w14:textId="2AA42CA3" w:rsidR="00377865" w:rsidRPr="000D388A" w:rsidRDefault="00375C5A" w:rsidP="003169C4">
            <w:pPr>
              <w:jc w:val="both"/>
              <w:rPr>
                <w:sz w:val="20"/>
                <w:szCs w:val="20"/>
              </w:rPr>
            </w:pPr>
            <w:r w:rsidRPr="000D388A">
              <w:rPr>
                <w:sz w:val="20"/>
                <w:szCs w:val="20"/>
              </w:rPr>
              <w:t>1.2. Поставщик</w:t>
            </w:r>
            <w:r w:rsidR="00AA4721" w:rsidRPr="000D388A">
              <w:rPr>
                <w:sz w:val="20"/>
                <w:szCs w:val="20"/>
              </w:rPr>
              <w:t xml:space="preserve"> обязуется </w:t>
            </w:r>
            <w:r w:rsidR="008003D1" w:rsidRPr="000D388A">
              <w:rPr>
                <w:sz w:val="20"/>
                <w:szCs w:val="20"/>
              </w:rPr>
              <w:t>оказать услуги по проведению замеров помещений Покупателя</w:t>
            </w:r>
            <w:r w:rsidRPr="000D388A">
              <w:rPr>
                <w:sz w:val="20"/>
                <w:szCs w:val="20"/>
              </w:rPr>
              <w:t xml:space="preserve"> </w:t>
            </w:r>
            <w:r w:rsidR="008003D1" w:rsidRPr="000D388A">
              <w:rPr>
                <w:sz w:val="20"/>
                <w:szCs w:val="20"/>
              </w:rPr>
              <w:t xml:space="preserve"> и </w:t>
            </w:r>
            <w:r w:rsidR="00B8561E" w:rsidRPr="000D388A">
              <w:rPr>
                <w:sz w:val="20"/>
                <w:szCs w:val="20"/>
              </w:rPr>
              <w:t xml:space="preserve">выполнить работы по </w:t>
            </w:r>
            <w:r w:rsidR="008003D1" w:rsidRPr="000D388A">
              <w:rPr>
                <w:sz w:val="20"/>
                <w:szCs w:val="20"/>
              </w:rPr>
              <w:t xml:space="preserve">составлению плана расстановки </w:t>
            </w:r>
            <w:r w:rsidRPr="000D388A">
              <w:rPr>
                <w:sz w:val="20"/>
                <w:szCs w:val="20"/>
              </w:rPr>
              <w:t xml:space="preserve">Товара в течение 7 рабочих </w:t>
            </w:r>
            <w:r w:rsidRPr="00BD1C17">
              <w:rPr>
                <w:sz w:val="20"/>
                <w:szCs w:val="20"/>
              </w:rPr>
              <w:t xml:space="preserve">дней с </w:t>
            </w:r>
            <w:r w:rsidR="000C0362" w:rsidRPr="00BD1C17">
              <w:rPr>
                <w:sz w:val="20"/>
                <w:szCs w:val="20"/>
              </w:rPr>
              <w:t xml:space="preserve">момента </w:t>
            </w:r>
            <w:r w:rsidR="003169C4" w:rsidRPr="00BD1C17">
              <w:rPr>
                <w:sz w:val="20"/>
                <w:szCs w:val="20"/>
              </w:rPr>
              <w:t>подписания данного Догов</w:t>
            </w:r>
            <w:r w:rsidR="000C0362" w:rsidRPr="00BD1C17">
              <w:rPr>
                <w:sz w:val="20"/>
                <w:szCs w:val="20"/>
              </w:rPr>
              <w:t>о</w:t>
            </w:r>
            <w:r w:rsidR="003169C4" w:rsidRPr="00BD1C17">
              <w:rPr>
                <w:sz w:val="20"/>
                <w:szCs w:val="20"/>
              </w:rPr>
              <w:t>ра</w:t>
            </w:r>
            <w:r w:rsidR="008003D1" w:rsidRPr="00BD1C17">
              <w:rPr>
                <w:sz w:val="20"/>
                <w:szCs w:val="20"/>
              </w:rPr>
              <w:t xml:space="preserve"> Покупатель согласен</w:t>
            </w:r>
            <w:r w:rsidR="008003D1" w:rsidRPr="000D388A">
              <w:rPr>
                <w:sz w:val="20"/>
                <w:szCs w:val="20"/>
              </w:rPr>
              <w:t xml:space="preserve">, что количество и ассортимент </w:t>
            </w:r>
            <w:r w:rsidR="00302E6B" w:rsidRPr="000D388A">
              <w:rPr>
                <w:sz w:val="20"/>
                <w:szCs w:val="20"/>
              </w:rPr>
              <w:t>поставляемого Товара согласуются Сторонами при заключении Договора</w:t>
            </w:r>
            <w:r w:rsidR="008003D1" w:rsidRPr="000D388A">
              <w:rPr>
                <w:sz w:val="20"/>
                <w:szCs w:val="20"/>
              </w:rPr>
              <w:t xml:space="preserve">, </w:t>
            </w:r>
            <w:r w:rsidR="00302E6B" w:rsidRPr="000D388A">
              <w:rPr>
                <w:sz w:val="20"/>
                <w:szCs w:val="20"/>
              </w:rPr>
              <w:t>и</w:t>
            </w:r>
            <w:r w:rsidR="008003D1" w:rsidRPr="000D388A">
              <w:rPr>
                <w:sz w:val="20"/>
                <w:szCs w:val="20"/>
              </w:rPr>
              <w:t xml:space="preserve"> </w:t>
            </w:r>
            <w:r w:rsidR="00302E6B" w:rsidRPr="000D388A">
              <w:rPr>
                <w:sz w:val="20"/>
                <w:szCs w:val="20"/>
              </w:rPr>
              <w:t>не зависят от результатов замеров.</w:t>
            </w:r>
            <w:r w:rsidRPr="000D388A">
              <w:rPr>
                <w:sz w:val="20"/>
                <w:szCs w:val="20"/>
              </w:rPr>
              <w:t xml:space="preserve"> Внесение изменений в </w:t>
            </w:r>
            <w:r w:rsidR="000D388A" w:rsidRPr="000D388A">
              <w:rPr>
                <w:sz w:val="20"/>
                <w:szCs w:val="20"/>
              </w:rPr>
              <w:t>план</w:t>
            </w:r>
            <w:r w:rsidRPr="000D388A">
              <w:rPr>
                <w:sz w:val="20"/>
                <w:szCs w:val="20"/>
              </w:rPr>
              <w:t xml:space="preserve"> расстановк</w:t>
            </w:r>
            <w:r w:rsidR="000D388A" w:rsidRPr="000D388A">
              <w:rPr>
                <w:sz w:val="20"/>
                <w:szCs w:val="20"/>
              </w:rPr>
              <w:t>и</w:t>
            </w:r>
            <w:r w:rsidRPr="000D388A">
              <w:rPr>
                <w:sz w:val="20"/>
                <w:szCs w:val="20"/>
              </w:rPr>
              <w:t xml:space="preserve"> Товара возможн</w:t>
            </w:r>
            <w:r w:rsidR="000D388A" w:rsidRPr="000D388A">
              <w:rPr>
                <w:sz w:val="20"/>
                <w:szCs w:val="20"/>
              </w:rPr>
              <w:t>о только по соглашению С</w:t>
            </w:r>
            <w:r w:rsidRPr="000D388A">
              <w:rPr>
                <w:sz w:val="20"/>
                <w:szCs w:val="20"/>
              </w:rPr>
              <w:t>торон на этапе согласования плана расстановки Товара. Планировочное решение должно быть утверждено Покупателем, путем письменного согласования чертежей ответственным лицом после  передачи чертежей в электронном виде на электронный ящик:</w:t>
            </w:r>
            <w:r w:rsidRPr="000D388A">
              <w:rPr>
                <w:rFonts w:ascii="Times New Roman" w:eastAsia="Times New Roman" w:hAnsi="Times New Roman" w:cs="Times New Roman"/>
                <w:b/>
                <w:bCs/>
                <w:i/>
                <w:sz w:val="24"/>
                <w:szCs w:val="24"/>
              </w:rPr>
              <w:t xml:space="preserve"> </w:t>
            </w:r>
            <w:hyperlink r:id="rId8" w:history="1">
              <w:r w:rsidRPr="000D388A">
                <w:rPr>
                  <w:rStyle w:val="a4"/>
                  <w:rFonts w:ascii="Times New Roman" w:eastAsia="Times New Roman" w:hAnsi="Times New Roman" w:cs="Times New Roman"/>
                  <w:b/>
                  <w:bCs/>
                  <w:i/>
                  <w:color w:val="auto"/>
                  <w:sz w:val="20"/>
                  <w:szCs w:val="20"/>
                </w:rPr>
                <w:t>oks2@yangpur.ru</w:t>
              </w:r>
            </w:hyperlink>
            <w:r w:rsidRPr="000D388A">
              <w:rPr>
                <w:rFonts w:ascii="Times New Roman" w:eastAsia="Times New Roman" w:hAnsi="Times New Roman" w:cs="Times New Roman"/>
                <w:b/>
                <w:bCs/>
                <w:i/>
                <w:sz w:val="20"/>
                <w:szCs w:val="20"/>
              </w:rPr>
              <w:t xml:space="preserve"> </w:t>
            </w:r>
            <w:r w:rsidRPr="000D388A">
              <w:rPr>
                <w:rFonts w:eastAsia="Times New Roman" w:cs="Arial"/>
                <w:bCs/>
                <w:sz w:val="20"/>
                <w:szCs w:val="20"/>
              </w:rPr>
              <w:t>в течение 2 рабочих дней с момента передачи Поставщиком</w:t>
            </w:r>
            <w:r w:rsidRPr="000D388A">
              <w:rPr>
                <w:rFonts w:cs="Arial"/>
                <w:sz w:val="20"/>
                <w:szCs w:val="20"/>
              </w:rPr>
              <w:t>.</w:t>
            </w:r>
          </w:p>
        </w:tc>
      </w:tr>
      <w:tr w:rsidR="00377865" w14:paraId="5DB7F76A" w14:textId="77777777" w:rsidTr="00882DE9">
        <w:trPr>
          <w:gridAfter w:val="1"/>
          <w:wAfter w:w="102" w:type="dxa"/>
          <w:trHeight w:val="270"/>
        </w:trPr>
        <w:tc>
          <w:tcPr>
            <w:tcW w:w="10852" w:type="dxa"/>
            <w:gridSpan w:val="10"/>
            <w:shd w:val="clear" w:color="FFFFFF" w:fill="auto"/>
          </w:tcPr>
          <w:p w14:paraId="43BA50BB" w14:textId="77777777" w:rsidR="00377865" w:rsidRDefault="00AA4721">
            <w:pPr>
              <w:jc w:val="both"/>
              <w:rPr>
                <w:sz w:val="20"/>
                <w:szCs w:val="20"/>
              </w:rPr>
            </w:pPr>
            <w:r>
              <w:rPr>
                <w:sz w:val="20"/>
                <w:szCs w:val="20"/>
              </w:rPr>
              <w:t>1.3. Наименование, количество, ассортимент, цена Товара указываются в Спецификации, являющейся неотъемлемым приложением к настоящему Договору. Условия о месте передачи, способе доставки Товара, необходимость проведения дополнительных работ или оказания услуг согласовываются Сторонами условиями настоящего Договора и указываются в Спецификации, являющейся неотъемлемым приложением к настоящему Договору. Товар обладает индивидуально-определенными свойствами (характеристиками).</w:t>
            </w:r>
          </w:p>
        </w:tc>
      </w:tr>
      <w:tr w:rsidR="00377865" w14:paraId="6A0D2E2E" w14:textId="77777777" w:rsidTr="00882DE9">
        <w:trPr>
          <w:gridAfter w:val="1"/>
          <w:wAfter w:w="102" w:type="dxa"/>
          <w:trHeight w:val="270"/>
        </w:trPr>
        <w:tc>
          <w:tcPr>
            <w:tcW w:w="10852" w:type="dxa"/>
            <w:gridSpan w:val="10"/>
            <w:shd w:val="clear" w:color="FFFFFF" w:fill="auto"/>
          </w:tcPr>
          <w:p w14:paraId="759B8368" w14:textId="77777777" w:rsidR="00377865" w:rsidRDefault="00AA4721">
            <w:pPr>
              <w:jc w:val="both"/>
              <w:rPr>
                <w:sz w:val="20"/>
                <w:szCs w:val="20"/>
              </w:rPr>
            </w:pPr>
            <w:r>
              <w:rPr>
                <w:sz w:val="20"/>
                <w:szCs w:val="20"/>
              </w:rPr>
              <w:t>1.4. Поставщик гарантирует, что Товар принадлежит ему на праве собственности, не обременен правами третьих лиц, не состоит под запрещением отчуждения или арестом.</w:t>
            </w:r>
          </w:p>
        </w:tc>
      </w:tr>
      <w:tr w:rsidR="00377865" w14:paraId="34D068DB" w14:textId="77777777" w:rsidTr="00882DE9">
        <w:trPr>
          <w:gridAfter w:val="1"/>
          <w:wAfter w:w="102" w:type="dxa"/>
          <w:trHeight w:val="591"/>
        </w:trPr>
        <w:tc>
          <w:tcPr>
            <w:tcW w:w="10852" w:type="dxa"/>
            <w:gridSpan w:val="10"/>
            <w:shd w:val="clear" w:color="FFFFFF" w:fill="auto"/>
          </w:tcPr>
          <w:p w14:paraId="16B18F3A" w14:textId="0AFF9373" w:rsidR="00377865" w:rsidRDefault="00377865">
            <w:pPr>
              <w:jc w:val="both"/>
              <w:rPr>
                <w:sz w:val="20"/>
                <w:szCs w:val="20"/>
              </w:rPr>
            </w:pPr>
          </w:p>
        </w:tc>
      </w:tr>
      <w:tr w:rsidR="00377865" w14:paraId="1F2DB5DB" w14:textId="77777777" w:rsidTr="00882DE9">
        <w:trPr>
          <w:gridAfter w:val="1"/>
          <w:wAfter w:w="102" w:type="dxa"/>
          <w:trHeight w:val="270"/>
        </w:trPr>
        <w:tc>
          <w:tcPr>
            <w:tcW w:w="10852" w:type="dxa"/>
            <w:gridSpan w:val="10"/>
            <w:shd w:val="clear" w:color="FFFFFF" w:fill="auto"/>
            <w:vAlign w:val="bottom"/>
          </w:tcPr>
          <w:p w14:paraId="4E6F4EC5" w14:textId="77777777" w:rsidR="00377865" w:rsidRDefault="00AA4721">
            <w:pPr>
              <w:jc w:val="center"/>
              <w:rPr>
                <w:b/>
                <w:sz w:val="24"/>
                <w:szCs w:val="24"/>
              </w:rPr>
            </w:pPr>
            <w:r>
              <w:rPr>
                <w:b/>
                <w:sz w:val="24"/>
                <w:szCs w:val="24"/>
              </w:rPr>
              <w:t>2. Порядок заключения Договора</w:t>
            </w:r>
          </w:p>
        </w:tc>
      </w:tr>
      <w:tr w:rsidR="00377865" w14:paraId="2209347A" w14:textId="77777777" w:rsidTr="00882DE9">
        <w:trPr>
          <w:gridAfter w:val="1"/>
          <w:wAfter w:w="102" w:type="dxa"/>
          <w:trHeight w:val="44"/>
        </w:trPr>
        <w:tc>
          <w:tcPr>
            <w:tcW w:w="520" w:type="dxa"/>
            <w:shd w:val="clear" w:color="FFFFFF" w:fill="auto"/>
            <w:vAlign w:val="bottom"/>
          </w:tcPr>
          <w:p w14:paraId="37A667AE" w14:textId="77777777" w:rsidR="00377865" w:rsidRDefault="00377865">
            <w:pPr>
              <w:jc w:val="both"/>
              <w:rPr>
                <w:sz w:val="24"/>
                <w:szCs w:val="24"/>
              </w:rPr>
            </w:pPr>
          </w:p>
        </w:tc>
        <w:tc>
          <w:tcPr>
            <w:tcW w:w="4986" w:type="dxa"/>
            <w:shd w:val="clear" w:color="FFFFFF" w:fill="auto"/>
            <w:vAlign w:val="bottom"/>
          </w:tcPr>
          <w:p w14:paraId="05E43EE1" w14:textId="77777777" w:rsidR="00377865" w:rsidRDefault="00377865">
            <w:pPr>
              <w:jc w:val="both"/>
              <w:rPr>
                <w:sz w:val="24"/>
                <w:szCs w:val="24"/>
              </w:rPr>
            </w:pPr>
          </w:p>
        </w:tc>
        <w:tc>
          <w:tcPr>
            <w:tcW w:w="798" w:type="dxa"/>
            <w:gridSpan w:val="2"/>
            <w:shd w:val="clear" w:color="FFFFFF" w:fill="auto"/>
            <w:vAlign w:val="bottom"/>
          </w:tcPr>
          <w:p w14:paraId="204CE7DA" w14:textId="77777777" w:rsidR="00377865" w:rsidRDefault="00377865">
            <w:pPr>
              <w:jc w:val="both"/>
              <w:rPr>
                <w:sz w:val="24"/>
                <w:szCs w:val="24"/>
              </w:rPr>
            </w:pPr>
          </w:p>
        </w:tc>
        <w:tc>
          <w:tcPr>
            <w:tcW w:w="1330" w:type="dxa"/>
            <w:gridSpan w:val="2"/>
            <w:shd w:val="clear" w:color="FFFFFF" w:fill="auto"/>
            <w:vAlign w:val="bottom"/>
          </w:tcPr>
          <w:p w14:paraId="41674CD1" w14:textId="77777777" w:rsidR="00377865" w:rsidRDefault="00377865">
            <w:pPr>
              <w:jc w:val="both"/>
              <w:rPr>
                <w:sz w:val="24"/>
                <w:szCs w:val="24"/>
              </w:rPr>
            </w:pPr>
          </w:p>
        </w:tc>
        <w:tc>
          <w:tcPr>
            <w:tcW w:w="1436" w:type="dxa"/>
            <w:gridSpan w:val="2"/>
            <w:shd w:val="clear" w:color="FFFFFF" w:fill="auto"/>
            <w:vAlign w:val="bottom"/>
          </w:tcPr>
          <w:p w14:paraId="32FAD7BA" w14:textId="77777777" w:rsidR="00377865" w:rsidRDefault="00377865">
            <w:pPr>
              <w:jc w:val="both"/>
              <w:rPr>
                <w:sz w:val="24"/>
                <w:szCs w:val="24"/>
              </w:rPr>
            </w:pPr>
          </w:p>
        </w:tc>
        <w:tc>
          <w:tcPr>
            <w:tcW w:w="1782" w:type="dxa"/>
            <w:gridSpan w:val="2"/>
            <w:shd w:val="clear" w:color="FFFFFF" w:fill="auto"/>
            <w:vAlign w:val="bottom"/>
          </w:tcPr>
          <w:p w14:paraId="5C32C054" w14:textId="77777777" w:rsidR="00377865" w:rsidRDefault="00377865">
            <w:pPr>
              <w:jc w:val="both"/>
              <w:rPr>
                <w:sz w:val="24"/>
                <w:szCs w:val="24"/>
              </w:rPr>
            </w:pPr>
          </w:p>
        </w:tc>
      </w:tr>
      <w:tr w:rsidR="00377865" w14:paraId="2D40E6C8" w14:textId="77777777" w:rsidTr="00882DE9">
        <w:trPr>
          <w:gridAfter w:val="1"/>
          <w:wAfter w:w="102" w:type="dxa"/>
          <w:trHeight w:val="270"/>
        </w:trPr>
        <w:tc>
          <w:tcPr>
            <w:tcW w:w="10852" w:type="dxa"/>
            <w:gridSpan w:val="10"/>
            <w:shd w:val="clear" w:color="FFFFFF" w:fill="auto"/>
          </w:tcPr>
          <w:p w14:paraId="05371583" w14:textId="52FA45F3" w:rsidR="00377865" w:rsidRDefault="000D388A" w:rsidP="00C26A6B">
            <w:pPr>
              <w:jc w:val="both"/>
              <w:rPr>
                <w:sz w:val="20"/>
                <w:szCs w:val="20"/>
              </w:rPr>
            </w:pPr>
            <w:r w:rsidRPr="000D388A">
              <w:rPr>
                <w:sz w:val="20"/>
                <w:szCs w:val="20"/>
              </w:rPr>
              <w:t xml:space="preserve">2.1. </w:t>
            </w:r>
            <w:r w:rsidR="00375C5A" w:rsidRPr="000D388A">
              <w:rPr>
                <w:sz w:val="20"/>
                <w:szCs w:val="20"/>
              </w:rPr>
              <w:t>В целях объективного представления о цветовой гамме (цветопередаче) закупаемого  товара, Поставщик в течение 2 рабочих дней</w:t>
            </w:r>
            <w:r w:rsidRPr="000D388A">
              <w:rPr>
                <w:sz w:val="20"/>
                <w:szCs w:val="20"/>
              </w:rPr>
              <w:t xml:space="preserve"> с момента заключения Договора</w:t>
            </w:r>
            <w:r w:rsidR="00375C5A" w:rsidRPr="000D388A">
              <w:rPr>
                <w:sz w:val="20"/>
                <w:szCs w:val="20"/>
              </w:rPr>
              <w:t xml:space="preserve"> направляет Покупателю </w:t>
            </w:r>
            <w:r w:rsidRPr="000D388A">
              <w:rPr>
                <w:sz w:val="20"/>
                <w:szCs w:val="20"/>
              </w:rPr>
              <w:t>видеообзор образцов мебели. Видеоматериалы</w:t>
            </w:r>
            <w:r w:rsidR="00375C5A" w:rsidRPr="000D388A">
              <w:rPr>
                <w:sz w:val="20"/>
                <w:szCs w:val="20"/>
              </w:rPr>
              <w:t xml:space="preserve"> </w:t>
            </w:r>
            <w:r w:rsidRPr="000D388A">
              <w:rPr>
                <w:sz w:val="20"/>
                <w:szCs w:val="20"/>
              </w:rPr>
              <w:t>направляются Покупателю в электронном виде на электронный ящик:</w:t>
            </w:r>
            <w:r w:rsidRPr="000D388A">
              <w:t xml:space="preserve"> </w:t>
            </w:r>
            <w:hyperlink r:id="rId9" w:history="1">
              <w:r w:rsidRPr="000D388A">
                <w:rPr>
                  <w:rStyle w:val="a4"/>
                  <w:rFonts w:ascii="Times New Roman" w:eastAsia="Times New Roman" w:hAnsi="Times New Roman" w:cs="Times New Roman"/>
                  <w:b/>
                  <w:bCs/>
                  <w:i/>
                  <w:color w:val="auto"/>
                  <w:sz w:val="20"/>
                  <w:szCs w:val="20"/>
                </w:rPr>
                <w:t>oks2@yangpur.ru</w:t>
              </w:r>
            </w:hyperlink>
            <w:r w:rsidR="00375C5A" w:rsidRPr="000D388A">
              <w:rPr>
                <w:sz w:val="20"/>
                <w:szCs w:val="20"/>
              </w:rPr>
              <w:t>. Получив их, Покупатель направляет письменное уведомление о согласии применяемого материала. При условии согласования цветовой гаммы поставленного согласно условиям Договора товара образцу полученного Покупателем образца цвета мебели, претензии относительно поставки товара с нарушением условий цветопередачи Поставщиком не принимаются.</w:t>
            </w:r>
          </w:p>
        </w:tc>
      </w:tr>
      <w:tr w:rsidR="00377865" w14:paraId="4FD26A4D" w14:textId="77777777" w:rsidTr="00882DE9">
        <w:trPr>
          <w:gridAfter w:val="1"/>
          <w:wAfter w:w="102" w:type="dxa"/>
          <w:trHeight w:val="270"/>
        </w:trPr>
        <w:tc>
          <w:tcPr>
            <w:tcW w:w="10852" w:type="dxa"/>
            <w:gridSpan w:val="10"/>
            <w:shd w:val="clear" w:color="FFFFFF" w:fill="auto"/>
          </w:tcPr>
          <w:p w14:paraId="73E26891" w14:textId="0CBEA60B" w:rsidR="00377865" w:rsidRDefault="000D388A">
            <w:pPr>
              <w:jc w:val="both"/>
              <w:rPr>
                <w:sz w:val="20"/>
                <w:szCs w:val="20"/>
              </w:rPr>
            </w:pPr>
            <w:r>
              <w:rPr>
                <w:sz w:val="20"/>
                <w:szCs w:val="20"/>
              </w:rPr>
              <w:t>2.2</w:t>
            </w:r>
            <w:r w:rsidR="00AA4721">
              <w:rPr>
                <w:sz w:val="20"/>
                <w:szCs w:val="20"/>
              </w:rPr>
              <w:t>. По просьбе Покупателя представитель Поставщика (менеджер) обязан предоставить прочую информацию, необходимую и достаточную для принятия Покупателем решения о покупке Товара.</w:t>
            </w:r>
          </w:p>
        </w:tc>
      </w:tr>
      <w:tr w:rsidR="00377865" w14:paraId="2D67A045" w14:textId="77777777" w:rsidTr="00882DE9">
        <w:trPr>
          <w:gridAfter w:val="1"/>
          <w:wAfter w:w="102" w:type="dxa"/>
          <w:trHeight w:val="270"/>
        </w:trPr>
        <w:tc>
          <w:tcPr>
            <w:tcW w:w="10852" w:type="dxa"/>
            <w:gridSpan w:val="10"/>
            <w:shd w:val="clear" w:color="FFFFFF" w:fill="auto"/>
          </w:tcPr>
          <w:p w14:paraId="5644EDE7" w14:textId="69AEFBD7" w:rsidR="00377865" w:rsidRDefault="000D388A">
            <w:pPr>
              <w:jc w:val="both"/>
              <w:rPr>
                <w:sz w:val="20"/>
                <w:szCs w:val="20"/>
              </w:rPr>
            </w:pPr>
            <w:r>
              <w:rPr>
                <w:sz w:val="20"/>
                <w:szCs w:val="20"/>
              </w:rPr>
              <w:t>2.3</w:t>
            </w:r>
            <w:r w:rsidR="00AA4721">
              <w:rPr>
                <w:sz w:val="20"/>
                <w:szCs w:val="20"/>
              </w:rPr>
              <w:t>. Покупатель уведомлен о том, что</w:t>
            </w:r>
            <w:r w:rsidR="004B541F">
              <w:rPr>
                <w:sz w:val="20"/>
                <w:szCs w:val="20"/>
              </w:rPr>
              <w:t>,</w:t>
            </w:r>
            <w:r w:rsidR="00AA4721">
              <w:rPr>
                <w:sz w:val="20"/>
                <w:szCs w:val="20"/>
              </w:rPr>
              <w:t xml:space="preserve"> приобретая Товар со скидкой, установленной в связи с его недостатками (дефектами), он лишается права ссылаться на них в дальнейшем.</w:t>
            </w:r>
          </w:p>
        </w:tc>
      </w:tr>
      <w:tr w:rsidR="00377865" w14:paraId="67B20E8F" w14:textId="77777777" w:rsidTr="00882DE9">
        <w:trPr>
          <w:gridAfter w:val="1"/>
          <w:wAfter w:w="102" w:type="dxa"/>
          <w:trHeight w:val="433"/>
        </w:trPr>
        <w:tc>
          <w:tcPr>
            <w:tcW w:w="10852" w:type="dxa"/>
            <w:gridSpan w:val="10"/>
            <w:shd w:val="clear" w:color="FFFFFF" w:fill="auto"/>
          </w:tcPr>
          <w:p w14:paraId="7B7C3960" w14:textId="15C3B3C3" w:rsidR="00377865" w:rsidRDefault="000D388A">
            <w:pPr>
              <w:jc w:val="both"/>
              <w:rPr>
                <w:sz w:val="20"/>
                <w:szCs w:val="20"/>
              </w:rPr>
            </w:pPr>
            <w:r>
              <w:rPr>
                <w:sz w:val="20"/>
                <w:szCs w:val="20"/>
              </w:rPr>
              <w:t>2.4</w:t>
            </w:r>
            <w:r w:rsidR="00AA4721">
              <w:rPr>
                <w:sz w:val="20"/>
                <w:szCs w:val="20"/>
              </w:rPr>
              <w:t>. Покупатель уведомлен Поставщиком о том, что Товар, указанный в Спецификации отдельными позициями</w:t>
            </w:r>
            <w:r w:rsidR="004B541F">
              <w:rPr>
                <w:sz w:val="20"/>
                <w:szCs w:val="20"/>
              </w:rPr>
              <w:t>,</w:t>
            </w:r>
            <w:r w:rsidR="00AA4721">
              <w:rPr>
                <w:sz w:val="20"/>
                <w:szCs w:val="20"/>
              </w:rPr>
              <w:t xml:space="preserve"> в любом случае не является комплектом.</w:t>
            </w:r>
          </w:p>
        </w:tc>
      </w:tr>
      <w:tr w:rsidR="00377865" w14:paraId="131F2B2B" w14:textId="77777777" w:rsidTr="00882DE9">
        <w:trPr>
          <w:gridAfter w:val="1"/>
          <w:wAfter w:w="102" w:type="dxa"/>
          <w:trHeight w:val="478"/>
        </w:trPr>
        <w:tc>
          <w:tcPr>
            <w:tcW w:w="10852" w:type="dxa"/>
            <w:gridSpan w:val="10"/>
            <w:shd w:val="clear" w:color="FFFFFF" w:fill="auto"/>
            <w:vAlign w:val="center"/>
          </w:tcPr>
          <w:p w14:paraId="25178A3E" w14:textId="77777777" w:rsidR="00377865" w:rsidRDefault="00AA4721">
            <w:pPr>
              <w:jc w:val="center"/>
              <w:rPr>
                <w:b/>
                <w:sz w:val="24"/>
                <w:szCs w:val="24"/>
              </w:rPr>
            </w:pPr>
            <w:r>
              <w:rPr>
                <w:b/>
                <w:sz w:val="24"/>
                <w:szCs w:val="24"/>
              </w:rPr>
              <w:t>3. Цена Товара и порядок расчетов</w:t>
            </w:r>
          </w:p>
        </w:tc>
      </w:tr>
      <w:tr w:rsidR="00377865" w14:paraId="3E3EF783" w14:textId="77777777" w:rsidTr="00882DE9">
        <w:trPr>
          <w:gridAfter w:val="1"/>
          <w:wAfter w:w="102" w:type="dxa"/>
          <w:trHeight w:val="270"/>
        </w:trPr>
        <w:tc>
          <w:tcPr>
            <w:tcW w:w="10852" w:type="dxa"/>
            <w:gridSpan w:val="10"/>
            <w:shd w:val="clear" w:color="FFFFFF" w:fill="auto"/>
          </w:tcPr>
          <w:p w14:paraId="05AFA44E" w14:textId="168DDF30" w:rsidR="00377865" w:rsidRDefault="00AA4721" w:rsidP="002F7A44">
            <w:pPr>
              <w:jc w:val="both"/>
              <w:rPr>
                <w:sz w:val="20"/>
                <w:szCs w:val="20"/>
              </w:rPr>
            </w:pPr>
            <w:r>
              <w:rPr>
                <w:sz w:val="20"/>
                <w:szCs w:val="20"/>
              </w:rPr>
              <w:t xml:space="preserve">3.1. Информация о стоимости поставляемого Товара, в том числе за единицу Товара, указана в Спецификации к настоящему Договору. В случае, если Покупатель не произвел оплату заказанного Товара в сроки согласно условиям настоящего Договора, цена Товара </w:t>
            </w:r>
            <w:r w:rsidR="002F7A44">
              <w:rPr>
                <w:sz w:val="20"/>
                <w:szCs w:val="20"/>
              </w:rPr>
              <w:t>не может быть изменена Поставщиком.</w:t>
            </w:r>
          </w:p>
        </w:tc>
      </w:tr>
      <w:tr w:rsidR="00377865" w14:paraId="6D50079F" w14:textId="77777777" w:rsidTr="00882DE9">
        <w:trPr>
          <w:gridAfter w:val="1"/>
          <w:wAfter w:w="102" w:type="dxa"/>
          <w:trHeight w:val="270"/>
        </w:trPr>
        <w:tc>
          <w:tcPr>
            <w:tcW w:w="10852" w:type="dxa"/>
            <w:gridSpan w:val="10"/>
            <w:shd w:val="clear" w:color="FFFFFF" w:fill="auto"/>
          </w:tcPr>
          <w:p w14:paraId="10AA38C1" w14:textId="45A3CDBF" w:rsidR="00377865" w:rsidRPr="002F7A44" w:rsidRDefault="00AA4721" w:rsidP="00651D6E">
            <w:pPr>
              <w:rPr>
                <w:rFonts w:cs="Arial"/>
                <w:sz w:val="20"/>
                <w:szCs w:val="20"/>
              </w:rPr>
            </w:pPr>
            <w:r>
              <w:rPr>
                <w:sz w:val="20"/>
                <w:szCs w:val="20"/>
              </w:rPr>
              <w:t xml:space="preserve">3.2. Общая стоимость Товара, поставляемого по настоящему Договору, составляет </w:t>
            </w:r>
            <w:r w:rsidR="00651D6E">
              <w:rPr>
                <w:rFonts w:cs="Arial"/>
                <w:sz w:val="20"/>
                <w:szCs w:val="20"/>
              </w:rPr>
              <w:t>400 000,00</w:t>
            </w:r>
            <w:r w:rsidR="002F7A44" w:rsidRPr="00D3099B">
              <w:rPr>
                <w:rFonts w:cs="Arial"/>
                <w:sz w:val="20"/>
                <w:szCs w:val="20"/>
              </w:rPr>
              <w:t xml:space="preserve">  руб. РФ (</w:t>
            </w:r>
            <w:r w:rsidR="00651D6E">
              <w:rPr>
                <w:rFonts w:cs="Arial"/>
                <w:sz w:val="20"/>
                <w:szCs w:val="20"/>
              </w:rPr>
              <w:t xml:space="preserve">Четыреста тысяч </w:t>
            </w:r>
            <w:r w:rsidR="002F7A44" w:rsidRPr="00D3099B">
              <w:rPr>
                <w:rFonts w:cs="Arial"/>
                <w:sz w:val="20"/>
                <w:szCs w:val="20"/>
              </w:rPr>
              <w:t xml:space="preserve">рублей </w:t>
            </w:r>
            <w:r w:rsidR="00651D6E">
              <w:rPr>
                <w:rFonts w:cs="Arial"/>
                <w:sz w:val="20"/>
                <w:szCs w:val="20"/>
              </w:rPr>
              <w:t>0</w:t>
            </w:r>
            <w:r w:rsidR="002F7A44" w:rsidRPr="00D3099B">
              <w:rPr>
                <w:rFonts w:cs="Arial"/>
                <w:sz w:val="20"/>
                <w:szCs w:val="20"/>
              </w:rPr>
              <w:t xml:space="preserve">0 копеек), в том числе НДС-20% - </w:t>
            </w:r>
            <w:r w:rsidR="00651D6E">
              <w:rPr>
                <w:rFonts w:cs="Arial"/>
                <w:sz w:val="20"/>
                <w:szCs w:val="20"/>
              </w:rPr>
              <w:t>66 666,67</w:t>
            </w:r>
            <w:r w:rsidR="002F7A44" w:rsidRPr="00D3099B">
              <w:rPr>
                <w:rFonts w:cs="Arial"/>
                <w:sz w:val="20"/>
                <w:szCs w:val="20"/>
              </w:rPr>
              <w:t xml:space="preserve"> руб. РФ.</w:t>
            </w:r>
          </w:p>
        </w:tc>
      </w:tr>
      <w:tr w:rsidR="00377865" w14:paraId="0EEDF20A" w14:textId="77777777" w:rsidTr="00882DE9">
        <w:trPr>
          <w:gridAfter w:val="1"/>
          <w:wAfter w:w="102" w:type="dxa"/>
          <w:trHeight w:val="270"/>
        </w:trPr>
        <w:tc>
          <w:tcPr>
            <w:tcW w:w="10852" w:type="dxa"/>
            <w:gridSpan w:val="10"/>
            <w:shd w:val="clear" w:color="FFFFFF" w:fill="auto"/>
          </w:tcPr>
          <w:p w14:paraId="324151DA" w14:textId="77777777" w:rsidR="00377865" w:rsidRDefault="00AA4721">
            <w:pPr>
              <w:jc w:val="both"/>
              <w:rPr>
                <w:sz w:val="20"/>
                <w:szCs w:val="20"/>
              </w:rPr>
            </w:pPr>
            <w:r>
              <w:rPr>
                <w:sz w:val="20"/>
                <w:szCs w:val="20"/>
              </w:rPr>
              <w:t>3.3 Необходимость доставки Товара, ее стоимость, а также необходимость проведения дополнительных работ или оказания услуг, их стоимость, указывается в Спецификации, являющейся неотъемлемым приложением к настоящему Договору и включена в общую стоимость Товара, указанную в п.3.2. настоящего Договора.</w:t>
            </w:r>
          </w:p>
        </w:tc>
      </w:tr>
      <w:tr w:rsidR="00377865" w14:paraId="7C0F3AF0" w14:textId="77777777" w:rsidTr="00882DE9">
        <w:trPr>
          <w:gridAfter w:val="1"/>
          <w:wAfter w:w="102" w:type="dxa"/>
          <w:trHeight w:val="146"/>
        </w:trPr>
        <w:tc>
          <w:tcPr>
            <w:tcW w:w="10852" w:type="dxa"/>
            <w:gridSpan w:val="10"/>
            <w:shd w:val="clear" w:color="FFFFFF" w:fill="auto"/>
          </w:tcPr>
          <w:p w14:paraId="596B14F1" w14:textId="77777777" w:rsidR="00377865" w:rsidRDefault="00AA4721">
            <w:pPr>
              <w:jc w:val="both"/>
              <w:rPr>
                <w:sz w:val="20"/>
                <w:szCs w:val="20"/>
              </w:rPr>
            </w:pPr>
            <w:r>
              <w:rPr>
                <w:sz w:val="20"/>
                <w:szCs w:val="20"/>
              </w:rPr>
              <w:t>3.4. Стоимость упаковки Товара включена в стоимость поставляемой продукции.</w:t>
            </w:r>
          </w:p>
        </w:tc>
      </w:tr>
      <w:tr w:rsidR="00377865" w14:paraId="2A98870C" w14:textId="77777777" w:rsidTr="00882DE9">
        <w:trPr>
          <w:gridAfter w:val="1"/>
          <w:wAfter w:w="102" w:type="dxa"/>
          <w:trHeight w:val="170"/>
        </w:trPr>
        <w:tc>
          <w:tcPr>
            <w:tcW w:w="10852" w:type="dxa"/>
            <w:gridSpan w:val="10"/>
            <w:shd w:val="clear" w:color="FFFFFF" w:fill="auto"/>
          </w:tcPr>
          <w:p w14:paraId="6F54FDC6" w14:textId="77777777" w:rsidR="00377865" w:rsidRDefault="00AA4721">
            <w:pPr>
              <w:jc w:val="both"/>
              <w:rPr>
                <w:sz w:val="20"/>
                <w:szCs w:val="20"/>
              </w:rPr>
            </w:pPr>
            <w:r>
              <w:rPr>
                <w:sz w:val="20"/>
                <w:szCs w:val="20"/>
              </w:rPr>
              <w:t>3.5. Оплата Товара производится Покупателем следующим образом:</w:t>
            </w:r>
          </w:p>
        </w:tc>
      </w:tr>
      <w:tr w:rsidR="00377865" w14:paraId="6066DAFE" w14:textId="77777777" w:rsidTr="00882DE9">
        <w:trPr>
          <w:gridAfter w:val="1"/>
          <w:wAfter w:w="102" w:type="dxa"/>
          <w:trHeight w:val="270"/>
        </w:trPr>
        <w:tc>
          <w:tcPr>
            <w:tcW w:w="10852" w:type="dxa"/>
            <w:gridSpan w:val="10"/>
            <w:shd w:val="clear" w:color="FFFFFF" w:fill="auto"/>
          </w:tcPr>
          <w:p w14:paraId="354E4CE8" w14:textId="2B25E39E" w:rsidR="002C6568" w:rsidRDefault="004B541F" w:rsidP="002C6568">
            <w:pPr>
              <w:jc w:val="both"/>
              <w:rPr>
                <w:sz w:val="20"/>
                <w:szCs w:val="20"/>
              </w:rPr>
            </w:pPr>
            <w:r>
              <w:rPr>
                <w:sz w:val="20"/>
                <w:szCs w:val="20"/>
              </w:rPr>
              <w:t xml:space="preserve">3.5.1. </w:t>
            </w:r>
            <w:r w:rsidR="002C6568" w:rsidRPr="00D3099B">
              <w:rPr>
                <w:sz w:val="20"/>
                <w:szCs w:val="20"/>
              </w:rPr>
              <w:t xml:space="preserve">Покупатель осуществляет оплату банковским переводом на расчетный счет Поставщика в размере 100% суммы за поставленную, собранную и установленную партию Товара в течение 60 (шестидесяти) календарных дней от даты поставки партии Товара в пункт назначения. Датой поставки считается дата подписания </w:t>
            </w:r>
            <w:r w:rsidR="002C6568" w:rsidRPr="00D3099B">
              <w:rPr>
                <w:sz w:val="20"/>
                <w:szCs w:val="20"/>
              </w:rPr>
              <w:lastRenderedPageBreak/>
              <w:t>представителем Покупателя товарной накладной и акта приема-передачи Товара.</w:t>
            </w:r>
          </w:p>
          <w:p w14:paraId="3881A36A" w14:textId="26750360" w:rsidR="00377865" w:rsidRDefault="00377865" w:rsidP="00375C5A">
            <w:pPr>
              <w:jc w:val="both"/>
              <w:rPr>
                <w:sz w:val="20"/>
                <w:szCs w:val="20"/>
              </w:rPr>
            </w:pPr>
          </w:p>
        </w:tc>
      </w:tr>
      <w:tr w:rsidR="00377865" w14:paraId="5554E449" w14:textId="77777777" w:rsidTr="00882DE9">
        <w:trPr>
          <w:gridAfter w:val="1"/>
          <w:wAfter w:w="102" w:type="dxa"/>
          <w:trHeight w:val="270"/>
        </w:trPr>
        <w:tc>
          <w:tcPr>
            <w:tcW w:w="10852" w:type="dxa"/>
            <w:gridSpan w:val="10"/>
            <w:shd w:val="clear" w:color="FFFFFF" w:fill="auto"/>
          </w:tcPr>
          <w:p w14:paraId="64EC3908" w14:textId="3A289F04" w:rsidR="00377865" w:rsidRDefault="00AA4721">
            <w:pPr>
              <w:jc w:val="both"/>
              <w:rPr>
                <w:sz w:val="20"/>
                <w:szCs w:val="20"/>
              </w:rPr>
            </w:pPr>
            <w:r>
              <w:rPr>
                <w:sz w:val="20"/>
                <w:szCs w:val="20"/>
              </w:rPr>
              <w:lastRenderedPageBreak/>
              <w:t>3.6. Оплата Товаров производится в рублях Российской Федерации в безналичном порядке на расчетный счет Поставщика, указанный в Договоре или наличными денежными средствами в кассу Поставщика в случае, если Поставщик применяет ККМ, зарегистрированную в установленном законодательством РФ порядке. Порядок оплаты стоимости доставки, сборки Товара, проведения дополнительных работ или оказания услуг, указанных в Приложении к настоящему Договору (Спецификации) совпадает с порядком оплаты Товара.</w:t>
            </w:r>
          </w:p>
        </w:tc>
      </w:tr>
      <w:tr w:rsidR="00377865" w14:paraId="45B85E6F" w14:textId="77777777" w:rsidTr="00882DE9">
        <w:trPr>
          <w:gridAfter w:val="1"/>
          <w:wAfter w:w="102" w:type="dxa"/>
          <w:trHeight w:val="270"/>
        </w:trPr>
        <w:tc>
          <w:tcPr>
            <w:tcW w:w="10852" w:type="dxa"/>
            <w:gridSpan w:val="10"/>
            <w:shd w:val="clear" w:color="FFFFFF" w:fill="auto"/>
          </w:tcPr>
          <w:p w14:paraId="34C6B271" w14:textId="77777777" w:rsidR="00377865" w:rsidRDefault="00AA4721">
            <w:pPr>
              <w:jc w:val="both"/>
              <w:rPr>
                <w:sz w:val="20"/>
                <w:szCs w:val="20"/>
              </w:rPr>
            </w:pPr>
            <w:r>
              <w:rPr>
                <w:sz w:val="20"/>
                <w:szCs w:val="20"/>
              </w:rPr>
              <w:t>3.7. Стоимость Товара, указанная в настоящем Договоре и Спецификации, оформленной Поставщиком, является окончательной и не может быть изменена иначе как по взаимному соглашению Сторон, оформленному письменным Приложением к настоящему Договору, или в случаях, предусмотренных п. 3.1. настоящего Договора.</w:t>
            </w:r>
          </w:p>
        </w:tc>
      </w:tr>
      <w:tr w:rsidR="00377865" w14:paraId="537E29BD" w14:textId="77777777" w:rsidTr="00882DE9">
        <w:trPr>
          <w:gridAfter w:val="1"/>
          <w:wAfter w:w="102" w:type="dxa"/>
          <w:trHeight w:val="108"/>
        </w:trPr>
        <w:tc>
          <w:tcPr>
            <w:tcW w:w="10852" w:type="dxa"/>
            <w:gridSpan w:val="10"/>
            <w:shd w:val="clear" w:color="FFFFFF" w:fill="auto"/>
          </w:tcPr>
          <w:p w14:paraId="4D0BA9CE" w14:textId="77777777" w:rsidR="00377865" w:rsidRDefault="00AA4721">
            <w:pPr>
              <w:jc w:val="both"/>
              <w:rPr>
                <w:sz w:val="20"/>
                <w:szCs w:val="20"/>
              </w:rPr>
            </w:pPr>
            <w:r>
              <w:rPr>
                <w:sz w:val="20"/>
                <w:szCs w:val="20"/>
              </w:rPr>
              <w:t>3.8. Датой оплаты Товара считается дата поступления денежных средств на расчетный счет Поставщика.</w:t>
            </w:r>
          </w:p>
        </w:tc>
      </w:tr>
      <w:tr w:rsidR="00377865" w14:paraId="5F1E2B1A" w14:textId="77777777" w:rsidTr="00882DE9">
        <w:trPr>
          <w:gridAfter w:val="1"/>
          <w:wAfter w:w="102" w:type="dxa"/>
          <w:trHeight w:val="270"/>
        </w:trPr>
        <w:tc>
          <w:tcPr>
            <w:tcW w:w="10852" w:type="dxa"/>
            <w:gridSpan w:val="10"/>
            <w:shd w:val="clear" w:color="FFFFFF" w:fill="auto"/>
          </w:tcPr>
          <w:p w14:paraId="4C8EBBF9" w14:textId="664CAC25" w:rsidR="00B412FB" w:rsidRDefault="002C6568">
            <w:pPr>
              <w:jc w:val="both"/>
              <w:rPr>
                <w:sz w:val="20"/>
                <w:szCs w:val="20"/>
              </w:rPr>
            </w:pPr>
            <w:r>
              <w:rPr>
                <w:sz w:val="20"/>
                <w:szCs w:val="20"/>
              </w:rPr>
              <w:t>3.9</w:t>
            </w:r>
            <w:r w:rsidR="00AA4721">
              <w:rPr>
                <w:sz w:val="20"/>
                <w:szCs w:val="20"/>
              </w:rPr>
              <w:t>. Поставщик и Покупатель подтверждают, что Товар по настоящему Договору до полной его оплаты считается в залоге у Поставщика согласно п. 5 ст. 488 ГК РФ. Перечень заложенного товара и его залоговая стоимость определяется на основании товарных накладных, по которым товар был получен Покупателем. Товар хранится у Покупателя по адресу доставки, предусмотренному в п. 5.2. настоящего Договора.</w:t>
            </w:r>
          </w:p>
          <w:p w14:paraId="2A1412B3" w14:textId="1ACE24B0" w:rsidR="00377865" w:rsidRDefault="00377865">
            <w:pPr>
              <w:jc w:val="both"/>
              <w:rPr>
                <w:sz w:val="20"/>
                <w:szCs w:val="20"/>
              </w:rPr>
            </w:pPr>
          </w:p>
        </w:tc>
      </w:tr>
      <w:tr w:rsidR="00377865" w14:paraId="7A2E5714" w14:textId="77777777" w:rsidTr="00882DE9">
        <w:trPr>
          <w:gridAfter w:val="1"/>
          <w:wAfter w:w="102" w:type="dxa"/>
          <w:trHeight w:val="389"/>
        </w:trPr>
        <w:tc>
          <w:tcPr>
            <w:tcW w:w="10852" w:type="dxa"/>
            <w:gridSpan w:val="10"/>
            <w:shd w:val="clear" w:color="FFFFFF" w:fill="auto"/>
            <w:vAlign w:val="center"/>
          </w:tcPr>
          <w:p w14:paraId="67CE8E1A" w14:textId="77777777" w:rsidR="00377865" w:rsidRDefault="00AA4721">
            <w:pPr>
              <w:jc w:val="center"/>
              <w:rPr>
                <w:b/>
                <w:sz w:val="24"/>
                <w:szCs w:val="24"/>
              </w:rPr>
            </w:pPr>
            <w:r>
              <w:rPr>
                <w:b/>
                <w:sz w:val="24"/>
                <w:szCs w:val="24"/>
              </w:rPr>
              <w:t>4. Тара и упаковка</w:t>
            </w:r>
          </w:p>
        </w:tc>
      </w:tr>
      <w:tr w:rsidR="00377865" w14:paraId="349FADF2" w14:textId="77777777" w:rsidTr="00882DE9">
        <w:trPr>
          <w:gridAfter w:val="1"/>
          <w:wAfter w:w="102" w:type="dxa"/>
          <w:trHeight w:val="199"/>
        </w:trPr>
        <w:tc>
          <w:tcPr>
            <w:tcW w:w="10852" w:type="dxa"/>
            <w:gridSpan w:val="10"/>
            <w:shd w:val="clear" w:color="FFFFFF" w:fill="auto"/>
          </w:tcPr>
          <w:p w14:paraId="1CB05AFF" w14:textId="77777777" w:rsidR="00377865" w:rsidRDefault="00AA4721">
            <w:pPr>
              <w:jc w:val="both"/>
              <w:rPr>
                <w:sz w:val="20"/>
                <w:szCs w:val="20"/>
              </w:rPr>
            </w:pPr>
            <w:r>
              <w:rPr>
                <w:sz w:val="20"/>
                <w:szCs w:val="20"/>
              </w:rPr>
              <w:t>4.1 Товар поставляется Покупателю в разобранном виде.</w:t>
            </w:r>
          </w:p>
        </w:tc>
      </w:tr>
      <w:tr w:rsidR="00377865" w14:paraId="0D80FAA0" w14:textId="77777777" w:rsidTr="00882DE9">
        <w:trPr>
          <w:gridAfter w:val="1"/>
          <w:wAfter w:w="102" w:type="dxa"/>
          <w:trHeight w:val="270"/>
        </w:trPr>
        <w:tc>
          <w:tcPr>
            <w:tcW w:w="10852" w:type="dxa"/>
            <w:gridSpan w:val="10"/>
            <w:shd w:val="clear" w:color="FFFFFF" w:fill="auto"/>
          </w:tcPr>
          <w:p w14:paraId="6CE0F76D" w14:textId="77777777" w:rsidR="00377865" w:rsidRDefault="00AA4721">
            <w:pPr>
              <w:jc w:val="both"/>
              <w:rPr>
                <w:sz w:val="20"/>
                <w:szCs w:val="20"/>
              </w:rPr>
            </w:pPr>
            <w:r>
              <w:rPr>
                <w:sz w:val="20"/>
                <w:szCs w:val="20"/>
              </w:rPr>
              <w:t>4.2. Упаковка Товара должна исключить порчу Товара на период поставки до приемки его Покупателем в разобранном виде. Стоимость упаковки включена в стоимость Товара. Покупатель обязан сохранять ярлыки упаковки до окончания сборки Товара, так как данные, содержащиеся на упаковке или ярлыках, могут быть необходимы для корректного оформления рекламации.</w:t>
            </w:r>
          </w:p>
        </w:tc>
      </w:tr>
      <w:tr w:rsidR="00377865" w14:paraId="421D8711" w14:textId="77777777" w:rsidTr="00882DE9">
        <w:trPr>
          <w:gridAfter w:val="1"/>
          <w:wAfter w:w="102" w:type="dxa"/>
          <w:trHeight w:val="270"/>
        </w:trPr>
        <w:tc>
          <w:tcPr>
            <w:tcW w:w="10852" w:type="dxa"/>
            <w:gridSpan w:val="10"/>
            <w:shd w:val="clear" w:color="FFFFFF" w:fill="auto"/>
          </w:tcPr>
          <w:p w14:paraId="281B8080" w14:textId="77777777" w:rsidR="00377865" w:rsidRDefault="00AA4721">
            <w:pPr>
              <w:jc w:val="both"/>
              <w:rPr>
                <w:sz w:val="20"/>
                <w:szCs w:val="20"/>
              </w:rPr>
            </w:pPr>
            <w:r>
              <w:rPr>
                <w:sz w:val="20"/>
                <w:szCs w:val="20"/>
              </w:rPr>
              <w:t>В случае обнаружения брака (дефектов) Покупателю запрещается производить сборку Товара, а начатую сборку Покупатель обязан приостановить, незамедлительно известив об обнаруженных недостатках Поставщика письменно или по электронной почте с предоставлением фото бракованных элементов.</w:t>
            </w:r>
          </w:p>
        </w:tc>
      </w:tr>
      <w:tr w:rsidR="00377865" w14:paraId="25E8CC0B" w14:textId="77777777" w:rsidTr="00882DE9">
        <w:trPr>
          <w:gridAfter w:val="1"/>
          <w:wAfter w:w="102" w:type="dxa"/>
          <w:trHeight w:val="270"/>
        </w:trPr>
        <w:tc>
          <w:tcPr>
            <w:tcW w:w="10852" w:type="dxa"/>
            <w:gridSpan w:val="10"/>
            <w:shd w:val="clear" w:color="FFFFFF" w:fill="auto"/>
          </w:tcPr>
          <w:p w14:paraId="01D3657B" w14:textId="77777777" w:rsidR="00377865" w:rsidRDefault="00AA4721">
            <w:pPr>
              <w:jc w:val="both"/>
              <w:rPr>
                <w:sz w:val="20"/>
                <w:szCs w:val="20"/>
              </w:rPr>
            </w:pPr>
            <w:r>
              <w:rPr>
                <w:sz w:val="20"/>
                <w:szCs w:val="20"/>
              </w:rPr>
              <w:t>Претензии Покупателя относительно внешних дефектов собранного Товара не принимаются, в случае производства сборки Товара силами Покупателя. При производстве сборки Товара силами Поставщика, при обнаружении брака (дефектов), он обязан приостановить сборку, зафиксировать выявленные дефекты совместно с Покупателем.</w:t>
            </w:r>
          </w:p>
        </w:tc>
      </w:tr>
      <w:tr w:rsidR="00377865" w14:paraId="69FD6874" w14:textId="77777777" w:rsidTr="00882DE9">
        <w:trPr>
          <w:gridAfter w:val="1"/>
          <w:wAfter w:w="102" w:type="dxa"/>
          <w:trHeight w:val="270"/>
        </w:trPr>
        <w:tc>
          <w:tcPr>
            <w:tcW w:w="10852" w:type="dxa"/>
            <w:gridSpan w:val="10"/>
            <w:shd w:val="clear" w:color="FFFFFF" w:fill="auto"/>
          </w:tcPr>
          <w:p w14:paraId="6EE889DA" w14:textId="77777777" w:rsidR="00377865" w:rsidRDefault="00AA4721">
            <w:pPr>
              <w:jc w:val="both"/>
              <w:rPr>
                <w:sz w:val="20"/>
                <w:szCs w:val="20"/>
              </w:rPr>
            </w:pPr>
            <w:r>
              <w:rPr>
                <w:sz w:val="20"/>
                <w:szCs w:val="20"/>
              </w:rPr>
              <w:t>В случае, если Покупатель настаивает на дальнейшей сборке Товара с недостатками, то впоследствии ему может быть отказано в удовлетворении требования об устранении недостатков или замене данного некачественного Товара. Покупатель с этим согласен.</w:t>
            </w:r>
          </w:p>
        </w:tc>
      </w:tr>
      <w:tr w:rsidR="00377865" w14:paraId="5AC2226B" w14:textId="77777777" w:rsidTr="00882DE9">
        <w:trPr>
          <w:gridAfter w:val="1"/>
          <w:wAfter w:w="102" w:type="dxa"/>
          <w:trHeight w:val="106"/>
        </w:trPr>
        <w:tc>
          <w:tcPr>
            <w:tcW w:w="10852" w:type="dxa"/>
            <w:gridSpan w:val="10"/>
            <w:shd w:val="clear" w:color="FFFFFF" w:fill="auto"/>
            <w:vAlign w:val="center"/>
          </w:tcPr>
          <w:p w14:paraId="399D1883" w14:textId="77777777" w:rsidR="00377865" w:rsidRDefault="00377865">
            <w:pPr>
              <w:jc w:val="center"/>
              <w:rPr>
                <w:b/>
                <w:sz w:val="24"/>
                <w:szCs w:val="24"/>
              </w:rPr>
            </w:pPr>
          </w:p>
        </w:tc>
      </w:tr>
      <w:tr w:rsidR="00377865" w14:paraId="34E93F10" w14:textId="77777777" w:rsidTr="00882DE9">
        <w:trPr>
          <w:gridAfter w:val="1"/>
          <w:wAfter w:w="102" w:type="dxa"/>
          <w:trHeight w:val="406"/>
        </w:trPr>
        <w:tc>
          <w:tcPr>
            <w:tcW w:w="10852" w:type="dxa"/>
            <w:gridSpan w:val="10"/>
            <w:shd w:val="clear" w:color="FFFFFF" w:fill="auto"/>
            <w:vAlign w:val="center"/>
          </w:tcPr>
          <w:p w14:paraId="64AF51FD" w14:textId="77777777" w:rsidR="00377865" w:rsidRDefault="00AA4721">
            <w:pPr>
              <w:jc w:val="center"/>
              <w:rPr>
                <w:b/>
                <w:sz w:val="24"/>
                <w:szCs w:val="24"/>
              </w:rPr>
            </w:pPr>
            <w:r>
              <w:rPr>
                <w:b/>
                <w:sz w:val="24"/>
                <w:szCs w:val="24"/>
              </w:rPr>
              <w:t>5. Условия и порядок приемки</w:t>
            </w:r>
          </w:p>
        </w:tc>
      </w:tr>
      <w:tr w:rsidR="00377865" w14:paraId="58D75E06" w14:textId="77777777" w:rsidTr="00882DE9">
        <w:trPr>
          <w:gridAfter w:val="1"/>
          <w:wAfter w:w="102" w:type="dxa"/>
          <w:trHeight w:val="270"/>
        </w:trPr>
        <w:tc>
          <w:tcPr>
            <w:tcW w:w="10852" w:type="dxa"/>
            <w:gridSpan w:val="10"/>
            <w:shd w:val="clear" w:color="FFFFFF" w:fill="auto"/>
          </w:tcPr>
          <w:p w14:paraId="5C8797CC" w14:textId="56BF6A56" w:rsidR="00377865" w:rsidRDefault="00AA4721" w:rsidP="00651D6E">
            <w:pPr>
              <w:jc w:val="both"/>
              <w:rPr>
                <w:sz w:val="20"/>
                <w:szCs w:val="20"/>
              </w:rPr>
            </w:pPr>
            <w:r w:rsidRPr="002F7A44">
              <w:rPr>
                <w:sz w:val="20"/>
                <w:szCs w:val="20"/>
              </w:rPr>
              <w:t xml:space="preserve">5.1. </w:t>
            </w:r>
            <w:r w:rsidR="00375C5A" w:rsidRPr="002F7A44">
              <w:rPr>
                <w:sz w:val="20"/>
                <w:szCs w:val="20"/>
              </w:rPr>
              <w:t xml:space="preserve">Замер помещений, выполнение </w:t>
            </w:r>
            <w:r w:rsidR="00BD1C17">
              <w:rPr>
                <w:sz w:val="20"/>
                <w:szCs w:val="20"/>
              </w:rPr>
              <w:t>работ по составлени</w:t>
            </w:r>
            <w:r w:rsidR="002F7A44" w:rsidRPr="002F7A44">
              <w:rPr>
                <w:sz w:val="20"/>
                <w:szCs w:val="20"/>
              </w:rPr>
              <w:t>ю плана расстановки Товара</w:t>
            </w:r>
            <w:r w:rsidR="00375C5A" w:rsidRPr="002F7A44">
              <w:rPr>
                <w:sz w:val="20"/>
                <w:szCs w:val="20"/>
              </w:rPr>
              <w:t xml:space="preserve">, поставка, сборка и установка Товара на объекте Покупателя по адресу: ЯНАО, г. Губкинский, мкр.6, дом.4, </w:t>
            </w:r>
            <w:r w:rsidRPr="002F7A44">
              <w:rPr>
                <w:sz w:val="20"/>
                <w:szCs w:val="20"/>
              </w:rPr>
              <w:t xml:space="preserve">производится в </w:t>
            </w:r>
            <w:r w:rsidR="002F7A44" w:rsidRPr="002F7A44">
              <w:rPr>
                <w:sz w:val="20"/>
                <w:szCs w:val="20"/>
              </w:rPr>
              <w:t xml:space="preserve">срок до </w:t>
            </w:r>
            <w:r w:rsidR="00651D6E">
              <w:rPr>
                <w:sz w:val="20"/>
                <w:szCs w:val="20"/>
              </w:rPr>
              <w:t>10.06</w:t>
            </w:r>
            <w:r w:rsidR="002F7A44" w:rsidRPr="002F7A44">
              <w:rPr>
                <w:sz w:val="20"/>
                <w:szCs w:val="20"/>
              </w:rPr>
              <w:t>.2023.</w:t>
            </w:r>
          </w:p>
        </w:tc>
      </w:tr>
      <w:tr w:rsidR="00377865" w14:paraId="61410EFD" w14:textId="77777777" w:rsidTr="00882DE9">
        <w:trPr>
          <w:gridAfter w:val="1"/>
          <w:wAfter w:w="102" w:type="dxa"/>
          <w:trHeight w:val="270"/>
        </w:trPr>
        <w:tc>
          <w:tcPr>
            <w:tcW w:w="10852" w:type="dxa"/>
            <w:gridSpan w:val="10"/>
            <w:shd w:val="clear" w:color="FFFFFF" w:fill="auto"/>
          </w:tcPr>
          <w:p w14:paraId="593F021E" w14:textId="7222D07E" w:rsidR="00377865" w:rsidRDefault="00375C5A" w:rsidP="00375C5A">
            <w:pPr>
              <w:jc w:val="both"/>
              <w:rPr>
                <w:sz w:val="20"/>
                <w:szCs w:val="20"/>
              </w:rPr>
            </w:pPr>
            <w:r>
              <w:rPr>
                <w:sz w:val="20"/>
                <w:szCs w:val="20"/>
              </w:rPr>
              <w:t>5.2. Поставщик информирует Покупателя за один рабочий день или в день доставки посредством электронной почты, либо телефонной связи о готовности Товара к передаче Покупателю.  Если Покупатель не подтвердил готовность принять Товар (не вышел на связь) в обусловленный день, то Поставщик вправе перенести доставку Товара на следующий день или иной срок. В данном случае к Поставщику не могут применяться последствия просрочки поставки Товара.</w:t>
            </w:r>
          </w:p>
        </w:tc>
      </w:tr>
      <w:tr w:rsidR="00377865" w14:paraId="57B4958C" w14:textId="77777777" w:rsidTr="00882DE9">
        <w:trPr>
          <w:gridAfter w:val="1"/>
          <w:wAfter w:w="102" w:type="dxa"/>
          <w:trHeight w:val="270"/>
        </w:trPr>
        <w:tc>
          <w:tcPr>
            <w:tcW w:w="10852" w:type="dxa"/>
            <w:gridSpan w:val="10"/>
            <w:shd w:val="clear" w:color="FFFFFF" w:fill="auto"/>
          </w:tcPr>
          <w:p w14:paraId="3BF59727" w14:textId="7DCE0D3C" w:rsidR="00377865" w:rsidRDefault="00375C5A">
            <w:pPr>
              <w:jc w:val="both"/>
              <w:rPr>
                <w:sz w:val="20"/>
                <w:szCs w:val="20"/>
              </w:rPr>
            </w:pPr>
            <w:r>
              <w:rPr>
                <w:sz w:val="20"/>
                <w:szCs w:val="20"/>
              </w:rPr>
              <w:t>5.3. Право собственности на Товар и риски случайного повреждения и/или гибели, утраты Товара переходят на Покупателя с момента передачи ему (или Грузополучателю) Товара Поставщиком и подписания Покупателем (или Грузополучателем) Товарной накладной.</w:t>
            </w:r>
          </w:p>
        </w:tc>
      </w:tr>
      <w:tr w:rsidR="00377865" w14:paraId="588AE4FB" w14:textId="77777777" w:rsidTr="00882DE9">
        <w:trPr>
          <w:gridAfter w:val="1"/>
          <w:wAfter w:w="102" w:type="dxa"/>
          <w:trHeight w:val="270"/>
        </w:trPr>
        <w:tc>
          <w:tcPr>
            <w:tcW w:w="10852" w:type="dxa"/>
            <w:gridSpan w:val="10"/>
            <w:shd w:val="clear" w:color="FFFFFF" w:fill="auto"/>
          </w:tcPr>
          <w:p w14:paraId="45DA08A8" w14:textId="1B427AB2" w:rsidR="00377865" w:rsidRDefault="00375C5A">
            <w:pPr>
              <w:jc w:val="both"/>
              <w:rPr>
                <w:sz w:val="20"/>
                <w:szCs w:val="20"/>
              </w:rPr>
            </w:pPr>
            <w:r>
              <w:rPr>
                <w:sz w:val="20"/>
                <w:szCs w:val="20"/>
              </w:rPr>
              <w:t>В случае передачи Товара Покупателю представителем транспортной компании, назначенной Поставщиком, Покупатель подписывает накладную, свидетельствующую о передаче Товара Покупателю и его надлежащей приемке в соответствии с условиями настоящего Договора.</w:t>
            </w:r>
          </w:p>
        </w:tc>
      </w:tr>
      <w:tr w:rsidR="00377865" w14:paraId="24572366" w14:textId="77777777" w:rsidTr="00882DE9">
        <w:trPr>
          <w:gridAfter w:val="1"/>
          <w:wAfter w:w="102" w:type="dxa"/>
          <w:trHeight w:val="270"/>
        </w:trPr>
        <w:tc>
          <w:tcPr>
            <w:tcW w:w="10852" w:type="dxa"/>
            <w:gridSpan w:val="10"/>
            <w:shd w:val="clear" w:color="FFFFFF" w:fill="auto"/>
          </w:tcPr>
          <w:p w14:paraId="637F43C1" w14:textId="4DE8DAB7" w:rsidR="00377865" w:rsidRDefault="00375C5A">
            <w:pPr>
              <w:jc w:val="both"/>
              <w:rPr>
                <w:sz w:val="20"/>
                <w:szCs w:val="20"/>
              </w:rPr>
            </w:pPr>
            <w:r>
              <w:rPr>
                <w:sz w:val="20"/>
                <w:szCs w:val="20"/>
              </w:rPr>
              <w:t>5.4. Передача Товара производится лично Покупателю (если Покупатель индивидуальный предприниматель), либо надлежащим образом уполномоченному представителю Покупателя.</w:t>
            </w:r>
          </w:p>
        </w:tc>
      </w:tr>
      <w:tr w:rsidR="00375C5A" w14:paraId="184DFF0D" w14:textId="77777777" w:rsidTr="00882DE9">
        <w:trPr>
          <w:gridAfter w:val="1"/>
          <w:wAfter w:w="102" w:type="dxa"/>
          <w:trHeight w:val="270"/>
        </w:trPr>
        <w:tc>
          <w:tcPr>
            <w:tcW w:w="10852" w:type="dxa"/>
            <w:gridSpan w:val="10"/>
            <w:shd w:val="clear" w:color="FFFFFF" w:fill="auto"/>
          </w:tcPr>
          <w:p w14:paraId="3DF5C331" w14:textId="2C936298" w:rsidR="00375C5A" w:rsidRDefault="00375C5A" w:rsidP="00375C5A">
            <w:pPr>
              <w:jc w:val="both"/>
              <w:rPr>
                <w:sz w:val="20"/>
                <w:szCs w:val="20"/>
              </w:rPr>
            </w:pPr>
            <w:r>
              <w:rPr>
                <w:sz w:val="20"/>
                <w:szCs w:val="20"/>
              </w:rPr>
              <w:t>5.5. Погрузка и разгрузка Товара осуществляется силами и средствами Поставщика. Покупатель не вправе привлекать Поставщика для перестановки и (или) освобождения помещения от мебели Покупателя.</w:t>
            </w:r>
          </w:p>
        </w:tc>
      </w:tr>
      <w:tr w:rsidR="00375C5A" w14:paraId="3CAD59BB" w14:textId="77777777" w:rsidTr="00882DE9">
        <w:trPr>
          <w:gridAfter w:val="1"/>
          <w:wAfter w:w="102" w:type="dxa"/>
          <w:trHeight w:val="270"/>
        </w:trPr>
        <w:tc>
          <w:tcPr>
            <w:tcW w:w="10852" w:type="dxa"/>
            <w:gridSpan w:val="10"/>
            <w:shd w:val="clear" w:color="FFFFFF" w:fill="auto"/>
          </w:tcPr>
          <w:p w14:paraId="161848CB" w14:textId="25E9E5DC" w:rsidR="00375C5A" w:rsidRDefault="00375C5A">
            <w:pPr>
              <w:jc w:val="both"/>
              <w:rPr>
                <w:sz w:val="20"/>
                <w:szCs w:val="20"/>
              </w:rPr>
            </w:pPr>
            <w:r>
              <w:rPr>
                <w:sz w:val="20"/>
                <w:szCs w:val="20"/>
              </w:rPr>
              <w:t>В случае осуществления Поставщиком подъема Товара с заносом в помещение, Покупатель обязан обеспечить свободный габаритный проход исполнителям, осуществляющим доставку Товара до места складирования на всем пути следования до места хранения и сборки, защитить напольное покрытие данного помещения от возможных повреждений в процессе заноса, убрать с пути перемещения Товара хрупкие, дорогостоящие и представляющие иную ценность для Покупателя предметы, освободить пространство, достаточное для складирования и хранения Товара.</w:t>
            </w:r>
          </w:p>
        </w:tc>
      </w:tr>
      <w:tr w:rsidR="00375C5A" w14:paraId="0AA177A3" w14:textId="77777777" w:rsidTr="00882DE9">
        <w:trPr>
          <w:gridAfter w:val="1"/>
          <w:wAfter w:w="102" w:type="dxa"/>
          <w:trHeight w:val="270"/>
        </w:trPr>
        <w:tc>
          <w:tcPr>
            <w:tcW w:w="10852" w:type="dxa"/>
            <w:gridSpan w:val="10"/>
            <w:shd w:val="clear" w:color="FFFFFF" w:fill="auto"/>
          </w:tcPr>
          <w:p w14:paraId="033E5DCF" w14:textId="73AB8B0A" w:rsidR="00375C5A" w:rsidRDefault="00375C5A">
            <w:pPr>
              <w:jc w:val="both"/>
              <w:rPr>
                <w:sz w:val="20"/>
                <w:szCs w:val="20"/>
              </w:rPr>
            </w:pPr>
            <w:r>
              <w:rPr>
                <w:sz w:val="20"/>
                <w:szCs w:val="20"/>
              </w:rPr>
              <w:t xml:space="preserve">В случае невыполнения Покупателем условий настоящего пункта, претензии Покупателя по возмещению ущерба, причиненного при перемещении, складировании Товара Поставщиком не принимаются. В случае если конструктивные особенности планировки помещения, либо наличие иных предметов создают препятствия для </w:t>
            </w:r>
            <w:r>
              <w:rPr>
                <w:sz w:val="20"/>
                <w:szCs w:val="20"/>
              </w:rPr>
              <w:lastRenderedPageBreak/>
              <w:t>вноса (перемещения) Товара, либо риск повреждения Товара, предметов обстановки или отделки помещения, поставка Товара считается выполненной до первого препятствия.</w:t>
            </w:r>
          </w:p>
        </w:tc>
      </w:tr>
      <w:tr w:rsidR="00375C5A" w14:paraId="5397C05A" w14:textId="77777777" w:rsidTr="00882DE9">
        <w:trPr>
          <w:gridAfter w:val="1"/>
          <w:wAfter w:w="102" w:type="dxa"/>
          <w:trHeight w:val="270"/>
        </w:trPr>
        <w:tc>
          <w:tcPr>
            <w:tcW w:w="10852" w:type="dxa"/>
            <w:gridSpan w:val="10"/>
            <w:shd w:val="clear" w:color="FFFFFF" w:fill="auto"/>
          </w:tcPr>
          <w:p w14:paraId="6F776CD9" w14:textId="1C7DE693" w:rsidR="00375C5A" w:rsidRDefault="00375C5A">
            <w:pPr>
              <w:jc w:val="both"/>
              <w:rPr>
                <w:sz w:val="20"/>
                <w:szCs w:val="20"/>
              </w:rPr>
            </w:pPr>
            <w:r>
              <w:rPr>
                <w:sz w:val="20"/>
                <w:szCs w:val="20"/>
              </w:rPr>
              <w:lastRenderedPageBreak/>
              <w:t>В указанных случаях приемка Товара осуществляется Покупателем около первого препятствия. Дальнейшая доставка осуществляется силами Покупателя. При установке Товара Покупатель обязуется обеспечить соответствие места установки конфигурации (параметрам) устанавливаемой мебели, обеспечить свободный габаритный проход устанавливаемой мебели к месту сборки.</w:t>
            </w:r>
          </w:p>
        </w:tc>
      </w:tr>
      <w:tr w:rsidR="00375C5A" w14:paraId="45F7E77A" w14:textId="77777777" w:rsidTr="00882DE9">
        <w:trPr>
          <w:gridAfter w:val="1"/>
          <w:wAfter w:w="102" w:type="dxa"/>
          <w:trHeight w:val="270"/>
        </w:trPr>
        <w:tc>
          <w:tcPr>
            <w:tcW w:w="10852" w:type="dxa"/>
            <w:gridSpan w:val="10"/>
            <w:shd w:val="clear" w:color="FFFFFF" w:fill="auto"/>
          </w:tcPr>
          <w:p w14:paraId="7FBB0D3D" w14:textId="7481713F" w:rsidR="00375C5A" w:rsidRDefault="00375C5A">
            <w:pPr>
              <w:jc w:val="both"/>
              <w:rPr>
                <w:sz w:val="20"/>
                <w:szCs w:val="20"/>
              </w:rPr>
            </w:pPr>
            <w:r>
              <w:rPr>
                <w:sz w:val="20"/>
                <w:szCs w:val="20"/>
              </w:rPr>
              <w:t>В случае осуществления Поставщиком сборки Товара, Покупатель обязан к началу сборки завершить все ремонтные работы в помещении, в котором будет производиться сборка (монтаж) Товара, защитить напольное покрытие данного помещения от возможных повреждений в процессе монтажных работ, убрать с пути перемещения Товара хрупкие, дорогостоящие и представляющие иную ценность для Покупателя предметы, освободить рабочее пространство на месте сборки, достаточное для производства работ по настоящему Договору.</w:t>
            </w:r>
          </w:p>
        </w:tc>
      </w:tr>
      <w:tr w:rsidR="00375C5A" w14:paraId="64699ADF" w14:textId="77777777" w:rsidTr="00882DE9">
        <w:trPr>
          <w:gridAfter w:val="1"/>
          <w:wAfter w:w="102" w:type="dxa"/>
          <w:trHeight w:val="270"/>
        </w:trPr>
        <w:tc>
          <w:tcPr>
            <w:tcW w:w="10852" w:type="dxa"/>
            <w:gridSpan w:val="10"/>
            <w:shd w:val="clear" w:color="FFFFFF" w:fill="auto"/>
          </w:tcPr>
          <w:p w14:paraId="52781926" w14:textId="5AAF9AA0" w:rsidR="00375C5A" w:rsidRDefault="00375C5A">
            <w:pPr>
              <w:jc w:val="both"/>
              <w:rPr>
                <w:sz w:val="20"/>
                <w:szCs w:val="20"/>
              </w:rPr>
            </w:pPr>
            <w:r>
              <w:rPr>
                <w:sz w:val="20"/>
                <w:szCs w:val="20"/>
              </w:rPr>
              <w:t>В случае невыполнения Покупателем настоящего пункта, претензии последнего по возмещению ущерба, причиненного при перемещении, складировании, монтаже Товара не принимаются. В случае наличия деформированных плоскостей перекрытий, неровных стен, пола, перегородок помещения в местах их состыковки с устанавливаемой мебелью Покупатель обязуется самостоятельно устранить названные дефекты, препятствующие качественной установке мебели. В случае невыполнения Покупателем данного условия, Поставщик за качество установки мебели ответственности не несет.</w:t>
            </w:r>
          </w:p>
        </w:tc>
      </w:tr>
      <w:tr w:rsidR="00375C5A" w14:paraId="114AA5D9" w14:textId="77777777" w:rsidTr="00882DE9">
        <w:trPr>
          <w:gridAfter w:val="1"/>
          <w:wAfter w:w="102" w:type="dxa"/>
          <w:trHeight w:val="270"/>
        </w:trPr>
        <w:tc>
          <w:tcPr>
            <w:tcW w:w="10852" w:type="dxa"/>
            <w:gridSpan w:val="10"/>
            <w:shd w:val="clear" w:color="FFFFFF" w:fill="auto"/>
          </w:tcPr>
          <w:p w14:paraId="42675592" w14:textId="0581F08E" w:rsidR="00375C5A" w:rsidRDefault="00375C5A">
            <w:pPr>
              <w:jc w:val="both"/>
              <w:rPr>
                <w:sz w:val="20"/>
                <w:szCs w:val="20"/>
              </w:rPr>
            </w:pPr>
            <w:r>
              <w:rPr>
                <w:sz w:val="20"/>
                <w:szCs w:val="20"/>
              </w:rPr>
              <w:t>При этом Поставщик вправе отказаться от сборки и установки мебели в помещениях, если в них не закончены строительные работы, в результате которых возможно повреждение Товара до окончания этих работ, отсутствуют безопасные условия работ, а также, если в помещении отсутствует искусственное освещение и центральное отопление в зимний период. Риски отсутствия сборки и установки Товара по указанным причинам относятся на Покупателя, и какие-либо штрафные санкции к Поставщику не применяются.</w:t>
            </w:r>
          </w:p>
        </w:tc>
      </w:tr>
      <w:tr w:rsidR="00375C5A" w14:paraId="7AF210FD" w14:textId="77777777" w:rsidTr="00882DE9">
        <w:trPr>
          <w:gridAfter w:val="1"/>
          <w:wAfter w:w="102" w:type="dxa"/>
          <w:trHeight w:val="270"/>
        </w:trPr>
        <w:tc>
          <w:tcPr>
            <w:tcW w:w="10852" w:type="dxa"/>
            <w:gridSpan w:val="10"/>
            <w:shd w:val="clear" w:color="FFFFFF" w:fill="auto"/>
          </w:tcPr>
          <w:p w14:paraId="77C92735" w14:textId="0ABCBBEC" w:rsidR="00375C5A" w:rsidRDefault="00375C5A">
            <w:pPr>
              <w:jc w:val="both"/>
              <w:rPr>
                <w:sz w:val="20"/>
                <w:szCs w:val="20"/>
              </w:rPr>
            </w:pPr>
          </w:p>
        </w:tc>
      </w:tr>
      <w:tr w:rsidR="00375C5A" w14:paraId="392ABC48" w14:textId="77777777" w:rsidTr="00882DE9">
        <w:trPr>
          <w:gridAfter w:val="1"/>
          <w:wAfter w:w="102" w:type="dxa"/>
          <w:trHeight w:val="270"/>
        </w:trPr>
        <w:tc>
          <w:tcPr>
            <w:tcW w:w="10852" w:type="dxa"/>
            <w:gridSpan w:val="10"/>
            <w:shd w:val="clear" w:color="FFFFFF" w:fill="auto"/>
          </w:tcPr>
          <w:p w14:paraId="3382BA1D" w14:textId="72F8AACB" w:rsidR="00375C5A" w:rsidRDefault="00375C5A" w:rsidP="002F7A44">
            <w:pPr>
              <w:jc w:val="both"/>
              <w:rPr>
                <w:sz w:val="20"/>
                <w:szCs w:val="20"/>
              </w:rPr>
            </w:pPr>
            <w:r>
              <w:rPr>
                <w:sz w:val="20"/>
                <w:szCs w:val="20"/>
              </w:rPr>
              <w:t xml:space="preserve">Поставщик считается исполнившим обязательство по поставке Товара, если доставил качественный Товар в соответствии с количеством, ассортиментом, указанном в Спецификации, Товарной накладной. Сборка Товара осуществляется в присутствии Покупателя. Приемка услуг по сборке Товара происходит путем подписания </w:t>
            </w:r>
            <w:r w:rsidRPr="002F7A44">
              <w:rPr>
                <w:sz w:val="20"/>
                <w:szCs w:val="20"/>
              </w:rPr>
              <w:t>Сторонами Акта приёма-передачи</w:t>
            </w:r>
            <w:r w:rsidR="00637BF2">
              <w:rPr>
                <w:sz w:val="20"/>
                <w:szCs w:val="20"/>
              </w:rPr>
              <w:t xml:space="preserve"> и сборки Товара</w:t>
            </w:r>
            <w:r w:rsidRPr="002F7A44">
              <w:rPr>
                <w:sz w:val="20"/>
                <w:szCs w:val="20"/>
              </w:rPr>
              <w:t xml:space="preserve"> (приложение №2 к данному договору)</w:t>
            </w:r>
            <w:r w:rsidR="002F7A44" w:rsidRPr="002F7A44">
              <w:rPr>
                <w:sz w:val="20"/>
                <w:szCs w:val="20"/>
              </w:rPr>
              <w:t xml:space="preserve"> и оригиналов следующих документов; счет-фактура – 2 (два) экземпляра; товарная накладная формы ТОРГ12 (товарно-транспортная накладная)– 2 (два) экземпляра.</w:t>
            </w:r>
          </w:p>
        </w:tc>
      </w:tr>
      <w:tr w:rsidR="00375C5A" w14:paraId="294EF00F" w14:textId="77777777" w:rsidTr="00882DE9">
        <w:trPr>
          <w:gridAfter w:val="1"/>
          <w:wAfter w:w="102" w:type="dxa"/>
          <w:trHeight w:val="270"/>
        </w:trPr>
        <w:tc>
          <w:tcPr>
            <w:tcW w:w="10852" w:type="dxa"/>
            <w:gridSpan w:val="10"/>
            <w:shd w:val="clear" w:color="FFFFFF" w:fill="auto"/>
          </w:tcPr>
          <w:p w14:paraId="3785F684" w14:textId="77777777" w:rsidR="00375C5A" w:rsidRDefault="00375C5A">
            <w:pPr>
              <w:jc w:val="both"/>
              <w:rPr>
                <w:sz w:val="20"/>
                <w:szCs w:val="20"/>
              </w:rPr>
            </w:pPr>
            <w:r>
              <w:rPr>
                <w:sz w:val="20"/>
                <w:szCs w:val="20"/>
              </w:rPr>
              <w:t>В случае, если при приемке услуг по сборке Покупатель отсутствовал, Товар считается собранным и принятым надлежащим образом, а Поставщик выполнившим свои обязательства по сборке и передаче Товара. Отсутствие Покупателя при приемке услуг по сборке Товара освобождает Поставщика от ответственности за соответствие качества, количества и ассортимента Товара условиям настоящего Договора, а услуги по сборке будут считаться принятыми.</w:t>
            </w:r>
          </w:p>
        </w:tc>
      </w:tr>
      <w:tr w:rsidR="00375C5A" w14:paraId="19AD2517" w14:textId="77777777" w:rsidTr="00882DE9">
        <w:trPr>
          <w:gridAfter w:val="1"/>
          <w:wAfter w:w="102" w:type="dxa"/>
          <w:trHeight w:val="270"/>
        </w:trPr>
        <w:tc>
          <w:tcPr>
            <w:tcW w:w="10852" w:type="dxa"/>
            <w:gridSpan w:val="10"/>
            <w:shd w:val="clear" w:color="FFFFFF" w:fill="auto"/>
          </w:tcPr>
          <w:p w14:paraId="004607FD" w14:textId="2B6EDD5A" w:rsidR="00375C5A" w:rsidRDefault="00375C5A">
            <w:pPr>
              <w:jc w:val="both"/>
              <w:rPr>
                <w:sz w:val="20"/>
                <w:szCs w:val="20"/>
              </w:rPr>
            </w:pPr>
            <w:r>
              <w:rPr>
                <w:sz w:val="20"/>
                <w:szCs w:val="20"/>
              </w:rPr>
              <w:t>5.6. Порядок осуществления приемки Товара на условиях его доставки до Покупателя силами Поставщика, с заносом в здание, подъемом и сборкой.</w:t>
            </w:r>
          </w:p>
        </w:tc>
      </w:tr>
      <w:tr w:rsidR="00375C5A" w14:paraId="5C281A7F" w14:textId="77777777" w:rsidTr="00882DE9">
        <w:trPr>
          <w:gridAfter w:val="1"/>
          <w:wAfter w:w="102" w:type="dxa"/>
          <w:trHeight w:val="270"/>
        </w:trPr>
        <w:tc>
          <w:tcPr>
            <w:tcW w:w="10852" w:type="dxa"/>
            <w:gridSpan w:val="10"/>
            <w:shd w:val="clear" w:color="FFFFFF" w:fill="auto"/>
          </w:tcPr>
          <w:p w14:paraId="55133013" w14:textId="2E724D12" w:rsidR="00375C5A" w:rsidRDefault="00375C5A">
            <w:pPr>
              <w:jc w:val="both"/>
              <w:rPr>
                <w:sz w:val="20"/>
                <w:szCs w:val="20"/>
              </w:rPr>
            </w:pPr>
            <w:r>
              <w:rPr>
                <w:sz w:val="20"/>
                <w:szCs w:val="20"/>
              </w:rPr>
              <w:t>5.6.1. Приемка Передача Товара производится лично Покупателю (если Покупатель индивидуальный предприниматель) либо надлежащим образом (с подлинником доверенности на право приемки Товара и подписания товаросопроводительных документов) уполномоченному представителю Покупателя.</w:t>
            </w:r>
          </w:p>
        </w:tc>
      </w:tr>
      <w:tr w:rsidR="00375C5A" w14:paraId="127E9A15" w14:textId="77777777" w:rsidTr="00882DE9">
        <w:trPr>
          <w:gridAfter w:val="1"/>
          <w:wAfter w:w="102" w:type="dxa"/>
          <w:trHeight w:val="270"/>
        </w:trPr>
        <w:tc>
          <w:tcPr>
            <w:tcW w:w="10852" w:type="dxa"/>
            <w:gridSpan w:val="10"/>
            <w:shd w:val="clear" w:color="FFFFFF" w:fill="auto"/>
          </w:tcPr>
          <w:p w14:paraId="098D72ED" w14:textId="088E950A" w:rsidR="00375C5A" w:rsidRDefault="00375C5A">
            <w:pPr>
              <w:jc w:val="both"/>
              <w:rPr>
                <w:sz w:val="20"/>
                <w:szCs w:val="20"/>
              </w:rPr>
            </w:pPr>
            <w:r>
              <w:rPr>
                <w:sz w:val="20"/>
                <w:szCs w:val="20"/>
              </w:rPr>
              <w:t>5.6.2. Весь передаваемый Товар должен быть осмотрен Покупателем или уполномоченным представителем Покупателя в месте его передачи. Покупателем или уполномоченным представителем Покупателя должны быть проверены соответствие Товара условиям настоящего Договора, сведениям, указанным в Спецификации и Товарной накладной на данный Товар, а также целостность упаковки Товара, количество, ассортимент передаваемого Товара.</w:t>
            </w:r>
          </w:p>
        </w:tc>
      </w:tr>
      <w:tr w:rsidR="00375C5A" w14:paraId="30B6933A" w14:textId="77777777" w:rsidTr="00882DE9">
        <w:trPr>
          <w:gridAfter w:val="1"/>
          <w:wAfter w:w="102" w:type="dxa"/>
          <w:trHeight w:val="270"/>
        </w:trPr>
        <w:tc>
          <w:tcPr>
            <w:tcW w:w="10852" w:type="dxa"/>
            <w:gridSpan w:val="10"/>
            <w:shd w:val="clear" w:color="FFFFFF" w:fill="auto"/>
          </w:tcPr>
          <w:p w14:paraId="1DE9E302" w14:textId="3299FE04" w:rsidR="00375C5A" w:rsidRDefault="00375C5A">
            <w:pPr>
              <w:jc w:val="both"/>
              <w:rPr>
                <w:sz w:val="20"/>
                <w:szCs w:val="20"/>
              </w:rPr>
            </w:pPr>
            <w:r>
              <w:rPr>
                <w:sz w:val="20"/>
                <w:szCs w:val="20"/>
              </w:rPr>
              <w:t>5.6.3. При обнаружении недопоставки, пересортицы, нарушения ассортимента Товара во время его приемки, несоответствий условиям настоящего Договора, сведениям, указанным в Спецификации и Товарной накладной на данный Товар, Покупатель или уполномоченный представитель Покупателя письменно уведомляет об этом Поставщика, делая об этом отметку в Товарной накладной или Акте доставки.</w:t>
            </w:r>
          </w:p>
        </w:tc>
      </w:tr>
      <w:tr w:rsidR="00375C5A" w14:paraId="59C43BCF" w14:textId="77777777" w:rsidTr="00882DE9">
        <w:trPr>
          <w:gridAfter w:val="1"/>
          <w:wAfter w:w="102" w:type="dxa"/>
          <w:trHeight w:val="270"/>
        </w:trPr>
        <w:tc>
          <w:tcPr>
            <w:tcW w:w="10852" w:type="dxa"/>
            <w:gridSpan w:val="10"/>
            <w:shd w:val="clear" w:color="FFFFFF" w:fill="auto"/>
          </w:tcPr>
          <w:p w14:paraId="673AE731" w14:textId="77777777" w:rsidR="00375C5A" w:rsidRDefault="00375C5A">
            <w:pPr>
              <w:jc w:val="both"/>
              <w:rPr>
                <w:sz w:val="20"/>
                <w:szCs w:val="20"/>
              </w:rPr>
            </w:pPr>
            <w:r>
              <w:rPr>
                <w:sz w:val="20"/>
                <w:szCs w:val="20"/>
              </w:rPr>
              <w:t>При обнаружении нарушения целостности упаковки, ее повреждения, Покупатель или уполномоченный представитель Покупателя обязан сделать об этом отметку в Товарной накладной или Акте доставки, сделать фотоснимки поврежденной упаковки и ее ярлыка, после чего вскрыть данную упаковку и проверить целостность вложенных в нее деталей.</w:t>
            </w:r>
          </w:p>
        </w:tc>
      </w:tr>
      <w:tr w:rsidR="00375C5A" w14:paraId="5EBC3027" w14:textId="77777777" w:rsidTr="00882DE9">
        <w:trPr>
          <w:gridAfter w:val="1"/>
          <w:wAfter w:w="102" w:type="dxa"/>
          <w:trHeight w:val="270"/>
        </w:trPr>
        <w:tc>
          <w:tcPr>
            <w:tcW w:w="10852" w:type="dxa"/>
            <w:gridSpan w:val="10"/>
            <w:shd w:val="clear" w:color="FFFFFF" w:fill="auto"/>
          </w:tcPr>
          <w:p w14:paraId="58375B73" w14:textId="77777777" w:rsidR="00375C5A" w:rsidRDefault="00375C5A">
            <w:pPr>
              <w:jc w:val="both"/>
              <w:rPr>
                <w:sz w:val="20"/>
                <w:szCs w:val="20"/>
              </w:rPr>
            </w:pPr>
            <w:r>
              <w:rPr>
                <w:sz w:val="20"/>
                <w:szCs w:val="20"/>
              </w:rPr>
              <w:t>При обнаружении повреждений Товара в данной упаковке, Покупатель или уполномоченный представитель Покупателя обязан зафиксировать обнаруженные недостатки с помощью фототехники, отразить в Товарной накладной или Акте доставке перечень и характер обнаруженных повреждений. Покупатель или уполномоченный представитель Покупателя незамедлительно обязан направить Поставщику фотоснимки поврежденной упаковки, ее ярлыков и дефектов Товара посредством электронной почты. При отсутствии вышеуказанных фотоматериалов Поставщик имеет право отказать Покупателю в удовлетворении его претензий или приостановить их рассмотрение до получения необходимых фотографий.</w:t>
            </w:r>
          </w:p>
        </w:tc>
      </w:tr>
      <w:tr w:rsidR="00375C5A" w14:paraId="5CD3A617" w14:textId="77777777" w:rsidTr="00882DE9">
        <w:trPr>
          <w:gridAfter w:val="1"/>
          <w:wAfter w:w="102" w:type="dxa"/>
          <w:trHeight w:val="270"/>
        </w:trPr>
        <w:tc>
          <w:tcPr>
            <w:tcW w:w="10852" w:type="dxa"/>
            <w:gridSpan w:val="10"/>
            <w:shd w:val="clear" w:color="FFFFFF" w:fill="auto"/>
          </w:tcPr>
          <w:p w14:paraId="74903F27" w14:textId="5A788F8E" w:rsidR="00375C5A" w:rsidRDefault="00375C5A">
            <w:pPr>
              <w:jc w:val="both"/>
              <w:rPr>
                <w:sz w:val="20"/>
                <w:szCs w:val="20"/>
              </w:rPr>
            </w:pPr>
            <w:r>
              <w:rPr>
                <w:sz w:val="20"/>
                <w:szCs w:val="20"/>
              </w:rPr>
              <w:t xml:space="preserve">5.6.4. Обязанности Поставщика по поставке Товара считаются исполненными в момент передачи Товара Покупателю или уполномоченному представителю Покупателя, подписания Покупателем или уполномоченным представителем Покупателя Товарной накладной. С этого же момента к Покупателю переходит право </w:t>
            </w:r>
            <w:r>
              <w:rPr>
                <w:sz w:val="20"/>
                <w:szCs w:val="20"/>
              </w:rPr>
              <w:lastRenderedPageBreak/>
              <w:t>собственности, а также риск случайной гибели и/или повреждения Товара.</w:t>
            </w:r>
          </w:p>
        </w:tc>
      </w:tr>
      <w:tr w:rsidR="00375C5A" w14:paraId="5A2E3462" w14:textId="77777777" w:rsidTr="00882DE9">
        <w:trPr>
          <w:gridAfter w:val="1"/>
          <w:wAfter w:w="102" w:type="dxa"/>
          <w:trHeight w:val="270"/>
        </w:trPr>
        <w:tc>
          <w:tcPr>
            <w:tcW w:w="10852" w:type="dxa"/>
            <w:gridSpan w:val="10"/>
            <w:shd w:val="clear" w:color="FFFFFF" w:fill="auto"/>
          </w:tcPr>
          <w:p w14:paraId="3E97A1FD" w14:textId="77777777" w:rsidR="00375C5A" w:rsidRDefault="00375C5A">
            <w:pPr>
              <w:jc w:val="both"/>
              <w:rPr>
                <w:sz w:val="20"/>
                <w:szCs w:val="20"/>
              </w:rPr>
            </w:pPr>
            <w:r>
              <w:rPr>
                <w:sz w:val="20"/>
                <w:szCs w:val="20"/>
              </w:rPr>
              <w:lastRenderedPageBreak/>
              <w:t>В случае передачи Товара Покупателю представителем транспортной компании, назначенной Поставщиком, Покупатель подписывает накладную, свидетельствующую о передаче Товара Покупателю и его надлежащей приемке в соответствии с условиями настоящего Договора. При отказе Покупателя, уполномоченного представителя Покупателя от приемки Товара, данный факт должен быть зафиксирован в Товарной накладной или Акте доставки с указанием причин отказа.</w:t>
            </w:r>
          </w:p>
        </w:tc>
      </w:tr>
      <w:tr w:rsidR="00375C5A" w14:paraId="45D0E3AA" w14:textId="77777777" w:rsidTr="00882DE9">
        <w:trPr>
          <w:gridAfter w:val="1"/>
          <w:wAfter w:w="102" w:type="dxa"/>
          <w:trHeight w:val="270"/>
        </w:trPr>
        <w:tc>
          <w:tcPr>
            <w:tcW w:w="10852" w:type="dxa"/>
            <w:gridSpan w:val="10"/>
            <w:shd w:val="clear" w:color="FFFFFF" w:fill="auto"/>
          </w:tcPr>
          <w:p w14:paraId="399C8CC3" w14:textId="466A3FD1" w:rsidR="00375C5A" w:rsidRDefault="00375C5A">
            <w:pPr>
              <w:jc w:val="both"/>
              <w:rPr>
                <w:sz w:val="20"/>
                <w:szCs w:val="20"/>
              </w:rPr>
            </w:pPr>
            <w:r>
              <w:rPr>
                <w:sz w:val="20"/>
                <w:szCs w:val="20"/>
              </w:rPr>
              <w:t xml:space="preserve">5.6.5. В случае отсутствия повреждений упаковок Товара, их вскрытие производит представитель Поставщика в присутствии Покупателя или уполномоченного представителя Покупателя непосредственно перед производством сборки Товара. По окончании сборки Товара Покупатель или уполномоченный представитель Покупателя подписывает Акт сборки товара. </w:t>
            </w:r>
          </w:p>
        </w:tc>
      </w:tr>
      <w:tr w:rsidR="00375C5A" w14:paraId="0E799B91" w14:textId="77777777" w:rsidTr="00882DE9">
        <w:trPr>
          <w:gridAfter w:val="1"/>
          <w:wAfter w:w="102" w:type="dxa"/>
          <w:trHeight w:val="270"/>
        </w:trPr>
        <w:tc>
          <w:tcPr>
            <w:tcW w:w="10852" w:type="dxa"/>
            <w:gridSpan w:val="10"/>
            <w:shd w:val="clear" w:color="FFFFFF" w:fill="auto"/>
          </w:tcPr>
          <w:p w14:paraId="79BACDE4" w14:textId="42EB0DDC" w:rsidR="00375C5A" w:rsidRDefault="00375C5A">
            <w:pPr>
              <w:jc w:val="both"/>
              <w:rPr>
                <w:sz w:val="20"/>
                <w:szCs w:val="20"/>
              </w:rPr>
            </w:pPr>
            <w:r>
              <w:rPr>
                <w:sz w:val="20"/>
                <w:szCs w:val="20"/>
              </w:rPr>
              <w:t>5.6.6. Покупатель вправе предъявить требования, связанные с внешними недостатками Товара, при условии, что они обнаружены при приемке работ по сборке Товара. В таком случае Покупатель или уполномоченный представитель Покупателя обязан зафиксировать обнаруженные недостатки с помощью фототехники, отразить в Акте сборки Товара перечень и характер обнаруженных повреждений. Покупатель или уполномоченный представитель Покупателя незамедлительно обязан направить Поставщику фотоснимки упаковки, ее ярлыков и дефектов Товара посредством электронной почты. При отсутствии вышеуказанных фотоматериалов Поставщик имеет право отказать Покупателю в удовлетворении его претензий или приостановить их рассмотрение до получения необходимых фотографий.</w:t>
            </w:r>
          </w:p>
        </w:tc>
      </w:tr>
      <w:tr w:rsidR="00375C5A" w14:paraId="5E594140" w14:textId="77777777" w:rsidTr="00882DE9">
        <w:trPr>
          <w:gridAfter w:val="1"/>
          <w:wAfter w:w="102" w:type="dxa"/>
          <w:trHeight w:val="270"/>
        </w:trPr>
        <w:tc>
          <w:tcPr>
            <w:tcW w:w="10852" w:type="dxa"/>
            <w:gridSpan w:val="10"/>
            <w:shd w:val="clear" w:color="FFFFFF" w:fill="auto"/>
          </w:tcPr>
          <w:p w14:paraId="6A51C757" w14:textId="0CC4BA7B" w:rsidR="00375C5A" w:rsidRDefault="00375C5A">
            <w:pPr>
              <w:jc w:val="both"/>
              <w:rPr>
                <w:sz w:val="20"/>
                <w:szCs w:val="20"/>
              </w:rPr>
            </w:pPr>
            <w:r>
              <w:rPr>
                <w:sz w:val="20"/>
                <w:szCs w:val="20"/>
              </w:rPr>
              <w:t>5.6.7. Поставщик обязан устранить внешние недостатки Товара ненадлежащего качества в разумные сроки, конкретные сроки согласовываются Сторонами дополнительно. После подписания Покупателем или уполномоченным представителем Покупателя Акта сборки, претензии Покупателя относительно внешних дефектов Товара не принимаются.</w:t>
            </w:r>
          </w:p>
        </w:tc>
      </w:tr>
      <w:tr w:rsidR="00375C5A" w14:paraId="413C00F0" w14:textId="77777777" w:rsidTr="00882DE9">
        <w:trPr>
          <w:gridAfter w:val="1"/>
          <w:wAfter w:w="102" w:type="dxa"/>
          <w:trHeight w:val="270"/>
        </w:trPr>
        <w:tc>
          <w:tcPr>
            <w:tcW w:w="10852" w:type="dxa"/>
            <w:gridSpan w:val="10"/>
            <w:shd w:val="clear" w:color="FFFFFF" w:fill="auto"/>
          </w:tcPr>
          <w:p w14:paraId="21291CA1" w14:textId="3D4E310C" w:rsidR="00375C5A" w:rsidRDefault="00375C5A">
            <w:pPr>
              <w:jc w:val="both"/>
              <w:rPr>
                <w:sz w:val="20"/>
                <w:szCs w:val="20"/>
              </w:rPr>
            </w:pPr>
            <w:r>
              <w:rPr>
                <w:sz w:val="20"/>
                <w:szCs w:val="20"/>
              </w:rPr>
              <w:t>5.7. В случае недопоставки Товара, количество недопоставленного Товара подлежит допоставке в срок, предварительно устно согласованный с Покупателем.</w:t>
            </w:r>
          </w:p>
        </w:tc>
      </w:tr>
      <w:tr w:rsidR="00375C5A" w14:paraId="3FC64163" w14:textId="77777777" w:rsidTr="00882DE9">
        <w:trPr>
          <w:gridAfter w:val="1"/>
          <w:wAfter w:w="102" w:type="dxa"/>
          <w:trHeight w:val="394"/>
        </w:trPr>
        <w:tc>
          <w:tcPr>
            <w:tcW w:w="10852" w:type="dxa"/>
            <w:gridSpan w:val="10"/>
            <w:shd w:val="clear" w:color="FFFFFF" w:fill="auto"/>
          </w:tcPr>
          <w:p w14:paraId="35FCD6B9" w14:textId="7CF27EC3" w:rsidR="00375C5A" w:rsidRDefault="00375C5A">
            <w:pPr>
              <w:jc w:val="both"/>
              <w:rPr>
                <w:sz w:val="20"/>
                <w:szCs w:val="20"/>
              </w:rPr>
            </w:pPr>
            <w:r>
              <w:rPr>
                <w:sz w:val="20"/>
                <w:szCs w:val="20"/>
              </w:rPr>
              <w:t>5.8. Товар надлежащего качества, в ассортименте и количестве, указанном в приложении к настоящему Договору, возврату и обмену не подлежит.</w:t>
            </w:r>
          </w:p>
        </w:tc>
      </w:tr>
      <w:tr w:rsidR="00375C5A" w14:paraId="152A7BF2" w14:textId="77777777" w:rsidTr="00882DE9">
        <w:trPr>
          <w:gridAfter w:val="1"/>
          <w:wAfter w:w="102" w:type="dxa"/>
          <w:trHeight w:val="578"/>
        </w:trPr>
        <w:tc>
          <w:tcPr>
            <w:tcW w:w="10852" w:type="dxa"/>
            <w:gridSpan w:val="10"/>
            <w:shd w:val="clear" w:color="FFFFFF" w:fill="auto"/>
          </w:tcPr>
          <w:p w14:paraId="5CF3EF26" w14:textId="4A326B51" w:rsidR="00375C5A" w:rsidRDefault="00375C5A">
            <w:pPr>
              <w:jc w:val="both"/>
              <w:rPr>
                <w:sz w:val="20"/>
                <w:szCs w:val="20"/>
              </w:rPr>
            </w:pPr>
            <w:r>
              <w:rPr>
                <w:sz w:val="20"/>
                <w:szCs w:val="20"/>
              </w:rPr>
              <w:t>5.9. Обязанности Поставщика по оказанию услуг и работ, предусмотренных п. 1.2 настоящего Договора считаются исполненными в момент передачи Покупателю или уполномоченному представителю Покупателя результатов проведенных замеров и плана расстановки мебели в формате по усмотрению Поставщика.</w:t>
            </w:r>
          </w:p>
        </w:tc>
      </w:tr>
      <w:tr w:rsidR="00375C5A" w14:paraId="7ED79825" w14:textId="77777777" w:rsidTr="00882DE9">
        <w:trPr>
          <w:gridAfter w:val="1"/>
          <w:wAfter w:w="102" w:type="dxa"/>
          <w:trHeight w:val="481"/>
        </w:trPr>
        <w:tc>
          <w:tcPr>
            <w:tcW w:w="10852" w:type="dxa"/>
            <w:gridSpan w:val="10"/>
            <w:shd w:val="clear" w:color="FFFFFF" w:fill="auto"/>
            <w:vAlign w:val="center"/>
          </w:tcPr>
          <w:p w14:paraId="33C74610" w14:textId="77777777" w:rsidR="00375C5A" w:rsidRDefault="00375C5A">
            <w:pPr>
              <w:jc w:val="center"/>
              <w:rPr>
                <w:b/>
                <w:sz w:val="24"/>
                <w:szCs w:val="24"/>
              </w:rPr>
            </w:pPr>
            <w:r>
              <w:rPr>
                <w:b/>
                <w:sz w:val="24"/>
                <w:szCs w:val="24"/>
              </w:rPr>
              <w:t>6. Гарантийное обслуживание</w:t>
            </w:r>
          </w:p>
        </w:tc>
      </w:tr>
      <w:tr w:rsidR="00375C5A" w14:paraId="14E22198" w14:textId="77777777" w:rsidTr="00882DE9">
        <w:trPr>
          <w:gridAfter w:val="1"/>
          <w:wAfter w:w="102" w:type="dxa"/>
          <w:trHeight w:val="270"/>
        </w:trPr>
        <w:tc>
          <w:tcPr>
            <w:tcW w:w="10852" w:type="dxa"/>
            <w:gridSpan w:val="10"/>
            <w:shd w:val="clear" w:color="FFFFFF" w:fill="auto"/>
          </w:tcPr>
          <w:p w14:paraId="7134E27F" w14:textId="77777777" w:rsidR="00375C5A" w:rsidRDefault="00375C5A">
            <w:pPr>
              <w:jc w:val="both"/>
              <w:rPr>
                <w:sz w:val="20"/>
                <w:szCs w:val="20"/>
              </w:rPr>
            </w:pPr>
            <w:r>
              <w:rPr>
                <w:sz w:val="20"/>
                <w:szCs w:val="20"/>
              </w:rPr>
              <w:t>6.1. Гарантийный срок на поставленный Товар устанавливается изготовителем, при условии выполнения Покупателем правил эксплуатации и использования Товара по его прямому назначению. Гарантийное обслуживание на Товар не распространяется в случае его повреждения Покупателем или третьими лицами.</w:t>
            </w:r>
          </w:p>
        </w:tc>
      </w:tr>
      <w:tr w:rsidR="00375C5A" w14:paraId="31E77B26" w14:textId="77777777" w:rsidTr="00882DE9">
        <w:trPr>
          <w:gridAfter w:val="1"/>
          <w:wAfter w:w="102" w:type="dxa"/>
          <w:trHeight w:val="270"/>
        </w:trPr>
        <w:tc>
          <w:tcPr>
            <w:tcW w:w="10852" w:type="dxa"/>
            <w:gridSpan w:val="10"/>
            <w:shd w:val="clear" w:color="FFFFFF" w:fill="auto"/>
          </w:tcPr>
          <w:p w14:paraId="422F76A5" w14:textId="77777777" w:rsidR="00375C5A" w:rsidRDefault="00375C5A">
            <w:pPr>
              <w:jc w:val="both"/>
              <w:rPr>
                <w:sz w:val="20"/>
                <w:szCs w:val="20"/>
              </w:rPr>
            </w:pPr>
            <w:r>
              <w:rPr>
                <w:sz w:val="20"/>
                <w:szCs w:val="20"/>
              </w:rPr>
              <w:t>6.2. Гарантийный срок исчисляется со дня передачи Товара Покупателю и подписания Сторонами Товарной накладной. Претензии по внешнему виду Товара после подписания Товарной накладной Поставщиком не принимаются.</w:t>
            </w:r>
          </w:p>
        </w:tc>
      </w:tr>
      <w:tr w:rsidR="00375C5A" w14:paraId="08273F3E" w14:textId="77777777" w:rsidTr="00882DE9">
        <w:trPr>
          <w:gridAfter w:val="1"/>
          <w:wAfter w:w="102" w:type="dxa"/>
          <w:trHeight w:val="270"/>
        </w:trPr>
        <w:tc>
          <w:tcPr>
            <w:tcW w:w="10852" w:type="dxa"/>
            <w:gridSpan w:val="10"/>
            <w:shd w:val="clear" w:color="FFFFFF" w:fill="auto"/>
          </w:tcPr>
          <w:p w14:paraId="186C272A" w14:textId="77777777" w:rsidR="00375C5A" w:rsidRDefault="00375C5A">
            <w:pPr>
              <w:jc w:val="both"/>
              <w:rPr>
                <w:sz w:val="20"/>
                <w:szCs w:val="20"/>
              </w:rPr>
            </w:pPr>
            <w:r>
              <w:rPr>
                <w:sz w:val="20"/>
                <w:szCs w:val="20"/>
              </w:rPr>
              <w:t>6.3. В течение гарантийного срока Поставщик обязуется безвозмездно устранять недостатки, обнаруженные в Товаре, обусловленные явными дефектами производства, применяемых материалов и компонентов.</w:t>
            </w:r>
          </w:p>
        </w:tc>
      </w:tr>
      <w:tr w:rsidR="00375C5A" w14:paraId="1698D41B" w14:textId="77777777" w:rsidTr="00882DE9">
        <w:trPr>
          <w:gridAfter w:val="1"/>
          <w:wAfter w:w="102" w:type="dxa"/>
          <w:trHeight w:val="270"/>
        </w:trPr>
        <w:tc>
          <w:tcPr>
            <w:tcW w:w="10852" w:type="dxa"/>
            <w:gridSpan w:val="10"/>
            <w:shd w:val="clear" w:color="FFFFFF" w:fill="auto"/>
          </w:tcPr>
          <w:p w14:paraId="64B1DDDA" w14:textId="77777777" w:rsidR="00375C5A" w:rsidRDefault="00375C5A">
            <w:pPr>
              <w:jc w:val="both"/>
              <w:rPr>
                <w:sz w:val="20"/>
                <w:szCs w:val="20"/>
              </w:rPr>
            </w:pPr>
            <w:r>
              <w:rPr>
                <w:sz w:val="20"/>
                <w:szCs w:val="20"/>
              </w:rPr>
              <w:t>Поставщик устраняет недостатки или заменяет Товар ненадлежащего качества в случае, если они не возникли по причине его неправильной эксплуатации Покупателем и выявились в пределах гарантийного срока.</w:t>
            </w:r>
          </w:p>
        </w:tc>
      </w:tr>
      <w:tr w:rsidR="00375C5A" w14:paraId="2DE97816" w14:textId="77777777" w:rsidTr="00882DE9">
        <w:trPr>
          <w:gridAfter w:val="1"/>
          <w:wAfter w:w="102" w:type="dxa"/>
          <w:trHeight w:val="270"/>
        </w:trPr>
        <w:tc>
          <w:tcPr>
            <w:tcW w:w="10852" w:type="dxa"/>
            <w:gridSpan w:val="10"/>
            <w:shd w:val="clear" w:color="FFFFFF" w:fill="auto"/>
          </w:tcPr>
          <w:p w14:paraId="000DD678" w14:textId="77777777" w:rsidR="00375C5A" w:rsidRDefault="00375C5A">
            <w:pPr>
              <w:jc w:val="both"/>
              <w:rPr>
                <w:sz w:val="20"/>
                <w:szCs w:val="20"/>
              </w:rPr>
            </w:pPr>
            <w:r>
              <w:rPr>
                <w:sz w:val="20"/>
                <w:szCs w:val="20"/>
              </w:rPr>
              <w:t>6.4. Для осуществления своих прав по гарантии качества Покупатель должен обратиться с претензией к Поставщику. В претензии должны быть указаны наименование Покупателя, точное наименование Товара (в соответствии с накладной), дата составления претензии, описание дефекта. К претензии обязательно должны прилагаться фотографии, отображающие возникшие недостатки Товара.</w:t>
            </w:r>
          </w:p>
        </w:tc>
      </w:tr>
      <w:tr w:rsidR="00375C5A" w14:paraId="447E5592" w14:textId="77777777" w:rsidTr="00882DE9">
        <w:trPr>
          <w:gridAfter w:val="1"/>
          <w:wAfter w:w="102" w:type="dxa"/>
          <w:trHeight w:val="270"/>
        </w:trPr>
        <w:tc>
          <w:tcPr>
            <w:tcW w:w="10852" w:type="dxa"/>
            <w:gridSpan w:val="10"/>
            <w:shd w:val="clear" w:color="FFFFFF" w:fill="auto"/>
          </w:tcPr>
          <w:p w14:paraId="70B0AA33" w14:textId="77777777" w:rsidR="00375C5A" w:rsidRDefault="00375C5A">
            <w:pPr>
              <w:jc w:val="both"/>
              <w:rPr>
                <w:sz w:val="20"/>
                <w:szCs w:val="20"/>
              </w:rPr>
            </w:pPr>
            <w:r>
              <w:rPr>
                <w:sz w:val="20"/>
                <w:szCs w:val="20"/>
              </w:rPr>
              <w:t>Поставщик в течение 10 рабочих дней с момента получения претензии принимает решение об обоснованности ее предъявления, либо об отказе в ее удовлетворении с мотивированным правовым обоснованием.</w:t>
            </w:r>
          </w:p>
        </w:tc>
      </w:tr>
      <w:tr w:rsidR="00375C5A" w14:paraId="16794B7B" w14:textId="77777777" w:rsidTr="00882DE9">
        <w:trPr>
          <w:gridAfter w:val="1"/>
          <w:wAfter w:w="102" w:type="dxa"/>
          <w:trHeight w:val="270"/>
        </w:trPr>
        <w:tc>
          <w:tcPr>
            <w:tcW w:w="10852" w:type="dxa"/>
            <w:gridSpan w:val="10"/>
            <w:shd w:val="clear" w:color="FFFFFF" w:fill="auto"/>
          </w:tcPr>
          <w:p w14:paraId="3DA5A35F" w14:textId="77777777" w:rsidR="00375C5A" w:rsidRDefault="00375C5A">
            <w:pPr>
              <w:jc w:val="both"/>
              <w:rPr>
                <w:sz w:val="20"/>
                <w:szCs w:val="20"/>
              </w:rPr>
            </w:pPr>
            <w:r>
              <w:rPr>
                <w:sz w:val="20"/>
                <w:szCs w:val="20"/>
              </w:rPr>
              <w:t>6.5. Поставщик вправе отказать Покупателю в замене неисправной детали по гарантии или в осуществлении гарантийного ремонта или замены Товара, если установит, что данный случай не относится к случаям, покрываемым гарантией.</w:t>
            </w:r>
          </w:p>
        </w:tc>
      </w:tr>
      <w:tr w:rsidR="00375C5A" w14:paraId="3C736346" w14:textId="77777777" w:rsidTr="00882DE9">
        <w:trPr>
          <w:gridAfter w:val="1"/>
          <w:wAfter w:w="102" w:type="dxa"/>
          <w:trHeight w:val="270"/>
        </w:trPr>
        <w:tc>
          <w:tcPr>
            <w:tcW w:w="10852" w:type="dxa"/>
            <w:gridSpan w:val="10"/>
            <w:shd w:val="clear" w:color="FFFFFF" w:fill="auto"/>
          </w:tcPr>
          <w:p w14:paraId="46516A9A" w14:textId="77777777" w:rsidR="00375C5A" w:rsidRDefault="00375C5A">
            <w:pPr>
              <w:jc w:val="both"/>
              <w:rPr>
                <w:sz w:val="20"/>
                <w:szCs w:val="20"/>
              </w:rPr>
            </w:pPr>
            <w:r>
              <w:rPr>
                <w:sz w:val="20"/>
                <w:szCs w:val="20"/>
              </w:rPr>
              <w:t>В случае, если Покупатель не согласен с отказом Поставщика в осуществлении своих обязательств по гарантии, он вправе провести экспертизу независимой экспертной организацией.</w:t>
            </w:r>
          </w:p>
        </w:tc>
      </w:tr>
      <w:tr w:rsidR="00375C5A" w14:paraId="6A06A2F2" w14:textId="77777777" w:rsidTr="00882DE9">
        <w:trPr>
          <w:gridAfter w:val="1"/>
          <w:wAfter w:w="102" w:type="dxa"/>
          <w:trHeight w:val="270"/>
        </w:trPr>
        <w:tc>
          <w:tcPr>
            <w:tcW w:w="10852" w:type="dxa"/>
            <w:gridSpan w:val="10"/>
            <w:shd w:val="clear" w:color="FFFFFF" w:fill="auto"/>
          </w:tcPr>
          <w:p w14:paraId="31B4394A" w14:textId="77777777" w:rsidR="00375C5A" w:rsidRDefault="00375C5A">
            <w:pPr>
              <w:jc w:val="both"/>
              <w:rPr>
                <w:sz w:val="20"/>
                <w:szCs w:val="20"/>
              </w:rPr>
            </w:pPr>
            <w:r>
              <w:rPr>
                <w:sz w:val="20"/>
                <w:szCs w:val="20"/>
              </w:rPr>
              <w:t>Оплата стоимости экспертизы, а также расходы по ее организации возлагаются на Покупателя. Если независимая экспертиза признала Поставщика обязанным осуществить гарантийное обслуживание, Поставщик компенсирует Покупателю расходы на проведение экспертизы. Если Товар может быть признан технически сложным согласно «Перечню технически сложных Товаров», утвержденному Постановлением Правительства РФ от 10.11.2011 № 9, то претензия Покупателя по возврату, обмену Товаров указанной категории принимается к рассмотрению на основании заключения экспертизы авторизованного сервисного центра.</w:t>
            </w:r>
          </w:p>
        </w:tc>
      </w:tr>
      <w:tr w:rsidR="00375C5A" w14:paraId="4F3FF22C" w14:textId="77777777" w:rsidTr="00882DE9">
        <w:trPr>
          <w:gridAfter w:val="1"/>
          <w:wAfter w:w="102" w:type="dxa"/>
          <w:trHeight w:val="270"/>
        </w:trPr>
        <w:tc>
          <w:tcPr>
            <w:tcW w:w="10852" w:type="dxa"/>
            <w:gridSpan w:val="10"/>
            <w:shd w:val="clear" w:color="FFFFFF" w:fill="auto"/>
          </w:tcPr>
          <w:p w14:paraId="1BA620AB" w14:textId="77777777" w:rsidR="00375C5A" w:rsidRDefault="00375C5A">
            <w:pPr>
              <w:jc w:val="both"/>
              <w:rPr>
                <w:sz w:val="20"/>
                <w:szCs w:val="20"/>
              </w:rPr>
            </w:pPr>
            <w:r>
              <w:rPr>
                <w:sz w:val="20"/>
                <w:szCs w:val="20"/>
              </w:rPr>
              <w:t>6.6. В случае принятия Поставщиком решения об обоснованности претензии, Стороны принимают решение о сроках устранения недостатков в Товаре или его замены (по усмотрению Поставщика).</w:t>
            </w:r>
          </w:p>
        </w:tc>
      </w:tr>
      <w:tr w:rsidR="00375C5A" w14:paraId="52CFE914" w14:textId="77777777" w:rsidTr="00882DE9">
        <w:trPr>
          <w:gridAfter w:val="1"/>
          <w:wAfter w:w="102" w:type="dxa"/>
          <w:trHeight w:val="270"/>
        </w:trPr>
        <w:tc>
          <w:tcPr>
            <w:tcW w:w="10852" w:type="dxa"/>
            <w:gridSpan w:val="10"/>
            <w:shd w:val="clear" w:color="FFFFFF" w:fill="auto"/>
            <w:vAlign w:val="center"/>
          </w:tcPr>
          <w:p w14:paraId="633A68B6" w14:textId="77777777" w:rsidR="00375C5A" w:rsidRDefault="00375C5A">
            <w:pPr>
              <w:jc w:val="center"/>
              <w:rPr>
                <w:b/>
                <w:sz w:val="24"/>
                <w:szCs w:val="24"/>
              </w:rPr>
            </w:pPr>
          </w:p>
        </w:tc>
      </w:tr>
      <w:tr w:rsidR="00375C5A" w14:paraId="283CC199" w14:textId="77777777" w:rsidTr="00882DE9">
        <w:trPr>
          <w:gridAfter w:val="1"/>
          <w:wAfter w:w="102" w:type="dxa"/>
          <w:trHeight w:val="270"/>
        </w:trPr>
        <w:tc>
          <w:tcPr>
            <w:tcW w:w="10852" w:type="dxa"/>
            <w:gridSpan w:val="10"/>
            <w:shd w:val="clear" w:color="FFFFFF" w:fill="auto"/>
            <w:vAlign w:val="center"/>
          </w:tcPr>
          <w:p w14:paraId="0796C575" w14:textId="77777777" w:rsidR="00882DE9" w:rsidRDefault="00882DE9">
            <w:pPr>
              <w:jc w:val="center"/>
              <w:rPr>
                <w:b/>
                <w:sz w:val="24"/>
                <w:szCs w:val="24"/>
              </w:rPr>
            </w:pPr>
          </w:p>
          <w:p w14:paraId="0D2D91BD" w14:textId="77777777" w:rsidR="00375C5A" w:rsidRDefault="00375C5A">
            <w:pPr>
              <w:jc w:val="center"/>
              <w:rPr>
                <w:b/>
                <w:sz w:val="24"/>
                <w:szCs w:val="24"/>
              </w:rPr>
            </w:pPr>
            <w:r>
              <w:rPr>
                <w:b/>
                <w:sz w:val="24"/>
                <w:szCs w:val="24"/>
              </w:rPr>
              <w:lastRenderedPageBreak/>
              <w:t>7. Ответственность Сторон</w:t>
            </w:r>
          </w:p>
        </w:tc>
      </w:tr>
      <w:tr w:rsidR="00375C5A" w14:paraId="25840A96" w14:textId="77777777" w:rsidTr="00882DE9">
        <w:trPr>
          <w:gridAfter w:val="1"/>
          <w:wAfter w:w="102" w:type="dxa"/>
          <w:trHeight w:val="270"/>
        </w:trPr>
        <w:tc>
          <w:tcPr>
            <w:tcW w:w="520" w:type="dxa"/>
            <w:shd w:val="clear" w:color="FFFFFF" w:fill="auto"/>
          </w:tcPr>
          <w:p w14:paraId="3DDBDE6D" w14:textId="77777777" w:rsidR="00375C5A" w:rsidRDefault="00375C5A">
            <w:pPr>
              <w:jc w:val="both"/>
              <w:rPr>
                <w:sz w:val="20"/>
                <w:szCs w:val="20"/>
              </w:rPr>
            </w:pPr>
          </w:p>
        </w:tc>
        <w:tc>
          <w:tcPr>
            <w:tcW w:w="4986" w:type="dxa"/>
            <w:shd w:val="clear" w:color="FFFFFF" w:fill="auto"/>
            <w:vAlign w:val="bottom"/>
          </w:tcPr>
          <w:p w14:paraId="36F0DF41" w14:textId="77777777" w:rsidR="00375C5A" w:rsidRDefault="00375C5A">
            <w:pPr>
              <w:jc w:val="both"/>
              <w:rPr>
                <w:sz w:val="24"/>
                <w:szCs w:val="24"/>
              </w:rPr>
            </w:pPr>
          </w:p>
        </w:tc>
        <w:tc>
          <w:tcPr>
            <w:tcW w:w="798" w:type="dxa"/>
            <w:gridSpan w:val="2"/>
            <w:shd w:val="clear" w:color="FFFFFF" w:fill="auto"/>
            <w:vAlign w:val="bottom"/>
          </w:tcPr>
          <w:p w14:paraId="51B18A6B" w14:textId="77777777" w:rsidR="00375C5A" w:rsidRDefault="00375C5A">
            <w:pPr>
              <w:jc w:val="both"/>
              <w:rPr>
                <w:sz w:val="24"/>
                <w:szCs w:val="24"/>
              </w:rPr>
            </w:pPr>
          </w:p>
        </w:tc>
        <w:tc>
          <w:tcPr>
            <w:tcW w:w="1330" w:type="dxa"/>
            <w:gridSpan w:val="2"/>
            <w:shd w:val="clear" w:color="FFFFFF" w:fill="auto"/>
            <w:vAlign w:val="bottom"/>
          </w:tcPr>
          <w:p w14:paraId="2318017E" w14:textId="77777777" w:rsidR="00375C5A" w:rsidRDefault="00375C5A">
            <w:pPr>
              <w:jc w:val="both"/>
              <w:rPr>
                <w:sz w:val="24"/>
                <w:szCs w:val="24"/>
              </w:rPr>
            </w:pPr>
          </w:p>
        </w:tc>
        <w:tc>
          <w:tcPr>
            <w:tcW w:w="1436" w:type="dxa"/>
            <w:gridSpan w:val="2"/>
            <w:shd w:val="clear" w:color="FFFFFF" w:fill="auto"/>
            <w:vAlign w:val="bottom"/>
          </w:tcPr>
          <w:p w14:paraId="6AFDF159" w14:textId="77777777" w:rsidR="00375C5A" w:rsidRDefault="00375C5A">
            <w:pPr>
              <w:jc w:val="both"/>
              <w:rPr>
                <w:sz w:val="24"/>
                <w:szCs w:val="24"/>
              </w:rPr>
            </w:pPr>
          </w:p>
        </w:tc>
        <w:tc>
          <w:tcPr>
            <w:tcW w:w="1782" w:type="dxa"/>
            <w:gridSpan w:val="2"/>
            <w:shd w:val="clear" w:color="FFFFFF" w:fill="auto"/>
            <w:vAlign w:val="bottom"/>
          </w:tcPr>
          <w:p w14:paraId="2B20D47A" w14:textId="77777777" w:rsidR="00375C5A" w:rsidRDefault="00375C5A">
            <w:pPr>
              <w:jc w:val="both"/>
              <w:rPr>
                <w:sz w:val="24"/>
                <w:szCs w:val="24"/>
              </w:rPr>
            </w:pPr>
          </w:p>
        </w:tc>
      </w:tr>
      <w:tr w:rsidR="00375C5A" w14:paraId="1B21904E" w14:textId="77777777" w:rsidTr="00882DE9">
        <w:trPr>
          <w:gridAfter w:val="1"/>
          <w:wAfter w:w="102" w:type="dxa"/>
          <w:trHeight w:val="270"/>
        </w:trPr>
        <w:tc>
          <w:tcPr>
            <w:tcW w:w="10852" w:type="dxa"/>
            <w:gridSpan w:val="10"/>
            <w:shd w:val="clear" w:color="FFFFFF" w:fill="auto"/>
          </w:tcPr>
          <w:p w14:paraId="5596F428" w14:textId="77777777" w:rsidR="00375C5A" w:rsidRDefault="00375C5A">
            <w:pPr>
              <w:jc w:val="both"/>
              <w:rPr>
                <w:sz w:val="20"/>
                <w:szCs w:val="20"/>
              </w:rPr>
            </w:pPr>
            <w:r>
              <w:rPr>
                <w:sz w:val="20"/>
                <w:szCs w:val="20"/>
              </w:rPr>
              <w:t>7.1. За неисполнение или ненадлежащее исполнение обязательств по Договору Стороны несут ответственность согласно действующему законодательству РФ.</w:t>
            </w:r>
          </w:p>
        </w:tc>
      </w:tr>
      <w:tr w:rsidR="00375C5A" w14:paraId="16FC5D62" w14:textId="77777777" w:rsidTr="00882DE9">
        <w:trPr>
          <w:gridAfter w:val="1"/>
          <w:wAfter w:w="102" w:type="dxa"/>
          <w:trHeight w:val="270"/>
        </w:trPr>
        <w:tc>
          <w:tcPr>
            <w:tcW w:w="10852" w:type="dxa"/>
            <w:gridSpan w:val="10"/>
            <w:shd w:val="clear" w:color="FFFFFF" w:fill="auto"/>
          </w:tcPr>
          <w:p w14:paraId="71A9B7C8" w14:textId="77777777" w:rsidR="00375C5A" w:rsidRDefault="00375C5A">
            <w:pPr>
              <w:jc w:val="both"/>
              <w:rPr>
                <w:sz w:val="20"/>
                <w:szCs w:val="20"/>
              </w:rPr>
            </w:pPr>
            <w:r>
              <w:rPr>
                <w:sz w:val="20"/>
                <w:szCs w:val="20"/>
              </w:rPr>
              <w:t>7.2. За необоснованный отказ Покупателя от принятия Товара предоплата, уплаченная Покупателем, Поставщиком не возвращается.</w:t>
            </w:r>
          </w:p>
        </w:tc>
      </w:tr>
      <w:tr w:rsidR="00375C5A" w14:paraId="4637B948" w14:textId="77777777" w:rsidTr="00882DE9">
        <w:trPr>
          <w:gridAfter w:val="1"/>
          <w:wAfter w:w="102" w:type="dxa"/>
          <w:trHeight w:val="270"/>
        </w:trPr>
        <w:tc>
          <w:tcPr>
            <w:tcW w:w="10852" w:type="dxa"/>
            <w:gridSpan w:val="10"/>
            <w:shd w:val="clear" w:color="FFFFFF" w:fill="auto"/>
          </w:tcPr>
          <w:p w14:paraId="6A973777" w14:textId="3006F0D9" w:rsidR="00375C5A" w:rsidRPr="002F7A44" w:rsidRDefault="00375C5A">
            <w:pPr>
              <w:jc w:val="both"/>
              <w:rPr>
                <w:sz w:val="20"/>
                <w:szCs w:val="20"/>
              </w:rPr>
            </w:pPr>
            <w:r w:rsidRPr="002F7A44">
              <w:rPr>
                <w:sz w:val="20"/>
                <w:szCs w:val="20"/>
              </w:rPr>
              <w:t>7.3. При просрочке оплаты или принятия Товара, Покупатель обязан уплатить Поставщику пени в размере 0,1% от общей стоимости Товара за каждый день просрочки оплаты или принятия Товара.</w:t>
            </w:r>
          </w:p>
        </w:tc>
      </w:tr>
      <w:tr w:rsidR="00375C5A" w14:paraId="3F5C56D0" w14:textId="77777777" w:rsidTr="00882DE9">
        <w:trPr>
          <w:gridAfter w:val="1"/>
          <w:wAfter w:w="102" w:type="dxa"/>
          <w:trHeight w:val="166"/>
        </w:trPr>
        <w:tc>
          <w:tcPr>
            <w:tcW w:w="10852" w:type="dxa"/>
            <w:gridSpan w:val="10"/>
            <w:shd w:val="clear" w:color="FFFFFF" w:fill="auto"/>
          </w:tcPr>
          <w:p w14:paraId="62CBCBF5" w14:textId="77777777" w:rsidR="00375C5A" w:rsidRPr="002F7A44" w:rsidRDefault="00375C5A">
            <w:pPr>
              <w:jc w:val="both"/>
              <w:rPr>
                <w:sz w:val="20"/>
                <w:szCs w:val="20"/>
              </w:rPr>
            </w:pPr>
            <w:r w:rsidRPr="002F7A44">
              <w:rPr>
                <w:sz w:val="20"/>
                <w:szCs w:val="20"/>
              </w:rPr>
              <w:t>7.4. Уплата штрафных санкций не освобождает Стороны от исполнения обязательств по настоящему Договору.</w:t>
            </w:r>
          </w:p>
        </w:tc>
      </w:tr>
      <w:tr w:rsidR="00375C5A" w14:paraId="15FE2D4D" w14:textId="77777777" w:rsidTr="00882DE9">
        <w:trPr>
          <w:gridAfter w:val="1"/>
          <w:wAfter w:w="102" w:type="dxa"/>
          <w:trHeight w:val="270"/>
        </w:trPr>
        <w:tc>
          <w:tcPr>
            <w:tcW w:w="10852" w:type="dxa"/>
            <w:gridSpan w:val="10"/>
            <w:shd w:val="clear" w:color="FFFFFF" w:fill="auto"/>
          </w:tcPr>
          <w:p w14:paraId="547B371D" w14:textId="04C0DEE2" w:rsidR="00375C5A" w:rsidRPr="002F7A44" w:rsidRDefault="00375C5A" w:rsidP="00375C5A">
            <w:pPr>
              <w:jc w:val="both"/>
              <w:rPr>
                <w:sz w:val="20"/>
                <w:szCs w:val="20"/>
              </w:rPr>
            </w:pPr>
            <w:r w:rsidRPr="002F7A44">
              <w:rPr>
                <w:sz w:val="20"/>
                <w:szCs w:val="20"/>
              </w:rPr>
              <w:t>7.5. За нарушения срока поставки (установки и сборки) Товара Поставщик обязан уплатить пеню в размере 0,2% от общей стоимости товара за каждый день просрочки.</w:t>
            </w:r>
          </w:p>
        </w:tc>
      </w:tr>
      <w:tr w:rsidR="00375C5A" w14:paraId="0E3FA35D" w14:textId="77777777" w:rsidTr="00882DE9">
        <w:trPr>
          <w:gridAfter w:val="1"/>
          <w:wAfter w:w="102" w:type="dxa"/>
          <w:trHeight w:val="270"/>
        </w:trPr>
        <w:tc>
          <w:tcPr>
            <w:tcW w:w="10852" w:type="dxa"/>
            <w:gridSpan w:val="10"/>
            <w:shd w:val="clear" w:color="FFFFFF" w:fill="auto"/>
          </w:tcPr>
          <w:p w14:paraId="531CADAD" w14:textId="77777777" w:rsidR="00375C5A" w:rsidRDefault="00375C5A">
            <w:pPr>
              <w:jc w:val="both"/>
              <w:rPr>
                <w:sz w:val="20"/>
                <w:szCs w:val="20"/>
              </w:rPr>
            </w:pPr>
            <w:r>
              <w:rPr>
                <w:sz w:val="20"/>
                <w:szCs w:val="20"/>
              </w:rPr>
              <w:t>7.6. Поставщик не несет ответственности за несоответствие размеров дверных проемов и площади помещений размерам заказанного Товара.</w:t>
            </w:r>
          </w:p>
        </w:tc>
      </w:tr>
      <w:tr w:rsidR="00375C5A" w14:paraId="2E7822B5" w14:textId="77777777" w:rsidTr="00882DE9">
        <w:trPr>
          <w:gridAfter w:val="1"/>
          <w:wAfter w:w="102" w:type="dxa"/>
          <w:trHeight w:val="270"/>
        </w:trPr>
        <w:tc>
          <w:tcPr>
            <w:tcW w:w="10852" w:type="dxa"/>
            <w:gridSpan w:val="10"/>
            <w:shd w:val="clear" w:color="FFFFFF" w:fill="auto"/>
          </w:tcPr>
          <w:p w14:paraId="3A6ACE46" w14:textId="77777777" w:rsidR="00375C5A" w:rsidRDefault="00375C5A">
            <w:pPr>
              <w:jc w:val="both"/>
              <w:rPr>
                <w:sz w:val="20"/>
                <w:szCs w:val="20"/>
              </w:rPr>
            </w:pPr>
            <w:r>
              <w:rPr>
                <w:sz w:val="20"/>
                <w:szCs w:val="20"/>
              </w:rPr>
              <w:t>7.7. Поставщик не несет ответственности за дефекты Товара, возникшие в ходе самостоятельно проводимых Покупателем работ по: сборке, транспортировке, погрузочно-разгрузочных работах, а также дефектах, возникших при нарушении Покупателем правил эксплуатации Товара. Свойства Товара от этого могут ухудшиться. Покупатель предупрежден и согласен с этим.</w:t>
            </w:r>
          </w:p>
        </w:tc>
      </w:tr>
      <w:tr w:rsidR="00375C5A" w14:paraId="07316815" w14:textId="77777777" w:rsidTr="00882DE9">
        <w:trPr>
          <w:gridAfter w:val="1"/>
          <w:wAfter w:w="102" w:type="dxa"/>
          <w:trHeight w:val="270"/>
        </w:trPr>
        <w:tc>
          <w:tcPr>
            <w:tcW w:w="10852" w:type="dxa"/>
            <w:gridSpan w:val="10"/>
            <w:shd w:val="clear" w:color="FFFFFF" w:fill="auto"/>
          </w:tcPr>
          <w:p w14:paraId="5CBAD95B" w14:textId="1D3C29BD" w:rsidR="00375C5A" w:rsidRDefault="00375C5A">
            <w:pPr>
              <w:jc w:val="both"/>
              <w:rPr>
                <w:sz w:val="20"/>
                <w:szCs w:val="20"/>
              </w:rPr>
            </w:pPr>
            <w:r>
              <w:rPr>
                <w:sz w:val="20"/>
                <w:szCs w:val="20"/>
              </w:rPr>
              <w:t>7.8. Стороны освобождаются от ответственности за частичное, полное или ненадлежащее исполнение обязательств по настоящему Договору, если это неисполнение явилось следствием форс-мажорных обстоятельств, то есть случаев непреодолимой силы или обстоятельств, препятствующих выполнению обязательств, возникших после заключения настоящего Договора в результате событий чрезвычайного характера, которые Стороны не могли предотвратить разумными мерами. В качестве форс-мажорных обстоятельств в рамках настоящего Договора Стороны принимают следующие события:</w:t>
            </w:r>
          </w:p>
        </w:tc>
      </w:tr>
      <w:tr w:rsidR="00375C5A" w14:paraId="7F091818" w14:textId="77777777" w:rsidTr="00882DE9">
        <w:trPr>
          <w:gridAfter w:val="1"/>
          <w:wAfter w:w="102" w:type="dxa"/>
          <w:trHeight w:val="270"/>
        </w:trPr>
        <w:tc>
          <w:tcPr>
            <w:tcW w:w="10852" w:type="dxa"/>
            <w:gridSpan w:val="10"/>
            <w:shd w:val="clear" w:color="FFFFFF" w:fill="auto"/>
          </w:tcPr>
          <w:p w14:paraId="0D728FF3" w14:textId="77777777" w:rsidR="00375C5A" w:rsidRDefault="00375C5A">
            <w:pPr>
              <w:jc w:val="both"/>
              <w:rPr>
                <w:sz w:val="20"/>
                <w:szCs w:val="20"/>
              </w:rPr>
            </w:pPr>
            <w:r>
              <w:rPr>
                <w:sz w:val="20"/>
                <w:szCs w:val="20"/>
              </w:rPr>
              <w:t>военные действия, мобилизация, гражданские волнения, забастовки, массовые беспорядки, аварии мощностей завода-изготовителя, эпидемия, блокада, эмбарго, землетрясения, ураганы, наводнения, пожары, шторм, замерзание морей, рек, вызванное снижением температуры воздуха, закрытие морских проливов, лежащих на обычном морском пути между портами погрузки и выгрузки, разрушительные взрывы, экологические и природные катастрофы, снежные заносы, непроходимость дорог и иных транспортных коммуникаций (мостов, тоннелей, нарушение паромного сообщения и т.д.), дорожно-транспортные происшествия, неисправности автотранспортных средств в пути следования, акты органов власти и местного самоуправления, влияющие на выполнение Сторонами обязательств по настоящему Договору.</w:t>
            </w:r>
          </w:p>
        </w:tc>
      </w:tr>
      <w:tr w:rsidR="00375C5A" w14:paraId="4144BAB2" w14:textId="77777777" w:rsidTr="00882DE9">
        <w:trPr>
          <w:gridAfter w:val="1"/>
          <w:wAfter w:w="102" w:type="dxa"/>
          <w:trHeight w:val="270"/>
        </w:trPr>
        <w:tc>
          <w:tcPr>
            <w:tcW w:w="10852" w:type="dxa"/>
            <w:gridSpan w:val="10"/>
            <w:shd w:val="clear" w:color="FFFFFF" w:fill="auto"/>
          </w:tcPr>
          <w:p w14:paraId="1AEE411D" w14:textId="77777777" w:rsidR="00375C5A" w:rsidRDefault="00375C5A">
            <w:pPr>
              <w:jc w:val="both"/>
              <w:rPr>
                <w:sz w:val="20"/>
                <w:szCs w:val="20"/>
              </w:rPr>
            </w:pPr>
            <w:r>
              <w:rPr>
                <w:sz w:val="20"/>
                <w:szCs w:val="20"/>
              </w:rPr>
              <w:t>В случае возникновения форс-мажорных обстоятельств, Сторона, заявляющая о невозможности исполнения обязательств по Договору в результате таких обстоятельств, должна в пятидневный срок в письменной форме уведомить о них другую Сторону.</w:t>
            </w:r>
          </w:p>
        </w:tc>
      </w:tr>
      <w:tr w:rsidR="00375C5A" w14:paraId="16AB156E" w14:textId="77777777" w:rsidTr="00882DE9">
        <w:trPr>
          <w:gridAfter w:val="1"/>
          <w:wAfter w:w="102" w:type="dxa"/>
          <w:trHeight w:val="270"/>
        </w:trPr>
        <w:tc>
          <w:tcPr>
            <w:tcW w:w="10852" w:type="dxa"/>
            <w:gridSpan w:val="10"/>
            <w:shd w:val="clear" w:color="FFFFFF" w:fill="auto"/>
          </w:tcPr>
          <w:p w14:paraId="04BB0B3F" w14:textId="77777777" w:rsidR="00375C5A" w:rsidRDefault="00375C5A">
            <w:pPr>
              <w:jc w:val="both"/>
              <w:rPr>
                <w:sz w:val="20"/>
                <w:szCs w:val="20"/>
              </w:rPr>
            </w:pPr>
            <w:r>
              <w:rPr>
                <w:sz w:val="20"/>
                <w:szCs w:val="20"/>
              </w:rPr>
              <w:t>Срок исполнения обязательств по Договору увеличивается на срок действия форс-мажорных обстоятельств. При продолжении действия таких обстоятельств более 2-х месяцев Стороны вправе рассмотреть вопрос о прекращении настоящего Договора и возврате друг другу всего полученного по Договору.</w:t>
            </w:r>
          </w:p>
        </w:tc>
      </w:tr>
      <w:tr w:rsidR="00375C5A" w14:paraId="0F890A3C" w14:textId="77777777" w:rsidTr="00882DE9">
        <w:trPr>
          <w:gridAfter w:val="1"/>
          <w:wAfter w:w="102" w:type="dxa"/>
          <w:trHeight w:val="464"/>
        </w:trPr>
        <w:tc>
          <w:tcPr>
            <w:tcW w:w="10852" w:type="dxa"/>
            <w:gridSpan w:val="10"/>
            <w:shd w:val="clear" w:color="FFFFFF" w:fill="auto"/>
          </w:tcPr>
          <w:p w14:paraId="3C61D083" w14:textId="77777777" w:rsidR="00375C5A" w:rsidRDefault="00375C5A">
            <w:pPr>
              <w:jc w:val="both"/>
              <w:rPr>
                <w:sz w:val="20"/>
                <w:szCs w:val="20"/>
              </w:rPr>
            </w:pPr>
            <w:r>
              <w:rPr>
                <w:sz w:val="20"/>
                <w:szCs w:val="20"/>
              </w:rPr>
              <w:t>Дополнительные расходы, возникшие у Поставщика при исполнении им настоящего Договора в связи с действием форс-мажорных обстоятельств, Стороны делят поровну.</w:t>
            </w:r>
          </w:p>
        </w:tc>
      </w:tr>
      <w:tr w:rsidR="00375C5A" w14:paraId="7D826F98" w14:textId="77777777" w:rsidTr="00882DE9">
        <w:trPr>
          <w:gridAfter w:val="1"/>
          <w:wAfter w:w="102" w:type="dxa"/>
          <w:trHeight w:val="454"/>
        </w:trPr>
        <w:tc>
          <w:tcPr>
            <w:tcW w:w="10852" w:type="dxa"/>
            <w:gridSpan w:val="10"/>
            <w:shd w:val="clear" w:color="FFFFFF" w:fill="auto"/>
            <w:vAlign w:val="center"/>
          </w:tcPr>
          <w:p w14:paraId="13AD6182" w14:textId="77777777" w:rsidR="00375C5A" w:rsidRDefault="00375C5A">
            <w:pPr>
              <w:jc w:val="center"/>
              <w:rPr>
                <w:b/>
                <w:sz w:val="24"/>
                <w:szCs w:val="24"/>
              </w:rPr>
            </w:pPr>
            <w:r>
              <w:rPr>
                <w:b/>
                <w:sz w:val="24"/>
                <w:szCs w:val="24"/>
              </w:rPr>
              <w:t>8. Прочие условия</w:t>
            </w:r>
          </w:p>
        </w:tc>
      </w:tr>
      <w:tr w:rsidR="00375C5A" w14:paraId="46EC3E3E" w14:textId="77777777" w:rsidTr="00882DE9">
        <w:trPr>
          <w:gridAfter w:val="1"/>
          <w:wAfter w:w="102" w:type="dxa"/>
          <w:trHeight w:val="270"/>
        </w:trPr>
        <w:tc>
          <w:tcPr>
            <w:tcW w:w="10852" w:type="dxa"/>
            <w:gridSpan w:val="10"/>
            <w:shd w:val="clear" w:color="FFFFFF" w:fill="auto"/>
          </w:tcPr>
          <w:p w14:paraId="785DF0CF" w14:textId="77777777" w:rsidR="00375C5A" w:rsidRDefault="00375C5A">
            <w:pPr>
              <w:jc w:val="both"/>
              <w:rPr>
                <w:sz w:val="20"/>
                <w:szCs w:val="20"/>
              </w:rPr>
            </w:pPr>
            <w:r>
              <w:rPr>
                <w:sz w:val="20"/>
                <w:szCs w:val="20"/>
              </w:rPr>
              <w:t>8.1. Настоящий Договор вступает в силу с момента его подписания Сторонами и действует до момента исполнения Сторонами своих обязательств. В случае, если Покупателем не заполнена графа «Дата подписания» в разделе 9 настоящего Договора и Спецификации, моментом подписания настоящего Договора признается дата получения Поставщиком подписанного Договора по электронной почте.</w:t>
            </w:r>
          </w:p>
        </w:tc>
      </w:tr>
      <w:tr w:rsidR="00375C5A" w14:paraId="180834B7" w14:textId="77777777" w:rsidTr="00882DE9">
        <w:trPr>
          <w:gridAfter w:val="1"/>
          <w:wAfter w:w="102" w:type="dxa"/>
          <w:trHeight w:val="270"/>
        </w:trPr>
        <w:tc>
          <w:tcPr>
            <w:tcW w:w="10852" w:type="dxa"/>
            <w:gridSpan w:val="10"/>
            <w:shd w:val="clear" w:color="FFFFFF" w:fill="auto"/>
          </w:tcPr>
          <w:p w14:paraId="701CB2E7" w14:textId="77777777" w:rsidR="00375C5A" w:rsidRDefault="00375C5A">
            <w:pPr>
              <w:jc w:val="both"/>
              <w:rPr>
                <w:sz w:val="20"/>
                <w:szCs w:val="20"/>
              </w:rPr>
            </w:pPr>
            <w:r>
              <w:rPr>
                <w:sz w:val="20"/>
                <w:szCs w:val="20"/>
              </w:rPr>
              <w:t>8.2. Рабочими днями считаются все дни, кроме субботы и воскресенья, а также праздничных нерабочих дней согласно законодательству РФ. Разумным сроком стороны признают срок до 45 дней.</w:t>
            </w:r>
          </w:p>
        </w:tc>
      </w:tr>
      <w:tr w:rsidR="00375C5A" w14:paraId="2A77EE89" w14:textId="77777777" w:rsidTr="00882DE9">
        <w:trPr>
          <w:gridAfter w:val="1"/>
          <w:wAfter w:w="102" w:type="dxa"/>
          <w:trHeight w:val="270"/>
        </w:trPr>
        <w:tc>
          <w:tcPr>
            <w:tcW w:w="10852" w:type="dxa"/>
            <w:gridSpan w:val="10"/>
            <w:shd w:val="clear" w:color="FFFFFF" w:fill="auto"/>
          </w:tcPr>
          <w:p w14:paraId="0DDB206F" w14:textId="77777777" w:rsidR="00375C5A" w:rsidRDefault="00375C5A">
            <w:pPr>
              <w:jc w:val="both"/>
              <w:rPr>
                <w:sz w:val="20"/>
                <w:szCs w:val="20"/>
              </w:rPr>
            </w:pPr>
            <w:r>
              <w:rPr>
                <w:sz w:val="20"/>
                <w:szCs w:val="20"/>
              </w:rPr>
              <w:t>8.3. Договор считается заключенным в случае подписания его одной Стороной и направления Договора другой Стороне по средствам электронной либо иной связи с момента подписания его Сторонами (путем обмена документами). При обмене по электронной почте подписанными экземплярами настоящего Договора, а так же документами, связанными с его исполнением (Приложения, Спецификации, письма, акты, счета-фактуры, заявки, Товарные накладные, накладные и т.п.) они признаются действительными и имеющими юридическую силу до момента обмена подлинными экземплярами.</w:t>
            </w:r>
          </w:p>
        </w:tc>
      </w:tr>
      <w:tr w:rsidR="00375C5A" w14:paraId="5AC1C46F" w14:textId="77777777" w:rsidTr="00882DE9">
        <w:trPr>
          <w:gridAfter w:val="1"/>
          <w:wAfter w:w="102" w:type="dxa"/>
          <w:trHeight w:val="270"/>
        </w:trPr>
        <w:tc>
          <w:tcPr>
            <w:tcW w:w="10852" w:type="dxa"/>
            <w:gridSpan w:val="10"/>
            <w:shd w:val="clear" w:color="FFFFFF" w:fill="auto"/>
          </w:tcPr>
          <w:p w14:paraId="5606B7B0" w14:textId="77777777" w:rsidR="00375C5A" w:rsidRDefault="00375C5A">
            <w:pPr>
              <w:jc w:val="both"/>
              <w:rPr>
                <w:sz w:val="20"/>
                <w:szCs w:val="20"/>
              </w:rPr>
            </w:pPr>
            <w:r>
              <w:rPr>
                <w:sz w:val="20"/>
                <w:szCs w:val="20"/>
              </w:rPr>
              <w:t>8.4. Покупатель не имеет права отказаться от Товара надлежащего качества в любое время до его передачи, а также после передачи, если он обладает индивидуально-определенными свойствами (характеристиками).</w:t>
            </w:r>
          </w:p>
        </w:tc>
      </w:tr>
      <w:tr w:rsidR="00375C5A" w14:paraId="6557DB44" w14:textId="77777777" w:rsidTr="00882DE9">
        <w:trPr>
          <w:gridAfter w:val="1"/>
          <w:wAfter w:w="102" w:type="dxa"/>
          <w:trHeight w:val="270"/>
        </w:trPr>
        <w:tc>
          <w:tcPr>
            <w:tcW w:w="10852" w:type="dxa"/>
            <w:gridSpan w:val="10"/>
            <w:shd w:val="clear" w:color="FFFFFF" w:fill="auto"/>
          </w:tcPr>
          <w:p w14:paraId="5699CCEF" w14:textId="77777777" w:rsidR="00375C5A" w:rsidRDefault="00375C5A">
            <w:pPr>
              <w:jc w:val="both"/>
              <w:rPr>
                <w:sz w:val="20"/>
                <w:szCs w:val="20"/>
              </w:rPr>
            </w:pPr>
            <w:r>
              <w:rPr>
                <w:sz w:val="20"/>
                <w:szCs w:val="20"/>
              </w:rPr>
              <w:t>8.5. Досрочное расторжение настоящего Договора возможно по соглашению Сторон, либо в случаях, установленных законодательством и настоящим Договором.</w:t>
            </w:r>
          </w:p>
        </w:tc>
      </w:tr>
      <w:tr w:rsidR="00375C5A" w14:paraId="66F33FF5" w14:textId="77777777" w:rsidTr="00882DE9">
        <w:trPr>
          <w:gridAfter w:val="1"/>
          <w:wAfter w:w="102" w:type="dxa"/>
          <w:trHeight w:val="270"/>
        </w:trPr>
        <w:tc>
          <w:tcPr>
            <w:tcW w:w="10852" w:type="dxa"/>
            <w:gridSpan w:val="10"/>
            <w:shd w:val="clear" w:color="FFFFFF" w:fill="auto"/>
          </w:tcPr>
          <w:p w14:paraId="253114AF" w14:textId="775EB596" w:rsidR="00375C5A" w:rsidRDefault="00375C5A">
            <w:pPr>
              <w:jc w:val="both"/>
              <w:rPr>
                <w:sz w:val="20"/>
                <w:szCs w:val="20"/>
              </w:rPr>
            </w:pPr>
            <w:r>
              <w:rPr>
                <w:sz w:val="20"/>
                <w:szCs w:val="20"/>
              </w:rPr>
              <w:t>8.6. При прекращении действия настоящего Договора, Стороны не освобождаются от своих неисполненных обязательств: выплаты штрафа, причитающихся процентов и возмещения убытков, возникших вследствие неисполнения или ненадлежащего исполнения своих обязательств по настоящему Договору.</w:t>
            </w:r>
          </w:p>
        </w:tc>
      </w:tr>
      <w:tr w:rsidR="00375C5A" w14:paraId="486BF953" w14:textId="77777777" w:rsidTr="00882DE9">
        <w:trPr>
          <w:gridAfter w:val="1"/>
          <w:wAfter w:w="102" w:type="dxa"/>
          <w:trHeight w:val="199"/>
        </w:trPr>
        <w:tc>
          <w:tcPr>
            <w:tcW w:w="10852" w:type="dxa"/>
            <w:gridSpan w:val="10"/>
            <w:shd w:val="clear" w:color="FFFFFF" w:fill="auto"/>
          </w:tcPr>
          <w:p w14:paraId="1CE997A9" w14:textId="397D3AF3" w:rsidR="00375C5A" w:rsidRDefault="00375C5A">
            <w:pPr>
              <w:jc w:val="both"/>
              <w:rPr>
                <w:sz w:val="20"/>
                <w:szCs w:val="20"/>
              </w:rPr>
            </w:pPr>
            <w:r>
              <w:rPr>
                <w:sz w:val="20"/>
                <w:szCs w:val="20"/>
              </w:rPr>
              <w:t>8.7. Изменения и дополнения к Договору совершаются в письменной форме и подписываются Сторонами.</w:t>
            </w:r>
          </w:p>
        </w:tc>
      </w:tr>
      <w:tr w:rsidR="00375C5A" w14:paraId="0CC2FFBF" w14:textId="77777777" w:rsidTr="00882DE9">
        <w:trPr>
          <w:gridAfter w:val="1"/>
          <w:wAfter w:w="102" w:type="dxa"/>
          <w:trHeight w:val="270"/>
        </w:trPr>
        <w:tc>
          <w:tcPr>
            <w:tcW w:w="10852" w:type="dxa"/>
            <w:gridSpan w:val="10"/>
            <w:shd w:val="clear" w:color="FFFFFF" w:fill="auto"/>
          </w:tcPr>
          <w:p w14:paraId="761D9FA8" w14:textId="77777777" w:rsidR="00882DE9" w:rsidRDefault="00882DE9" w:rsidP="00375C5A">
            <w:pPr>
              <w:jc w:val="both"/>
              <w:rPr>
                <w:sz w:val="20"/>
                <w:szCs w:val="20"/>
              </w:rPr>
            </w:pPr>
          </w:p>
          <w:p w14:paraId="6982E79D" w14:textId="77777777" w:rsidR="00882DE9" w:rsidRDefault="00882DE9" w:rsidP="00375C5A">
            <w:pPr>
              <w:jc w:val="both"/>
              <w:rPr>
                <w:sz w:val="20"/>
                <w:szCs w:val="20"/>
              </w:rPr>
            </w:pPr>
          </w:p>
          <w:p w14:paraId="5DFC6E57" w14:textId="77777777" w:rsidR="00882DE9" w:rsidRDefault="00882DE9" w:rsidP="00375C5A">
            <w:pPr>
              <w:jc w:val="both"/>
              <w:rPr>
                <w:sz w:val="20"/>
                <w:szCs w:val="20"/>
              </w:rPr>
            </w:pPr>
          </w:p>
          <w:p w14:paraId="3821E68F" w14:textId="77777777" w:rsidR="00882DE9" w:rsidRDefault="00882DE9" w:rsidP="00375C5A">
            <w:pPr>
              <w:jc w:val="both"/>
              <w:rPr>
                <w:sz w:val="20"/>
                <w:szCs w:val="20"/>
              </w:rPr>
            </w:pPr>
          </w:p>
          <w:p w14:paraId="7148B134" w14:textId="2692ECD6" w:rsidR="00375C5A" w:rsidRDefault="00375C5A" w:rsidP="00375C5A">
            <w:pPr>
              <w:jc w:val="both"/>
              <w:rPr>
                <w:sz w:val="20"/>
                <w:szCs w:val="20"/>
              </w:rPr>
            </w:pPr>
            <w:r>
              <w:rPr>
                <w:sz w:val="20"/>
                <w:szCs w:val="20"/>
              </w:rPr>
              <w:t>8.8. Стороны обязуются своевременно информировать друг друга об изменении своих адресов, банковских реквизитов и иных данных, необходимых для исполнения обязательств по настоящему Договору. Несвоевременное сообщение другой Стороне об указанных изменениях освобождает ее от ответственности за ненадлежащее выполнение обязательств, если оно явилось следствием несвоевременного сообщения.</w:t>
            </w:r>
          </w:p>
        </w:tc>
      </w:tr>
      <w:tr w:rsidR="00375C5A" w14:paraId="565580FE" w14:textId="77777777" w:rsidTr="00882DE9">
        <w:trPr>
          <w:gridAfter w:val="1"/>
          <w:wAfter w:w="102" w:type="dxa"/>
          <w:trHeight w:val="270"/>
        </w:trPr>
        <w:tc>
          <w:tcPr>
            <w:tcW w:w="10852" w:type="dxa"/>
            <w:gridSpan w:val="10"/>
            <w:shd w:val="clear" w:color="FFFFFF" w:fill="auto"/>
          </w:tcPr>
          <w:p w14:paraId="2FD9EC93" w14:textId="5E54E0AF" w:rsidR="00375C5A" w:rsidRDefault="00375C5A">
            <w:pPr>
              <w:jc w:val="both"/>
              <w:rPr>
                <w:sz w:val="20"/>
                <w:szCs w:val="20"/>
              </w:rPr>
            </w:pPr>
            <w:r>
              <w:rPr>
                <w:sz w:val="20"/>
                <w:szCs w:val="20"/>
              </w:rPr>
              <w:lastRenderedPageBreak/>
              <w:t>8.9. Споры и разногласия, возникающие из настоящего Договора или в связи с ним, Стороны будут стремиться решать путем переговоров.</w:t>
            </w:r>
          </w:p>
        </w:tc>
      </w:tr>
      <w:tr w:rsidR="00377865" w14:paraId="0F69A15F" w14:textId="77777777" w:rsidTr="00882DE9">
        <w:trPr>
          <w:trHeight w:hRule="exact" w:val="753"/>
        </w:trPr>
        <w:tc>
          <w:tcPr>
            <w:tcW w:w="10954" w:type="dxa"/>
            <w:gridSpan w:val="11"/>
            <w:shd w:val="clear" w:color="FFFFFF" w:fill="auto"/>
          </w:tcPr>
          <w:p w14:paraId="75B3D7C5" w14:textId="651D289C" w:rsidR="00377865" w:rsidRDefault="00375C5A" w:rsidP="00375C5A">
            <w:pPr>
              <w:jc w:val="both"/>
              <w:rPr>
                <w:sz w:val="20"/>
                <w:szCs w:val="20"/>
              </w:rPr>
            </w:pPr>
            <w:r>
              <w:rPr>
                <w:sz w:val="20"/>
                <w:szCs w:val="20"/>
              </w:rPr>
              <w:t>8.10</w:t>
            </w:r>
            <w:r w:rsidR="00AA4721">
              <w:rPr>
                <w:sz w:val="20"/>
                <w:szCs w:val="20"/>
              </w:rPr>
              <w:t xml:space="preserve">. Если же Стороны настоящего Договора не придут к соглашению, споры и разногласия подлежат рассмотрению в Арбитражном суде </w:t>
            </w:r>
            <w:r w:rsidRPr="002F7A44">
              <w:rPr>
                <w:sz w:val="20"/>
                <w:szCs w:val="20"/>
              </w:rPr>
              <w:t>Тюменской области</w:t>
            </w:r>
            <w:r w:rsidR="00AA4721" w:rsidRPr="002F7A44">
              <w:rPr>
                <w:sz w:val="20"/>
                <w:szCs w:val="20"/>
              </w:rPr>
              <w:t>.</w:t>
            </w:r>
            <w:r w:rsidR="00AA4721">
              <w:rPr>
                <w:sz w:val="20"/>
                <w:szCs w:val="20"/>
              </w:rPr>
              <w:t xml:space="preserve"> При этом до передачи спора в суд Сторонами должен быть соблюден претензионный порядок его урегулирования.</w:t>
            </w:r>
          </w:p>
        </w:tc>
      </w:tr>
      <w:tr w:rsidR="00377865" w14:paraId="29A6678C" w14:textId="77777777" w:rsidTr="00882DE9">
        <w:trPr>
          <w:trHeight w:hRule="exact" w:val="507"/>
        </w:trPr>
        <w:tc>
          <w:tcPr>
            <w:tcW w:w="10954" w:type="dxa"/>
            <w:gridSpan w:val="11"/>
            <w:shd w:val="clear" w:color="FFFFFF" w:fill="auto"/>
          </w:tcPr>
          <w:p w14:paraId="62607647" w14:textId="667F11AD" w:rsidR="00377865" w:rsidRDefault="00375C5A">
            <w:pPr>
              <w:jc w:val="both"/>
              <w:rPr>
                <w:sz w:val="20"/>
                <w:szCs w:val="20"/>
              </w:rPr>
            </w:pPr>
            <w:r>
              <w:rPr>
                <w:sz w:val="20"/>
                <w:szCs w:val="20"/>
              </w:rPr>
              <w:t>8.11</w:t>
            </w:r>
            <w:r w:rsidR="00AA4721">
              <w:rPr>
                <w:sz w:val="20"/>
                <w:szCs w:val="20"/>
              </w:rPr>
              <w:t>. Настоящий Договор составлен и подписан в двух экземплярах, по одному для каждой из Сторон, имеющих одинаковую юридическую силу.</w:t>
            </w:r>
          </w:p>
        </w:tc>
      </w:tr>
      <w:tr w:rsidR="00377865" w14:paraId="7C991677" w14:textId="77777777" w:rsidTr="00882DE9">
        <w:trPr>
          <w:trHeight w:hRule="exact" w:val="323"/>
        </w:trPr>
        <w:tc>
          <w:tcPr>
            <w:tcW w:w="525" w:type="dxa"/>
            <w:shd w:val="clear" w:color="FFFFFF" w:fill="auto"/>
            <w:vAlign w:val="bottom"/>
          </w:tcPr>
          <w:p w14:paraId="6FDF32F5" w14:textId="77777777" w:rsidR="00377865" w:rsidRDefault="00377865">
            <w:pPr>
              <w:jc w:val="both"/>
              <w:rPr>
                <w:b/>
                <w:sz w:val="24"/>
                <w:szCs w:val="24"/>
              </w:rPr>
            </w:pPr>
          </w:p>
        </w:tc>
        <w:tc>
          <w:tcPr>
            <w:tcW w:w="5033" w:type="dxa"/>
            <w:gridSpan w:val="2"/>
            <w:shd w:val="clear" w:color="FFFFFF" w:fill="auto"/>
            <w:vAlign w:val="bottom"/>
          </w:tcPr>
          <w:p w14:paraId="60B2DDAF" w14:textId="77777777" w:rsidR="00377865" w:rsidRDefault="00377865">
            <w:pPr>
              <w:jc w:val="both"/>
              <w:rPr>
                <w:b/>
                <w:sz w:val="24"/>
                <w:szCs w:val="24"/>
              </w:rPr>
            </w:pPr>
          </w:p>
        </w:tc>
        <w:tc>
          <w:tcPr>
            <w:tcW w:w="805" w:type="dxa"/>
            <w:gridSpan w:val="2"/>
            <w:shd w:val="clear" w:color="FFFFFF" w:fill="auto"/>
            <w:vAlign w:val="bottom"/>
          </w:tcPr>
          <w:p w14:paraId="48EF6601" w14:textId="77777777" w:rsidR="00377865" w:rsidRDefault="00377865">
            <w:pPr>
              <w:jc w:val="both"/>
              <w:rPr>
                <w:b/>
                <w:sz w:val="24"/>
                <w:szCs w:val="24"/>
              </w:rPr>
            </w:pPr>
          </w:p>
        </w:tc>
        <w:tc>
          <w:tcPr>
            <w:tcW w:w="1342" w:type="dxa"/>
            <w:gridSpan w:val="2"/>
            <w:shd w:val="clear" w:color="FFFFFF" w:fill="auto"/>
            <w:vAlign w:val="bottom"/>
          </w:tcPr>
          <w:p w14:paraId="23290FA1" w14:textId="77777777" w:rsidR="00377865" w:rsidRDefault="00377865">
            <w:pPr>
              <w:jc w:val="both"/>
              <w:rPr>
                <w:b/>
                <w:sz w:val="24"/>
                <w:szCs w:val="24"/>
              </w:rPr>
            </w:pPr>
          </w:p>
        </w:tc>
        <w:tc>
          <w:tcPr>
            <w:tcW w:w="1450" w:type="dxa"/>
            <w:gridSpan w:val="2"/>
            <w:shd w:val="clear" w:color="FFFFFF" w:fill="auto"/>
            <w:vAlign w:val="bottom"/>
          </w:tcPr>
          <w:p w14:paraId="7949501A" w14:textId="77777777" w:rsidR="00377865" w:rsidRDefault="00377865">
            <w:pPr>
              <w:jc w:val="both"/>
              <w:rPr>
                <w:b/>
                <w:sz w:val="24"/>
                <w:szCs w:val="24"/>
              </w:rPr>
            </w:pPr>
          </w:p>
        </w:tc>
        <w:tc>
          <w:tcPr>
            <w:tcW w:w="1799" w:type="dxa"/>
            <w:gridSpan w:val="2"/>
            <w:shd w:val="clear" w:color="FFFFFF" w:fill="auto"/>
            <w:vAlign w:val="bottom"/>
          </w:tcPr>
          <w:p w14:paraId="0C92F3A1" w14:textId="77777777" w:rsidR="00377865" w:rsidRDefault="00377865">
            <w:pPr>
              <w:jc w:val="both"/>
              <w:rPr>
                <w:b/>
                <w:sz w:val="24"/>
                <w:szCs w:val="24"/>
              </w:rPr>
            </w:pPr>
          </w:p>
        </w:tc>
      </w:tr>
      <w:tr w:rsidR="00377865" w14:paraId="4BBB4284" w14:textId="77777777" w:rsidTr="00882DE9">
        <w:trPr>
          <w:trHeight w:hRule="exact" w:val="323"/>
        </w:trPr>
        <w:tc>
          <w:tcPr>
            <w:tcW w:w="10954" w:type="dxa"/>
            <w:gridSpan w:val="11"/>
            <w:shd w:val="clear" w:color="FFFFFF" w:fill="auto"/>
          </w:tcPr>
          <w:p w14:paraId="17FFCF2A" w14:textId="77777777" w:rsidR="00377865" w:rsidRDefault="00AA4721">
            <w:pPr>
              <w:jc w:val="center"/>
              <w:rPr>
                <w:b/>
                <w:sz w:val="24"/>
                <w:szCs w:val="24"/>
              </w:rPr>
            </w:pPr>
            <w:r>
              <w:rPr>
                <w:b/>
                <w:sz w:val="24"/>
                <w:szCs w:val="24"/>
              </w:rPr>
              <w:t>9. Реквизиты и подписи Сторон</w:t>
            </w:r>
          </w:p>
        </w:tc>
      </w:tr>
      <w:tr w:rsidR="00377865" w14:paraId="7C5B9499" w14:textId="77777777" w:rsidTr="00882DE9">
        <w:trPr>
          <w:trHeight w:hRule="exact" w:val="323"/>
        </w:trPr>
        <w:tc>
          <w:tcPr>
            <w:tcW w:w="525" w:type="dxa"/>
            <w:shd w:val="clear" w:color="FFFFFF" w:fill="auto"/>
          </w:tcPr>
          <w:p w14:paraId="69F3ADFF" w14:textId="77777777" w:rsidR="00377865" w:rsidRDefault="00377865">
            <w:pPr>
              <w:rPr>
                <w:sz w:val="20"/>
                <w:szCs w:val="20"/>
              </w:rPr>
            </w:pPr>
          </w:p>
        </w:tc>
        <w:tc>
          <w:tcPr>
            <w:tcW w:w="5033" w:type="dxa"/>
            <w:gridSpan w:val="2"/>
            <w:shd w:val="clear" w:color="FFFFFF" w:fill="auto"/>
            <w:vAlign w:val="bottom"/>
          </w:tcPr>
          <w:p w14:paraId="44670CFE" w14:textId="77777777" w:rsidR="00377865" w:rsidRDefault="00377865">
            <w:pPr>
              <w:rPr>
                <w:sz w:val="24"/>
                <w:szCs w:val="24"/>
              </w:rPr>
            </w:pPr>
          </w:p>
        </w:tc>
        <w:tc>
          <w:tcPr>
            <w:tcW w:w="805" w:type="dxa"/>
            <w:gridSpan w:val="2"/>
            <w:shd w:val="clear" w:color="FFFFFF" w:fill="auto"/>
          </w:tcPr>
          <w:p w14:paraId="406A41B1" w14:textId="77777777" w:rsidR="00377865" w:rsidRDefault="00377865">
            <w:pPr>
              <w:rPr>
                <w:sz w:val="20"/>
                <w:szCs w:val="20"/>
              </w:rPr>
            </w:pPr>
          </w:p>
        </w:tc>
        <w:tc>
          <w:tcPr>
            <w:tcW w:w="1342" w:type="dxa"/>
            <w:gridSpan w:val="2"/>
            <w:shd w:val="clear" w:color="FFFFFF" w:fill="auto"/>
            <w:vAlign w:val="bottom"/>
          </w:tcPr>
          <w:p w14:paraId="4766FFD6" w14:textId="77777777" w:rsidR="00377865" w:rsidRDefault="00377865">
            <w:pPr>
              <w:rPr>
                <w:sz w:val="24"/>
                <w:szCs w:val="24"/>
              </w:rPr>
            </w:pPr>
          </w:p>
        </w:tc>
        <w:tc>
          <w:tcPr>
            <w:tcW w:w="1450" w:type="dxa"/>
            <w:gridSpan w:val="2"/>
            <w:shd w:val="clear" w:color="FFFFFF" w:fill="auto"/>
            <w:vAlign w:val="bottom"/>
          </w:tcPr>
          <w:p w14:paraId="55719B18" w14:textId="77777777" w:rsidR="00377865" w:rsidRDefault="00377865">
            <w:pPr>
              <w:rPr>
                <w:sz w:val="24"/>
                <w:szCs w:val="24"/>
              </w:rPr>
            </w:pPr>
          </w:p>
        </w:tc>
        <w:tc>
          <w:tcPr>
            <w:tcW w:w="1799" w:type="dxa"/>
            <w:gridSpan w:val="2"/>
            <w:shd w:val="clear" w:color="FFFFFF" w:fill="auto"/>
            <w:vAlign w:val="bottom"/>
          </w:tcPr>
          <w:p w14:paraId="0257C635" w14:textId="77777777" w:rsidR="00377865" w:rsidRDefault="00377865">
            <w:pPr>
              <w:rPr>
                <w:sz w:val="24"/>
                <w:szCs w:val="24"/>
              </w:rPr>
            </w:pPr>
          </w:p>
        </w:tc>
      </w:tr>
      <w:tr w:rsidR="00377865" w14:paraId="58A07E9E" w14:textId="77777777" w:rsidTr="00882DE9">
        <w:trPr>
          <w:trHeight w:hRule="exact" w:val="4741"/>
        </w:trPr>
        <w:tc>
          <w:tcPr>
            <w:tcW w:w="5558" w:type="dxa"/>
            <w:gridSpan w:val="3"/>
            <w:shd w:val="clear" w:color="FFFFFF" w:fill="auto"/>
          </w:tcPr>
          <w:p w14:paraId="18D02528" w14:textId="55BA7766" w:rsidR="00E21143" w:rsidRPr="00252B6A" w:rsidRDefault="00AA4721" w:rsidP="00E21143">
            <w:pPr>
              <w:rPr>
                <w:sz w:val="20"/>
                <w:szCs w:val="20"/>
              </w:rPr>
            </w:pPr>
            <w:r>
              <w:rPr>
                <w:sz w:val="20"/>
                <w:szCs w:val="20"/>
              </w:rPr>
              <w:t>Поставщик:</w:t>
            </w:r>
            <w:r>
              <w:rPr>
                <w:sz w:val="20"/>
                <w:szCs w:val="20"/>
              </w:rPr>
              <w:br/>
            </w:r>
          </w:p>
          <w:p w14:paraId="6060BE5F" w14:textId="1DA4CEEF" w:rsidR="00377865" w:rsidRDefault="00AA4721" w:rsidP="00252B6A">
            <w:pPr>
              <w:rPr>
                <w:sz w:val="20"/>
                <w:szCs w:val="20"/>
              </w:rPr>
            </w:pPr>
            <w:r w:rsidRPr="00252B6A">
              <w:rPr>
                <w:sz w:val="20"/>
                <w:szCs w:val="20"/>
              </w:rPr>
              <w:br/>
            </w:r>
          </w:p>
        </w:tc>
        <w:tc>
          <w:tcPr>
            <w:tcW w:w="5396" w:type="dxa"/>
            <w:gridSpan w:val="8"/>
            <w:shd w:val="clear" w:color="FFFFFF" w:fill="auto"/>
          </w:tcPr>
          <w:p w14:paraId="5CCE9739" w14:textId="77777777" w:rsidR="00375C5A" w:rsidRPr="00375C5A" w:rsidRDefault="00AA4721" w:rsidP="00375C5A">
            <w:pPr>
              <w:rPr>
                <w:sz w:val="20"/>
                <w:szCs w:val="20"/>
              </w:rPr>
            </w:pPr>
            <w:r>
              <w:rPr>
                <w:sz w:val="20"/>
                <w:szCs w:val="20"/>
              </w:rPr>
              <w:t>Покупатель:</w:t>
            </w:r>
            <w:r>
              <w:rPr>
                <w:sz w:val="20"/>
                <w:szCs w:val="20"/>
              </w:rPr>
              <w:br/>
              <w:t>АКЦИОНЕРНОЕ ОБЩЕСТВО "НЕФТЯНАЯ КОМПАНИЯ "ЯНГПУР"</w:t>
            </w:r>
            <w:r>
              <w:rPr>
                <w:sz w:val="20"/>
                <w:szCs w:val="20"/>
              </w:rPr>
              <w:br/>
              <w:t>Адрес: 107113, г. Москва, ул. Сокольнический Вал, д. 2А</w:t>
            </w:r>
            <w:r>
              <w:rPr>
                <w:sz w:val="20"/>
                <w:szCs w:val="20"/>
              </w:rPr>
              <w:br/>
            </w:r>
            <w:r w:rsidR="00375C5A" w:rsidRPr="00375C5A">
              <w:rPr>
                <w:sz w:val="20"/>
                <w:szCs w:val="20"/>
              </w:rPr>
              <w:t>Грузополучатель: Акционерное общество «Нефтяная компания «</w:t>
            </w:r>
            <w:proofErr w:type="spellStart"/>
            <w:r w:rsidR="00375C5A" w:rsidRPr="00375C5A">
              <w:rPr>
                <w:sz w:val="20"/>
                <w:szCs w:val="20"/>
              </w:rPr>
              <w:t>Янгпур</w:t>
            </w:r>
            <w:proofErr w:type="spellEnd"/>
            <w:r w:rsidR="00375C5A" w:rsidRPr="00375C5A">
              <w:rPr>
                <w:sz w:val="20"/>
                <w:szCs w:val="20"/>
              </w:rPr>
              <w:t>».</w:t>
            </w:r>
          </w:p>
          <w:p w14:paraId="7C8C44A3" w14:textId="77777777" w:rsidR="00375C5A" w:rsidRPr="00375C5A" w:rsidRDefault="00375C5A" w:rsidP="00375C5A">
            <w:pPr>
              <w:rPr>
                <w:sz w:val="20"/>
                <w:szCs w:val="20"/>
              </w:rPr>
            </w:pPr>
            <w:r w:rsidRPr="00375C5A">
              <w:rPr>
                <w:sz w:val="20"/>
                <w:szCs w:val="20"/>
              </w:rPr>
              <w:t>Фактический адрес грузополучателя: 629830, Российская Федерация, Ямало-Ненецкий АО, г. Губкинский, панель 8, производственная база № 0010.</w:t>
            </w:r>
          </w:p>
          <w:p w14:paraId="2C3226BD" w14:textId="77777777" w:rsidR="00375C5A" w:rsidRPr="00375C5A" w:rsidRDefault="00375C5A" w:rsidP="00375C5A">
            <w:pPr>
              <w:rPr>
                <w:sz w:val="20"/>
                <w:szCs w:val="20"/>
              </w:rPr>
            </w:pPr>
            <w:r w:rsidRPr="00375C5A">
              <w:rPr>
                <w:sz w:val="20"/>
                <w:szCs w:val="20"/>
              </w:rPr>
              <w:t xml:space="preserve">Адрес для почтовой корреспонденции: 629830, Российская Федерация, Ямало-Ненецкий АО, г. Губкинский, а/я 247. </w:t>
            </w:r>
          </w:p>
          <w:p w14:paraId="1B04EE83" w14:textId="77777777" w:rsidR="00375C5A" w:rsidRPr="00375C5A" w:rsidRDefault="00375C5A" w:rsidP="00375C5A">
            <w:pPr>
              <w:rPr>
                <w:sz w:val="20"/>
                <w:szCs w:val="20"/>
                <w:lang w:val="en-US"/>
              </w:rPr>
            </w:pPr>
            <w:r w:rsidRPr="00375C5A">
              <w:rPr>
                <w:sz w:val="20"/>
                <w:szCs w:val="20"/>
              </w:rPr>
              <w:t>тел</w:t>
            </w:r>
            <w:r w:rsidRPr="00375C5A">
              <w:rPr>
                <w:sz w:val="20"/>
                <w:szCs w:val="20"/>
                <w:lang w:val="en-US"/>
              </w:rPr>
              <w:t>./</w:t>
            </w:r>
            <w:r w:rsidRPr="00375C5A">
              <w:rPr>
                <w:sz w:val="20"/>
                <w:szCs w:val="20"/>
              </w:rPr>
              <w:t>ф</w:t>
            </w:r>
            <w:r w:rsidRPr="00375C5A">
              <w:rPr>
                <w:sz w:val="20"/>
                <w:szCs w:val="20"/>
                <w:lang w:val="en-US"/>
              </w:rPr>
              <w:t xml:space="preserve">. (34936) 5-23-64.  E-mail: spec.smto@yangpur.ru.                                                </w:t>
            </w:r>
          </w:p>
          <w:p w14:paraId="39A8E6E5" w14:textId="273EE6DE" w:rsidR="00375C5A" w:rsidRDefault="00375C5A" w:rsidP="00375C5A">
            <w:pPr>
              <w:rPr>
                <w:sz w:val="20"/>
                <w:szCs w:val="20"/>
              </w:rPr>
            </w:pPr>
            <w:r w:rsidRPr="00375C5A">
              <w:rPr>
                <w:sz w:val="20"/>
                <w:szCs w:val="20"/>
              </w:rPr>
              <w:t xml:space="preserve">ИНН 7718887053, КПП 771801001.                                                                                                               </w:t>
            </w:r>
            <w:proofErr w:type="gramStart"/>
            <w:r w:rsidRPr="00375C5A">
              <w:rPr>
                <w:sz w:val="20"/>
                <w:szCs w:val="20"/>
              </w:rPr>
              <w:t>Р</w:t>
            </w:r>
            <w:proofErr w:type="gramEnd"/>
            <w:r w:rsidRPr="00375C5A">
              <w:rPr>
                <w:sz w:val="20"/>
                <w:szCs w:val="20"/>
              </w:rPr>
              <w:t>/с 40702810167500040883 Западно-Сибирское отделение №8647  ПАО Сбербанк, г. Тюмень к/с 30101810800000000651,  БИК 047102651.                                                                                                ОГРН 1127746385161, ОКПО 09798927.</w:t>
            </w:r>
          </w:p>
          <w:p w14:paraId="7A743EF7" w14:textId="79374036" w:rsidR="00377865" w:rsidRDefault="00377865">
            <w:pPr>
              <w:rPr>
                <w:sz w:val="20"/>
                <w:szCs w:val="20"/>
              </w:rPr>
            </w:pPr>
          </w:p>
        </w:tc>
      </w:tr>
      <w:tr w:rsidR="00377865" w14:paraId="6F0C56A6" w14:textId="77777777" w:rsidTr="00882DE9">
        <w:trPr>
          <w:trHeight w:hRule="exact" w:val="1587"/>
        </w:trPr>
        <w:tc>
          <w:tcPr>
            <w:tcW w:w="5558" w:type="dxa"/>
            <w:gridSpan w:val="3"/>
            <w:shd w:val="clear" w:color="FFFFFF" w:fill="auto"/>
          </w:tcPr>
          <w:p w14:paraId="3DFEA6B7" w14:textId="77777777" w:rsidR="00375C5A" w:rsidRDefault="00375C5A">
            <w:pPr>
              <w:rPr>
                <w:sz w:val="20"/>
                <w:szCs w:val="20"/>
              </w:rPr>
            </w:pPr>
          </w:p>
          <w:p w14:paraId="0C64957B" w14:textId="66A709FA" w:rsidR="00375C5A" w:rsidRDefault="002F7A44">
            <w:pPr>
              <w:rPr>
                <w:sz w:val="20"/>
                <w:szCs w:val="20"/>
              </w:rPr>
            </w:pPr>
            <w:r>
              <w:rPr>
                <w:sz w:val="20"/>
                <w:szCs w:val="20"/>
              </w:rPr>
              <w:t>Директор</w:t>
            </w:r>
            <w:r w:rsidR="00AA4721">
              <w:rPr>
                <w:sz w:val="20"/>
                <w:szCs w:val="20"/>
              </w:rPr>
              <w:br/>
              <w:t>ООО "</w:t>
            </w:r>
            <w:r w:rsidR="00E21143">
              <w:rPr>
                <w:sz w:val="20"/>
                <w:szCs w:val="20"/>
              </w:rPr>
              <w:t xml:space="preserve"> </w:t>
            </w:r>
            <w:r w:rsidR="00AA4721">
              <w:rPr>
                <w:sz w:val="20"/>
                <w:szCs w:val="20"/>
              </w:rPr>
              <w:br/>
            </w:r>
            <w:r w:rsidR="00AA4721">
              <w:rPr>
                <w:sz w:val="20"/>
                <w:szCs w:val="20"/>
              </w:rPr>
              <w:br/>
            </w:r>
          </w:p>
          <w:p w14:paraId="1EA82BFE" w14:textId="3136B608" w:rsidR="002F7A44" w:rsidRPr="002F7A44" w:rsidRDefault="00AA4721" w:rsidP="002F7A44">
            <w:pPr>
              <w:rPr>
                <w:sz w:val="20"/>
                <w:szCs w:val="20"/>
              </w:rPr>
            </w:pPr>
            <w:r>
              <w:rPr>
                <w:sz w:val="20"/>
                <w:szCs w:val="20"/>
              </w:rPr>
              <w:t>___</w:t>
            </w:r>
            <w:r w:rsidR="00375C5A">
              <w:rPr>
                <w:sz w:val="20"/>
                <w:szCs w:val="20"/>
              </w:rPr>
              <w:t xml:space="preserve">_________________ </w:t>
            </w:r>
            <w:r w:rsidR="002F7A44" w:rsidRPr="002F7A44">
              <w:rPr>
                <w:sz w:val="20"/>
                <w:szCs w:val="20"/>
              </w:rPr>
              <w:br/>
            </w:r>
          </w:p>
          <w:p w14:paraId="20265B07" w14:textId="34AC7435" w:rsidR="00377865" w:rsidRDefault="002F7A44" w:rsidP="002F7A44">
            <w:pPr>
              <w:rPr>
                <w:sz w:val="20"/>
                <w:szCs w:val="20"/>
              </w:rPr>
            </w:pPr>
            <w:r w:rsidRPr="002F7A44">
              <w:rPr>
                <w:sz w:val="20"/>
                <w:szCs w:val="20"/>
              </w:rPr>
              <w:t>«30» марта 2023 г.</w:t>
            </w:r>
          </w:p>
        </w:tc>
        <w:tc>
          <w:tcPr>
            <w:tcW w:w="5396" w:type="dxa"/>
            <w:gridSpan w:val="8"/>
            <w:shd w:val="clear" w:color="FFFFFF" w:fill="auto"/>
          </w:tcPr>
          <w:p w14:paraId="6D4E8B40" w14:textId="77777777" w:rsidR="00375C5A" w:rsidRDefault="00375C5A">
            <w:pPr>
              <w:rPr>
                <w:sz w:val="20"/>
                <w:szCs w:val="20"/>
              </w:rPr>
            </w:pPr>
          </w:p>
          <w:p w14:paraId="11A1753C" w14:textId="44A3A14E" w:rsidR="003F3234" w:rsidRDefault="003F3234" w:rsidP="004F3F50">
            <w:pPr>
              <w:rPr>
                <w:sz w:val="20"/>
                <w:szCs w:val="20"/>
              </w:rPr>
            </w:pPr>
            <w:r>
              <w:rPr>
                <w:sz w:val="20"/>
                <w:szCs w:val="20"/>
              </w:rPr>
              <w:t>И.о. директора</w:t>
            </w:r>
          </w:p>
          <w:p w14:paraId="41ECD617" w14:textId="4217443B" w:rsidR="004F3F50" w:rsidRPr="004F3F50" w:rsidRDefault="004F3F50" w:rsidP="004F3F50">
            <w:pPr>
              <w:rPr>
                <w:sz w:val="20"/>
                <w:szCs w:val="20"/>
              </w:rPr>
            </w:pPr>
            <w:r w:rsidRPr="004F3F50">
              <w:rPr>
                <w:sz w:val="20"/>
                <w:szCs w:val="20"/>
              </w:rPr>
              <w:t>АО «НК «</w:t>
            </w:r>
            <w:proofErr w:type="spellStart"/>
            <w:r w:rsidRPr="004F3F50">
              <w:rPr>
                <w:sz w:val="20"/>
                <w:szCs w:val="20"/>
              </w:rPr>
              <w:t>Янгпур</w:t>
            </w:r>
            <w:proofErr w:type="spellEnd"/>
            <w:r w:rsidRPr="004F3F50">
              <w:rPr>
                <w:sz w:val="20"/>
                <w:szCs w:val="20"/>
              </w:rPr>
              <w:t>»</w:t>
            </w:r>
          </w:p>
          <w:p w14:paraId="35DE12F6" w14:textId="77777777" w:rsidR="004F3F50" w:rsidRPr="004F3F50" w:rsidRDefault="004F3F50" w:rsidP="004F3F50">
            <w:pPr>
              <w:rPr>
                <w:sz w:val="20"/>
                <w:szCs w:val="20"/>
              </w:rPr>
            </w:pPr>
            <w:r w:rsidRPr="004F3F50">
              <w:rPr>
                <w:sz w:val="20"/>
                <w:szCs w:val="20"/>
              </w:rPr>
              <w:t xml:space="preserve"> </w:t>
            </w:r>
          </w:p>
          <w:p w14:paraId="0A2DDD58" w14:textId="004E3B30" w:rsidR="004F3F50" w:rsidRDefault="004F3F50" w:rsidP="004F3F50">
            <w:pPr>
              <w:rPr>
                <w:sz w:val="20"/>
                <w:szCs w:val="20"/>
              </w:rPr>
            </w:pPr>
            <w:r w:rsidRPr="004F3F50">
              <w:rPr>
                <w:sz w:val="20"/>
                <w:szCs w:val="20"/>
              </w:rPr>
              <w:t>___________________</w:t>
            </w:r>
            <w:r w:rsidRPr="004F3F50">
              <w:rPr>
                <w:sz w:val="20"/>
                <w:szCs w:val="20"/>
                <w:u w:val="single"/>
              </w:rPr>
              <w:t xml:space="preserve"> </w:t>
            </w:r>
            <w:r w:rsidR="003F3234">
              <w:rPr>
                <w:sz w:val="20"/>
                <w:szCs w:val="20"/>
              </w:rPr>
              <w:t>Е.П. Белозор</w:t>
            </w:r>
          </w:p>
          <w:p w14:paraId="0DA44A11" w14:textId="77777777" w:rsidR="003F3234" w:rsidRPr="004F3F50" w:rsidRDefault="003F3234" w:rsidP="004F3F50">
            <w:pPr>
              <w:rPr>
                <w:sz w:val="20"/>
                <w:szCs w:val="20"/>
              </w:rPr>
            </w:pPr>
          </w:p>
          <w:p w14:paraId="7A7ED708" w14:textId="6C1F5904" w:rsidR="00377865" w:rsidRPr="004F3F50" w:rsidRDefault="004F3F50" w:rsidP="003F3234">
            <w:pPr>
              <w:rPr>
                <w:szCs w:val="16"/>
              </w:rPr>
            </w:pPr>
            <w:r w:rsidRPr="004F3F50">
              <w:rPr>
                <w:sz w:val="20"/>
                <w:szCs w:val="20"/>
              </w:rPr>
              <w:t xml:space="preserve">                             </w:t>
            </w:r>
            <w:r>
              <w:rPr>
                <w:sz w:val="20"/>
                <w:szCs w:val="20"/>
              </w:rPr>
              <w:t xml:space="preserve">    </w:t>
            </w:r>
            <w:r w:rsidR="003F3234">
              <w:rPr>
                <w:szCs w:val="16"/>
              </w:rPr>
              <w:t>Доверенность № 53</w:t>
            </w:r>
            <w:r w:rsidRPr="004F3F50">
              <w:rPr>
                <w:szCs w:val="16"/>
              </w:rPr>
              <w:t xml:space="preserve"> от </w:t>
            </w:r>
            <w:r w:rsidR="003F3234">
              <w:rPr>
                <w:szCs w:val="16"/>
              </w:rPr>
              <w:t>20.04</w:t>
            </w:r>
            <w:r w:rsidRPr="004F3F50">
              <w:rPr>
                <w:szCs w:val="16"/>
              </w:rPr>
              <w:t>.2023г.</w:t>
            </w:r>
          </w:p>
        </w:tc>
      </w:tr>
      <w:tr w:rsidR="00377865" w14:paraId="35C9A306" w14:textId="77777777" w:rsidTr="00882DE9">
        <w:trPr>
          <w:trHeight w:hRule="exact" w:val="999"/>
        </w:trPr>
        <w:tc>
          <w:tcPr>
            <w:tcW w:w="5558" w:type="dxa"/>
            <w:gridSpan w:val="3"/>
            <w:shd w:val="clear" w:color="FFFFFF" w:fill="auto"/>
          </w:tcPr>
          <w:p w14:paraId="47650B2D" w14:textId="7A1B448D" w:rsidR="00377865" w:rsidRDefault="00651D6E" w:rsidP="00651D6E">
            <w:pPr>
              <w:rPr>
                <w:sz w:val="20"/>
                <w:szCs w:val="20"/>
              </w:rPr>
            </w:pPr>
            <w:r>
              <w:rPr>
                <w:sz w:val="20"/>
                <w:szCs w:val="20"/>
              </w:rPr>
              <w:t>«10» мая</w:t>
            </w:r>
            <w:r w:rsidR="00AA4721">
              <w:rPr>
                <w:sz w:val="20"/>
                <w:szCs w:val="20"/>
              </w:rPr>
              <w:t xml:space="preserve"> 2023 г.</w:t>
            </w:r>
            <w:r w:rsidR="00AA4721">
              <w:rPr>
                <w:sz w:val="20"/>
                <w:szCs w:val="20"/>
              </w:rPr>
              <w:br/>
            </w:r>
            <w:r w:rsidR="00AA4721">
              <w:rPr>
                <w:sz w:val="20"/>
                <w:szCs w:val="20"/>
              </w:rPr>
              <w:br/>
              <w:t>М. П.</w:t>
            </w:r>
          </w:p>
        </w:tc>
        <w:tc>
          <w:tcPr>
            <w:tcW w:w="5396" w:type="dxa"/>
            <w:gridSpan w:val="8"/>
            <w:shd w:val="clear" w:color="FFFFFF" w:fill="auto"/>
          </w:tcPr>
          <w:p w14:paraId="4C2531AC" w14:textId="4F7B8DCB" w:rsidR="005D2795" w:rsidRDefault="00651D6E">
            <w:pPr>
              <w:rPr>
                <w:sz w:val="20"/>
                <w:szCs w:val="20"/>
              </w:rPr>
            </w:pPr>
            <w:r>
              <w:rPr>
                <w:sz w:val="20"/>
                <w:szCs w:val="20"/>
              </w:rPr>
              <w:t>«__</w:t>
            </w:r>
            <w:r w:rsidR="005D2795">
              <w:rPr>
                <w:sz w:val="20"/>
                <w:szCs w:val="20"/>
              </w:rPr>
              <w:t xml:space="preserve">» </w:t>
            </w:r>
            <w:r>
              <w:rPr>
                <w:sz w:val="20"/>
                <w:szCs w:val="20"/>
              </w:rPr>
              <w:t>_______</w:t>
            </w:r>
            <w:r w:rsidR="005D2795">
              <w:rPr>
                <w:sz w:val="20"/>
                <w:szCs w:val="20"/>
              </w:rPr>
              <w:t xml:space="preserve"> 2023 г.</w:t>
            </w:r>
            <w:r w:rsidR="005D2795">
              <w:rPr>
                <w:sz w:val="20"/>
                <w:szCs w:val="20"/>
              </w:rPr>
              <w:br/>
            </w:r>
          </w:p>
          <w:p w14:paraId="0A6A9458" w14:textId="49EF8453" w:rsidR="00377865" w:rsidRDefault="00AA4721">
            <w:pPr>
              <w:rPr>
                <w:sz w:val="20"/>
                <w:szCs w:val="20"/>
              </w:rPr>
            </w:pPr>
            <w:r>
              <w:rPr>
                <w:sz w:val="20"/>
                <w:szCs w:val="20"/>
              </w:rPr>
              <w:t>М. П.</w:t>
            </w:r>
          </w:p>
        </w:tc>
      </w:tr>
    </w:tbl>
    <w:p w14:paraId="137FF9B8" w14:textId="77777777" w:rsidR="00377865" w:rsidRDefault="00AA4721">
      <w:r>
        <w:br w:type="page"/>
      </w:r>
    </w:p>
    <w:tbl>
      <w:tblPr>
        <w:tblStyle w:val="TableStyle0"/>
        <w:tblW w:w="11077" w:type="dxa"/>
        <w:tblInd w:w="0" w:type="dxa"/>
        <w:tblLayout w:type="fixed"/>
        <w:tblLook w:val="04A0" w:firstRow="1" w:lastRow="0" w:firstColumn="1" w:lastColumn="0" w:noHBand="0" w:noVBand="1"/>
      </w:tblPr>
      <w:tblGrid>
        <w:gridCol w:w="516"/>
        <w:gridCol w:w="4020"/>
        <w:gridCol w:w="930"/>
        <w:gridCol w:w="488"/>
        <w:gridCol w:w="304"/>
        <w:gridCol w:w="830"/>
        <w:gridCol w:w="490"/>
        <w:gridCol w:w="786"/>
        <w:gridCol w:w="1154"/>
        <w:gridCol w:w="1559"/>
      </w:tblGrid>
      <w:tr w:rsidR="00375C5A" w14:paraId="064E14DE" w14:textId="276EA487" w:rsidTr="005D2795">
        <w:trPr>
          <w:trHeight w:hRule="exact" w:val="975"/>
        </w:trPr>
        <w:tc>
          <w:tcPr>
            <w:tcW w:w="9518" w:type="dxa"/>
            <w:gridSpan w:val="9"/>
            <w:shd w:val="clear" w:color="FFFFFF" w:fill="auto"/>
            <w:vAlign w:val="bottom"/>
          </w:tcPr>
          <w:p w14:paraId="2F9BC7D5" w14:textId="0F1004CB" w:rsidR="00375C5A" w:rsidRDefault="00375C5A" w:rsidP="00B540CA">
            <w:pPr>
              <w:jc w:val="right"/>
              <w:rPr>
                <w:b/>
                <w:sz w:val="20"/>
                <w:szCs w:val="20"/>
              </w:rPr>
            </w:pPr>
            <w:r>
              <w:rPr>
                <w:b/>
                <w:sz w:val="20"/>
                <w:szCs w:val="20"/>
              </w:rPr>
              <w:lastRenderedPageBreak/>
              <w:t>Приложение №1</w:t>
            </w:r>
            <w:r>
              <w:rPr>
                <w:b/>
                <w:sz w:val="20"/>
                <w:szCs w:val="20"/>
              </w:rPr>
              <w:br/>
            </w:r>
            <w:r w:rsidR="00B540CA">
              <w:rPr>
                <w:b/>
                <w:sz w:val="20"/>
                <w:szCs w:val="20"/>
              </w:rPr>
              <w:t xml:space="preserve">       </w:t>
            </w:r>
            <w:r>
              <w:rPr>
                <w:b/>
                <w:sz w:val="20"/>
                <w:szCs w:val="20"/>
              </w:rPr>
              <w:t>к Договору</w:t>
            </w:r>
            <w:r w:rsidR="005D2795">
              <w:rPr>
                <w:b/>
                <w:sz w:val="20"/>
                <w:szCs w:val="20"/>
              </w:rPr>
              <w:t xml:space="preserve"> №</w:t>
            </w:r>
            <w:r w:rsidR="00651D6E">
              <w:rPr>
                <w:b/>
                <w:sz w:val="20"/>
                <w:szCs w:val="20"/>
              </w:rPr>
              <w:t>_______</w:t>
            </w:r>
            <w:r>
              <w:rPr>
                <w:b/>
                <w:sz w:val="20"/>
                <w:szCs w:val="20"/>
              </w:rPr>
              <w:t xml:space="preserve"> </w:t>
            </w:r>
            <w:r>
              <w:rPr>
                <w:b/>
                <w:sz w:val="20"/>
                <w:szCs w:val="20"/>
              </w:rPr>
              <w:br/>
              <w:t>от</w:t>
            </w:r>
            <w:r w:rsidR="00651D6E">
              <w:rPr>
                <w:b/>
                <w:sz w:val="20"/>
                <w:szCs w:val="20"/>
              </w:rPr>
              <w:t xml:space="preserve"> 10</w:t>
            </w:r>
            <w:r>
              <w:rPr>
                <w:b/>
                <w:sz w:val="20"/>
                <w:szCs w:val="20"/>
              </w:rPr>
              <w:t xml:space="preserve"> </w:t>
            </w:r>
            <w:r w:rsidR="00651D6E">
              <w:rPr>
                <w:b/>
                <w:sz w:val="20"/>
                <w:szCs w:val="20"/>
              </w:rPr>
              <w:t>мая</w:t>
            </w:r>
            <w:r>
              <w:rPr>
                <w:b/>
                <w:sz w:val="20"/>
                <w:szCs w:val="20"/>
              </w:rPr>
              <w:t xml:space="preserve"> 2023 г.</w:t>
            </w:r>
          </w:p>
        </w:tc>
        <w:tc>
          <w:tcPr>
            <w:tcW w:w="1559" w:type="dxa"/>
            <w:shd w:val="clear" w:color="FFFFFF" w:fill="auto"/>
          </w:tcPr>
          <w:p w14:paraId="5AAA86A3" w14:textId="77777777" w:rsidR="00375C5A" w:rsidRDefault="00375C5A" w:rsidP="00375C5A">
            <w:pPr>
              <w:jc w:val="right"/>
              <w:rPr>
                <w:b/>
                <w:sz w:val="20"/>
                <w:szCs w:val="20"/>
              </w:rPr>
            </w:pPr>
          </w:p>
        </w:tc>
      </w:tr>
      <w:tr w:rsidR="005518DE" w14:paraId="1E206D7B" w14:textId="77777777" w:rsidTr="005D2795">
        <w:trPr>
          <w:trHeight w:hRule="exact" w:val="315"/>
        </w:trPr>
        <w:tc>
          <w:tcPr>
            <w:tcW w:w="516" w:type="dxa"/>
            <w:shd w:val="clear" w:color="FFFFFF" w:fill="auto"/>
            <w:vAlign w:val="bottom"/>
          </w:tcPr>
          <w:p w14:paraId="7FBB2DFF" w14:textId="77777777" w:rsidR="005518DE" w:rsidRDefault="005518DE">
            <w:pPr>
              <w:rPr>
                <w:sz w:val="24"/>
                <w:szCs w:val="24"/>
              </w:rPr>
            </w:pPr>
          </w:p>
        </w:tc>
        <w:tc>
          <w:tcPr>
            <w:tcW w:w="4950" w:type="dxa"/>
            <w:gridSpan w:val="2"/>
            <w:shd w:val="clear" w:color="FFFFFF" w:fill="auto"/>
            <w:vAlign w:val="bottom"/>
          </w:tcPr>
          <w:p w14:paraId="4AE081FA" w14:textId="77777777" w:rsidR="005518DE" w:rsidRDefault="005518DE">
            <w:pPr>
              <w:rPr>
                <w:sz w:val="24"/>
                <w:szCs w:val="24"/>
              </w:rPr>
            </w:pPr>
          </w:p>
        </w:tc>
        <w:tc>
          <w:tcPr>
            <w:tcW w:w="792" w:type="dxa"/>
            <w:gridSpan w:val="2"/>
            <w:shd w:val="clear" w:color="FFFFFF" w:fill="auto"/>
            <w:vAlign w:val="bottom"/>
          </w:tcPr>
          <w:p w14:paraId="21E734DB" w14:textId="77777777" w:rsidR="005518DE" w:rsidRDefault="005518DE">
            <w:pPr>
              <w:rPr>
                <w:sz w:val="24"/>
                <w:szCs w:val="24"/>
              </w:rPr>
            </w:pPr>
          </w:p>
        </w:tc>
        <w:tc>
          <w:tcPr>
            <w:tcW w:w="1320" w:type="dxa"/>
            <w:gridSpan w:val="2"/>
            <w:shd w:val="clear" w:color="FFFFFF" w:fill="auto"/>
            <w:vAlign w:val="bottom"/>
          </w:tcPr>
          <w:p w14:paraId="3DE371A7" w14:textId="77777777" w:rsidR="005518DE" w:rsidRDefault="005518DE">
            <w:pPr>
              <w:rPr>
                <w:sz w:val="24"/>
                <w:szCs w:val="24"/>
              </w:rPr>
            </w:pPr>
          </w:p>
        </w:tc>
        <w:tc>
          <w:tcPr>
            <w:tcW w:w="786" w:type="dxa"/>
            <w:shd w:val="clear" w:color="FFFFFF" w:fill="auto"/>
            <w:vAlign w:val="bottom"/>
          </w:tcPr>
          <w:p w14:paraId="598BE111" w14:textId="77777777" w:rsidR="005518DE" w:rsidRDefault="005518DE">
            <w:pPr>
              <w:rPr>
                <w:sz w:val="24"/>
                <w:szCs w:val="24"/>
              </w:rPr>
            </w:pPr>
          </w:p>
        </w:tc>
        <w:tc>
          <w:tcPr>
            <w:tcW w:w="1154" w:type="dxa"/>
            <w:shd w:val="clear" w:color="FFFFFF" w:fill="auto"/>
            <w:vAlign w:val="bottom"/>
          </w:tcPr>
          <w:p w14:paraId="66463B5D" w14:textId="77777777" w:rsidR="005518DE" w:rsidRDefault="005518DE">
            <w:pPr>
              <w:rPr>
                <w:sz w:val="24"/>
                <w:szCs w:val="24"/>
              </w:rPr>
            </w:pPr>
          </w:p>
        </w:tc>
        <w:tc>
          <w:tcPr>
            <w:tcW w:w="1559" w:type="dxa"/>
            <w:shd w:val="clear" w:color="FFFFFF" w:fill="auto"/>
          </w:tcPr>
          <w:p w14:paraId="2F605818" w14:textId="77777777" w:rsidR="005518DE" w:rsidRDefault="005518DE">
            <w:pPr>
              <w:rPr>
                <w:sz w:val="24"/>
                <w:szCs w:val="24"/>
              </w:rPr>
            </w:pPr>
          </w:p>
        </w:tc>
      </w:tr>
      <w:tr w:rsidR="00375C5A" w14:paraId="0CC26AFA" w14:textId="0E6ED5FE" w:rsidTr="005D2795">
        <w:trPr>
          <w:trHeight w:hRule="exact" w:val="315"/>
        </w:trPr>
        <w:tc>
          <w:tcPr>
            <w:tcW w:w="9518" w:type="dxa"/>
            <w:gridSpan w:val="9"/>
            <w:shd w:val="clear" w:color="FFFFFF" w:fill="auto"/>
            <w:vAlign w:val="bottom"/>
          </w:tcPr>
          <w:p w14:paraId="4E862EE8" w14:textId="77777777" w:rsidR="00375C5A" w:rsidRDefault="00375C5A">
            <w:pPr>
              <w:jc w:val="center"/>
              <w:rPr>
                <w:b/>
                <w:sz w:val="24"/>
                <w:szCs w:val="24"/>
              </w:rPr>
            </w:pPr>
            <w:r>
              <w:rPr>
                <w:b/>
                <w:sz w:val="24"/>
                <w:szCs w:val="24"/>
              </w:rPr>
              <w:t>Спецификация №1</w:t>
            </w:r>
          </w:p>
        </w:tc>
        <w:tc>
          <w:tcPr>
            <w:tcW w:w="1559" w:type="dxa"/>
            <w:shd w:val="clear" w:color="FFFFFF" w:fill="auto"/>
          </w:tcPr>
          <w:p w14:paraId="4D141FBA" w14:textId="77777777" w:rsidR="00375C5A" w:rsidRDefault="00375C5A">
            <w:pPr>
              <w:jc w:val="center"/>
              <w:rPr>
                <w:b/>
                <w:sz w:val="24"/>
                <w:szCs w:val="24"/>
              </w:rPr>
            </w:pPr>
          </w:p>
        </w:tc>
      </w:tr>
      <w:tr w:rsidR="00375C5A" w14:paraId="5203AA7F" w14:textId="18121417" w:rsidTr="00651D6E">
        <w:trPr>
          <w:trHeight w:hRule="exact" w:val="315"/>
        </w:trPr>
        <w:tc>
          <w:tcPr>
            <w:tcW w:w="516" w:type="dxa"/>
            <w:shd w:val="clear" w:color="FFFFFF" w:fill="auto"/>
            <w:vAlign w:val="center"/>
          </w:tcPr>
          <w:p w14:paraId="198EB37E" w14:textId="77777777" w:rsidR="00375C5A" w:rsidRDefault="00375C5A">
            <w:pPr>
              <w:rPr>
                <w:sz w:val="24"/>
                <w:szCs w:val="24"/>
              </w:rPr>
            </w:pPr>
          </w:p>
        </w:tc>
        <w:tc>
          <w:tcPr>
            <w:tcW w:w="4950" w:type="dxa"/>
            <w:gridSpan w:val="2"/>
            <w:shd w:val="clear" w:color="FFFFFF" w:fill="auto"/>
            <w:vAlign w:val="center"/>
          </w:tcPr>
          <w:p w14:paraId="1288A4DE" w14:textId="77777777" w:rsidR="00375C5A" w:rsidRDefault="00375C5A">
            <w:pPr>
              <w:rPr>
                <w:sz w:val="24"/>
                <w:szCs w:val="24"/>
              </w:rPr>
            </w:pPr>
          </w:p>
        </w:tc>
        <w:tc>
          <w:tcPr>
            <w:tcW w:w="488" w:type="dxa"/>
            <w:shd w:val="clear" w:color="FFFFFF" w:fill="auto"/>
            <w:vAlign w:val="center"/>
          </w:tcPr>
          <w:p w14:paraId="1F29A60D" w14:textId="77777777" w:rsidR="00375C5A" w:rsidRDefault="00375C5A">
            <w:pPr>
              <w:rPr>
                <w:sz w:val="24"/>
                <w:szCs w:val="24"/>
              </w:rPr>
            </w:pPr>
          </w:p>
        </w:tc>
        <w:tc>
          <w:tcPr>
            <w:tcW w:w="1134" w:type="dxa"/>
            <w:gridSpan w:val="2"/>
            <w:shd w:val="clear" w:color="FFFFFF" w:fill="auto"/>
            <w:vAlign w:val="center"/>
          </w:tcPr>
          <w:p w14:paraId="1BD40C8D" w14:textId="77777777" w:rsidR="00375C5A" w:rsidRDefault="00375C5A">
            <w:pPr>
              <w:rPr>
                <w:sz w:val="24"/>
                <w:szCs w:val="24"/>
              </w:rPr>
            </w:pPr>
          </w:p>
        </w:tc>
        <w:tc>
          <w:tcPr>
            <w:tcW w:w="1276" w:type="dxa"/>
            <w:gridSpan w:val="2"/>
            <w:shd w:val="clear" w:color="FFFFFF" w:fill="auto"/>
            <w:vAlign w:val="center"/>
          </w:tcPr>
          <w:p w14:paraId="30F2502B" w14:textId="77777777" w:rsidR="00375C5A" w:rsidRDefault="00375C5A">
            <w:pPr>
              <w:rPr>
                <w:sz w:val="24"/>
                <w:szCs w:val="24"/>
              </w:rPr>
            </w:pPr>
          </w:p>
        </w:tc>
        <w:tc>
          <w:tcPr>
            <w:tcW w:w="1154" w:type="dxa"/>
            <w:shd w:val="clear" w:color="FFFFFF" w:fill="auto"/>
            <w:vAlign w:val="center"/>
          </w:tcPr>
          <w:p w14:paraId="5AFA5E62" w14:textId="77777777" w:rsidR="00375C5A" w:rsidRDefault="00375C5A">
            <w:pPr>
              <w:rPr>
                <w:sz w:val="24"/>
                <w:szCs w:val="24"/>
              </w:rPr>
            </w:pPr>
          </w:p>
        </w:tc>
        <w:tc>
          <w:tcPr>
            <w:tcW w:w="1559" w:type="dxa"/>
            <w:shd w:val="clear" w:color="FFFFFF" w:fill="auto"/>
          </w:tcPr>
          <w:p w14:paraId="089970F4" w14:textId="77777777" w:rsidR="00375C5A" w:rsidRDefault="00375C5A">
            <w:pPr>
              <w:rPr>
                <w:sz w:val="24"/>
                <w:szCs w:val="24"/>
              </w:rPr>
            </w:pPr>
          </w:p>
        </w:tc>
      </w:tr>
      <w:tr w:rsidR="00375C5A" w14:paraId="4C1F76BD" w14:textId="018EF5C5" w:rsidTr="00651D6E">
        <w:trPr>
          <w:trHeight w:hRule="exact" w:val="495"/>
        </w:trPr>
        <w:tc>
          <w:tcPr>
            <w:tcW w:w="516" w:type="dxa"/>
            <w:tcBorders>
              <w:top w:val="single" w:sz="5" w:space="0" w:color="auto"/>
              <w:left w:val="single" w:sz="5" w:space="0" w:color="auto"/>
              <w:bottom w:val="single" w:sz="5" w:space="0" w:color="auto"/>
              <w:right w:val="single" w:sz="5" w:space="0" w:color="auto"/>
            </w:tcBorders>
            <w:shd w:val="clear" w:color="FFFFFF" w:fill="auto"/>
            <w:vAlign w:val="center"/>
          </w:tcPr>
          <w:p w14:paraId="71B09C41" w14:textId="77777777" w:rsidR="00375C5A" w:rsidRPr="00D3099B" w:rsidRDefault="00375C5A">
            <w:pPr>
              <w:rPr>
                <w:rFonts w:ascii="Times New Roman" w:hAnsi="Times New Roman" w:cs="Times New Roman"/>
                <w:b/>
                <w:sz w:val="20"/>
                <w:szCs w:val="20"/>
              </w:rPr>
            </w:pPr>
            <w:r w:rsidRPr="00D3099B">
              <w:rPr>
                <w:rFonts w:ascii="Times New Roman" w:hAnsi="Times New Roman" w:cs="Times New Roman"/>
                <w:b/>
                <w:sz w:val="20"/>
                <w:szCs w:val="20"/>
              </w:rPr>
              <w:t>№</w:t>
            </w:r>
          </w:p>
        </w:tc>
        <w:tc>
          <w:tcPr>
            <w:tcW w:w="4020" w:type="dxa"/>
            <w:tcBorders>
              <w:top w:val="single" w:sz="5" w:space="0" w:color="auto"/>
              <w:left w:val="single" w:sz="5" w:space="0" w:color="auto"/>
              <w:bottom w:val="single" w:sz="5" w:space="0" w:color="auto"/>
              <w:right w:val="single" w:sz="5" w:space="0" w:color="auto"/>
            </w:tcBorders>
            <w:shd w:val="clear" w:color="FFFFFF" w:fill="auto"/>
            <w:vAlign w:val="center"/>
          </w:tcPr>
          <w:p w14:paraId="1F676CD1" w14:textId="77777777" w:rsidR="00375C5A" w:rsidRPr="00D3099B" w:rsidRDefault="00375C5A" w:rsidP="00D3099B">
            <w:pPr>
              <w:jc w:val="center"/>
              <w:rPr>
                <w:rFonts w:ascii="Times New Roman" w:hAnsi="Times New Roman" w:cs="Times New Roman"/>
                <w:b/>
                <w:sz w:val="20"/>
                <w:szCs w:val="20"/>
              </w:rPr>
            </w:pPr>
            <w:r w:rsidRPr="00D3099B">
              <w:rPr>
                <w:rFonts w:ascii="Times New Roman" w:hAnsi="Times New Roman" w:cs="Times New Roman"/>
                <w:b/>
                <w:sz w:val="20"/>
                <w:szCs w:val="20"/>
              </w:rPr>
              <w:t>Наименование Товара</w:t>
            </w:r>
          </w:p>
        </w:tc>
        <w:tc>
          <w:tcPr>
            <w:tcW w:w="930" w:type="dxa"/>
            <w:tcBorders>
              <w:top w:val="single" w:sz="5" w:space="0" w:color="auto"/>
              <w:left w:val="single" w:sz="5" w:space="0" w:color="auto"/>
              <w:bottom w:val="single" w:sz="5" w:space="0" w:color="auto"/>
              <w:right w:val="single" w:sz="5" w:space="0" w:color="auto"/>
            </w:tcBorders>
            <w:shd w:val="clear" w:color="FFFFFF" w:fill="auto"/>
            <w:vAlign w:val="center"/>
          </w:tcPr>
          <w:p w14:paraId="5DC6437F" w14:textId="0FC132B9" w:rsidR="00375C5A" w:rsidRPr="00D3099B" w:rsidRDefault="00375C5A" w:rsidP="00375C5A">
            <w:pPr>
              <w:jc w:val="center"/>
              <w:rPr>
                <w:rFonts w:ascii="Times New Roman" w:hAnsi="Times New Roman" w:cs="Times New Roman"/>
                <w:b/>
                <w:sz w:val="20"/>
                <w:szCs w:val="20"/>
              </w:rPr>
            </w:pPr>
            <w:r w:rsidRPr="00D3099B">
              <w:rPr>
                <w:rFonts w:ascii="Times New Roman" w:hAnsi="Times New Roman" w:cs="Times New Roman"/>
                <w:b/>
                <w:sz w:val="20"/>
                <w:szCs w:val="20"/>
              </w:rPr>
              <w:t>Ед.</w:t>
            </w:r>
            <w:r w:rsidR="005518DE" w:rsidRPr="00D3099B">
              <w:rPr>
                <w:rFonts w:ascii="Times New Roman" w:hAnsi="Times New Roman" w:cs="Times New Roman"/>
                <w:b/>
                <w:sz w:val="20"/>
                <w:szCs w:val="20"/>
              </w:rPr>
              <w:t xml:space="preserve"> </w:t>
            </w:r>
            <w:r w:rsidRPr="00D3099B">
              <w:rPr>
                <w:rFonts w:ascii="Times New Roman" w:hAnsi="Times New Roman" w:cs="Times New Roman"/>
                <w:b/>
                <w:sz w:val="20"/>
                <w:szCs w:val="20"/>
              </w:rPr>
              <w:t>изм.</w:t>
            </w:r>
          </w:p>
        </w:tc>
        <w:tc>
          <w:tcPr>
            <w:tcW w:w="488" w:type="dxa"/>
            <w:tcBorders>
              <w:top w:val="single" w:sz="5" w:space="0" w:color="auto"/>
              <w:left w:val="single" w:sz="5" w:space="0" w:color="auto"/>
              <w:bottom w:val="single" w:sz="5" w:space="0" w:color="auto"/>
              <w:right w:val="single" w:sz="5" w:space="0" w:color="auto"/>
            </w:tcBorders>
            <w:shd w:val="clear" w:color="FFFFFF" w:fill="auto"/>
            <w:vAlign w:val="center"/>
          </w:tcPr>
          <w:p w14:paraId="1A185A79" w14:textId="77777777" w:rsidR="00375C5A" w:rsidRPr="00D3099B" w:rsidRDefault="00375C5A">
            <w:pPr>
              <w:jc w:val="center"/>
              <w:rPr>
                <w:rFonts w:ascii="Times New Roman" w:hAnsi="Times New Roman" w:cs="Times New Roman"/>
                <w:b/>
                <w:sz w:val="20"/>
                <w:szCs w:val="20"/>
              </w:rPr>
            </w:pPr>
            <w:r w:rsidRPr="00D3099B">
              <w:rPr>
                <w:rFonts w:ascii="Times New Roman" w:hAnsi="Times New Roman" w:cs="Times New Roman"/>
                <w:b/>
                <w:sz w:val="20"/>
                <w:szCs w:val="20"/>
              </w:rPr>
              <w:t>Кол-во</w:t>
            </w:r>
          </w:p>
        </w:tc>
        <w:tc>
          <w:tcPr>
            <w:tcW w:w="11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335386AF" w14:textId="3B631088" w:rsidR="00375C5A" w:rsidRPr="00D3099B" w:rsidRDefault="00375C5A">
            <w:pPr>
              <w:jc w:val="center"/>
              <w:rPr>
                <w:rFonts w:ascii="Times New Roman" w:hAnsi="Times New Roman" w:cs="Times New Roman"/>
                <w:b/>
                <w:sz w:val="20"/>
                <w:szCs w:val="20"/>
              </w:rPr>
            </w:pPr>
            <w:r w:rsidRPr="00D3099B">
              <w:rPr>
                <w:rFonts w:ascii="Times New Roman" w:eastAsia="Times New Roman" w:hAnsi="Times New Roman" w:cs="Times New Roman"/>
                <w:b/>
                <w:bCs/>
                <w:color w:val="000000"/>
                <w:sz w:val="20"/>
                <w:szCs w:val="20"/>
              </w:rPr>
              <w:t>Цена без НДС, руб. РФ</w:t>
            </w:r>
          </w:p>
        </w:tc>
        <w:tc>
          <w:tcPr>
            <w:tcW w:w="127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2662C04B" w14:textId="627DFF08" w:rsidR="00375C5A" w:rsidRPr="00D3099B" w:rsidRDefault="00375C5A">
            <w:pPr>
              <w:jc w:val="center"/>
              <w:rPr>
                <w:rFonts w:ascii="Times New Roman" w:hAnsi="Times New Roman" w:cs="Times New Roman"/>
                <w:b/>
                <w:sz w:val="20"/>
                <w:szCs w:val="20"/>
              </w:rPr>
            </w:pPr>
            <w:r w:rsidRPr="00D3099B">
              <w:rPr>
                <w:rFonts w:ascii="Times New Roman" w:eastAsia="Times New Roman" w:hAnsi="Times New Roman" w:cs="Times New Roman"/>
                <w:b/>
                <w:bCs/>
                <w:color w:val="000000"/>
                <w:sz w:val="20"/>
                <w:szCs w:val="20"/>
              </w:rPr>
              <w:t>Сумма без НДС, руб. РФ</w:t>
            </w:r>
          </w:p>
        </w:tc>
        <w:tc>
          <w:tcPr>
            <w:tcW w:w="1154" w:type="dxa"/>
            <w:tcBorders>
              <w:top w:val="single" w:sz="5" w:space="0" w:color="auto"/>
              <w:left w:val="single" w:sz="5" w:space="0" w:color="auto"/>
              <w:bottom w:val="single" w:sz="5" w:space="0" w:color="auto"/>
              <w:right w:val="single" w:sz="5" w:space="0" w:color="auto"/>
            </w:tcBorders>
            <w:shd w:val="clear" w:color="FFFFFF" w:fill="auto"/>
            <w:vAlign w:val="center"/>
          </w:tcPr>
          <w:p w14:paraId="3577B31F" w14:textId="16ADB6A4" w:rsidR="00375C5A" w:rsidRPr="00D3099B" w:rsidRDefault="00375C5A">
            <w:pPr>
              <w:jc w:val="center"/>
              <w:rPr>
                <w:rFonts w:ascii="Times New Roman" w:hAnsi="Times New Roman" w:cs="Times New Roman"/>
                <w:b/>
                <w:sz w:val="20"/>
                <w:szCs w:val="20"/>
              </w:rPr>
            </w:pPr>
            <w:r w:rsidRPr="00D3099B">
              <w:rPr>
                <w:rFonts w:ascii="Times New Roman" w:eastAsia="Times New Roman" w:hAnsi="Times New Roman" w:cs="Times New Roman"/>
                <w:b/>
                <w:bCs/>
                <w:color w:val="000000"/>
                <w:sz w:val="20"/>
                <w:szCs w:val="20"/>
              </w:rPr>
              <w:t>Сумма НДС 20%, руб. РФ</w:t>
            </w:r>
          </w:p>
        </w:tc>
        <w:tc>
          <w:tcPr>
            <w:tcW w:w="1559" w:type="dxa"/>
            <w:tcBorders>
              <w:top w:val="single" w:sz="5" w:space="0" w:color="auto"/>
              <w:left w:val="single" w:sz="5" w:space="0" w:color="auto"/>
              <w:bottom w:val="single" w:sz="5" w:space="0" w:color="auto"/>
              <w:right w:val="single" w:sz="5" w:space="0" w:color="auto"/>
            </w:tcBorders>
            <w:shd w:val="clear" w:color="FFFFFF" w:fill="auto"/>
            <w:vAlign w:val="center"/>
          </w:tcPr>
          <w:p w14:paraId="647731B9" w14:textId="2144782A" w:rsidR="00375C5A" w:rsidRPr="00D3099B" w:rsidRDefault="00375C5A">
            <w:pPr>
              <w:jc w:val="center"/>
              <w:rPr>
                <w:rFonts w:ascii="Times New Roman" w:hAnsi="Times New Roman" w:cs="Times New Roman"/>
                <w:b/>
                <w:sz w:val="20"/>
                <w:szCs w:val="20"/>
              </w:rPr>
            </w:pPr>
            <w:r w:rsidRPr="00D3099B">
              <w:rPr>
                <w:rFonts w:ascii="Times New Roman" w:eastAsia="Times New Roman" w:hAnsi="Times New Roman" w:cs="Times New Roman"/>
                <w:b/>
                <w:bCs/>
                <w:color w:val="000000"/>
                <w:sz w:val="20"/>
                <w:szCs w:val="20"/>
              </w:rPr>
              <w:t>Сумма с НДС, руб. РФ</w:t>
            </w:r>
          </w:p>
        </w:tc>
      </w:tr>
      <w:tr w:rsidR="00651D6E" w14:paraId="29AA0639" w14:textId="4BBB7806" w:rsidTr="00651D6E">
        <w:trPr>
          <w:trHeight w:hRule="exact" w:val="888"/>
        </w:trPr>
        <w:tc>
          <w:tcPr>
            <w:tcW w:w="516" w:type="dxa"/>
            <w:tcBorders>
              <w:top w:val="single" w:sz="5" w:space="0" w:color="auto"/>
              <w:left w:val="single" w:sz="5" w:space="0" w:color="auto"/>
              <w:bottom w:val="single" w:sz="5" w:space="0" w:color="auto"/>
              <w:right w:val="single" w:sz="5" w:space="0" w:color="auto"/>
            </w:tcBorders>
            <w:shd w:val="clear" w:color="FFFFFF" w:fill="auto"/>
            <w:vAlign w:val="center"/>
          </w:tcPr>
          <w:p w14:paraId="6E1B1FA0" w14:textId="77777777" w:rsidR="00651D6E" w:rsidRPr="005518DE" w:rsidRDefault="00651D6E" w:rsidP="00375C5A">
            <w:pPr>
              <w:jc w:val="center"/>
              <w:rPr>
                <w:rFonts w:ascii="Times New Roman" w:hAnsi="Times New Roman" w:cs="Times New Roman"/>
                <w:sz w:val="20"/>
                <w:szCs w:val="20"/>
              </w:rPr>
            </w:pPr>
            <w:r w:rsidRPr="005518DE">
              <w:rPr>
                <w:rFonts w:ascii="Times New Roman" w:hAnsi="Times New Roman" w:cs="Times New Roman"/>
                <w:sz w:val="20"/>
                <w:szCs w:val="20"/>
              </w:rPr>
              <w:t>1</w:t>
            </w:r>
          </w:p>
        </w:tc>
        <w:tc>
          <w:tcPr>
            <w:tcW w:w="4020" w:type="dxa"/>
            <w:tcBorders>
              <w:top w:val="single" w:sz="5" w:space="0" w:color="auto"/>
              <w:left w:val="single" w:sz="5" w:space="0" w:color="auto"/>
              <w:bottom w:val="single" w:sz="5" w:space="0" w:color="auto"/>
            </w:tcBorders>
            <w:shd w:val="clear" w:color="FFFFFF" w:fill="auto"/>
          </w:tcPr>
          <w:p w14:paraId="55499AD4" w14:textId="77777777" w:rsidR="00651D6E" w:rsidRPr="00651D6E" w:rsidRDefault="00651D6E" w:rsidP="00651D6E">
            <w:pPr>
              <w:rPr>
                <w:rFonts w:ascii="Times New Roman" w:hAnsi="Times New Roman" w:cs="Times New Roman"/>
                <w:sz w:val="24"/>
                <w:szCs w:val="24"/>
              </w:rPr>
            </w:pPr>
          </w:p>
          <w:p w14:paraId="21993DB4" w14:textId="03C589E4" w:rsidR="00651D6E" w:rsidRPr="00651D6E" w:rsidRDefault="00651D6E" w:rsidP="00651D6E">
            <w:pPr>
              <w:jc w:val="center"/>
              <w:rPr>
                <w:rFonts w:ascii="Times New Roman" w:hAnsi="Times New Roman" w:cs="Times New Roman"/>
                <w:sz w:val="24"/>
                <w:szCs w:val="24"/>
              </w:rPr>
            </w:pPr>
            <w:r w:rsidRPr="00651D6E">
              <w:rPr>
                <w:rFonts w:ascii="Times New Roman" w:hAnsi="Times New Roman" w:cs="Times New Roman"/>
                <w:sz w:val="24"/>
                <w:szCs w:val="24"/>
              </w:rPr>
              <w:t>Кухня индивидуальный проект 5350*1000*2800 мм</w:t>
            </w:r>
          </w:p>
        </w:tc>
        <w:tc>
          <w:tcPr>
            <w:tcW w:w="930" w:type="dxa"/>
            <w:tcBorders>
              <w:top w:val="single" w:sz="5" w:space="0" w:color="auto"/>
              <w:left w:val="single" w:sz="5" w:space="0" w:color="auto"/>
              <w:bottom w:val="single" w:sz="5" w:space="0" w:color="auto"/>
              <w:right w:val="single" w:sz="5" w:space="0" w:color="auto"/>
            </w:tcBorders>
            <w:shd w:val="clear" w:color="FFFFFF" w:fill="auto"/>
            <w:vAlign w:val="center"/>
          </w:tcPr>
          <w:p w14:paraId="0EE0F08B" w14:textId="4C479F42" w:rsidR="00651D6E" w:rsidRPr="00651D6E" w:rsidRDefault="00651D6E" w:rsidP="00375C5A">
            <w:pPr>
              <w:jc w:val="center"/>
              <w:rPr>
                <w:rFonts w:ascii="Times New Roman" w:hAnsi="Times New Roman" w:cs="Times New Roman"/>
                <w:sz w:val="24"/>
                <w:szCs w:val="24"/>
              </w:rPr>
            </w:pPr>
            <w:proofErr w:type="spellStart"/>
            <w:r w:rsidRPr="00651D6E">
              <w:rPr>
                <w:rFonts w:ascii="Times New Roman" w:hAnsi="Times New Roman" w:cs="Times New Roman"/>
                <w:sz w:val="24"/>
                <w:szCs w:val="24"/>
              </w:rPr>
              <w:t>компл</w:t>
            </w:r>
            <w:proofErr w:type="spellEnd"/>
          </w:p>
        </w:tc>
        <w:tc>
          <w:tcPr>
            <w:tcW w:w="488" w:type="dxa"/>
            <w:tcBorders>
              <w:top w:val="single" w:sz="5" w:space="0" w:color="auto"/>
              <w:left w:val="single" w:sz="5" w:space="0" w:color="auto"/>
              <w:bottom w:val="single" w:sz="5" w:space="0" w:color="auto"/>
              <w:right w:val="single" w:sz="5" w:space="0" w:color="auto"/>
            </w:tcBorders>
            <w:shd w:val="clear" w:color="FFFFFF" w:fill="auto"/>
            <w:vAlign w:val="center"/>
          </w:tcPr>
          <w:p w14:paraId="6678C947" w14:textId="72B57FFD" w:rsidR="00651D6E" w:rsidRPr="00651D6E" w:rsidRDefault="00651D6E" w:rsidP="00375C5A">
            <w:pPr>
              <w:jc w:val="center"/>
              <w:rPr>
                <w:rFonts w:ascii="Times New Roman" w:hAnsi="Times New Roman" w:cs="Times New Roman"/>
                <w:sz w:val="24"/>
                <w:szCs w:val="24"/>
              </w:rPr>
            </w:pPr>
            <w:r w:rsidRPr="00651D6E">
              <w:rPr>
                <w:rFonts w:ascii="Times New Roman" w:hAnsi="Times New Roman" w:cs="Times New Roman"/>
                <w:sz w:val="24"/>
                <w:szCs w:val="24"/>
              </w:rPr>
              <w:t>1</w:t>
            </w:r>
          </w:p>
        </w:tc>
        <w:tc>
          <w:tcPr>
            <w:tcW w:w="113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42CE9F41" w14:textId="4B8D6A0D" w:rsidR="00651D6E" w:rsidRPr="00651D6E" w:rsidRDefault="00651D6E" w:rsidP="00651D6E">
            <w:pPr>
              <w:rPr>
                <w:rFonts w:ascii="Times New Roman" w:hAnsi="Times New Roman" w:cs="Times New Roman"/>
                <w:sz w:val="24"/>
                <w:szCs w:val="24"/>
              </w:rPr>
            </w:pPr>
          </w:p>
        </w:tc>
        <w:tc>
          <w:tcPr>
            <w:tcW w:w="127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0BC06120" w14:textId="73923879" w:rsidR="00651D6E" w:rsidRPr="00651D6E" w:rsidRDefault="00651D6E" w:rsidP="00D3099B">
            <w:pPr>
              <w:jc w:val="center"/>
              <w:rPr>
                <w:rFonts w:ascii="Times New Roman" w:hAnsi="Times New Roman" w:cs="Times New Roman"/>
                <w:sz w:val="24"/>
                <w:szCs w:val="24"/>
              </w:rPr>
            </w:pPr>
          </w:p>
        </w:tc>
        <w:tc>
          <w:tcPr>
            <w:tcW w:w="1154" w:type="dxa"/>
            <w:tcBorders>
              <w:top w:val="single" w:sz="5" w:space="0" w:color="auto"/>
              <w:left w:val="single" w:sz="5" w:space="0" w:color="auto"/>
              <w:bottom w:val="single" w:sz="5" w:space="0" w:color="auto"/>
              <w:right w:val="single" w:sz="5" w:space="0" w:color="auto"/>
            </w:tcBorders>
            <w:shd w:val="clear" w:color="FFFFFF" w:fill="auto"/>
            <w:vAlign w:val="center"/>
          </w:tcPr>
          <w:p w14:paraId="6E5ABA4D" w14:textId="513B860B" w:rsidR="00651D6E" w:rsidRPr="00651D6E" w:rsidRDefault="00651D6E" w:rsidP="00D3099B">
            <w:pPr>
              <w:jc w:val="center"/>
              <w:rPr>
                <w:rFonts w:ascii="Times New Roman" w:hAnsi="Times New Roman" w:cs="Times New Roman"/>
                <w:sz w:val="24"/>
                <w:szCs w:val="24"/>
              </w:rPr>
            </w:pPr>
          </w:p>
        </w:tc>
        <w:tc>
          <w:tcPr>
            <w:tcW w:w="1559" w:type="dxa"/>
            <w:tcBorders>
              <w:top w:val="single" w:sz="5" w:space="0" w:color="auto"/>
              <w:left w:val="single" w:sz="5" w:space="0" w:color="auto"/>
              <w:bottom w:val="single" w:sz="5" w:space="0" w:color="auto"/>
              <w:right w:val="single" w:sz="5" w:space="0" w:color="auto"/>
            </w:tcBorders>
            <w:shd w:val="clear" w:color="FFFFFF" w:fill="auto"/>
            <w:vAlign w:val="center"/>
          </w:tcPr>
          <w:p w14:paraId="71F8601C" w14:textId="5526EC13" w:rsidR="00651D6E" w:rsidRPr="00651D6E" w:rsidRDefault="00651D6E" w:rsidP="00D3099B">
            <w:pPr>
              <w:jc w:val="center"/>
              <w:rPr>
                <w:rFonts w:ascii="Times New Roman" w:hAnsi="Times New Roman" w:cs="Times New Roman"/>
                <w:sz w:val="24"/>
                <w:szCs w:val="24"/>
              </w:rPr>
            </w:pPr>
          </w:p>
        </w:tc>
      </w:tr>
      <w:tr w:rsidR="00651D6E" w14:paraId="33A8B1C5" w14:textId="608BFB85" w:rsidTr="00B540CA">
        <w:trPr>
          <w:trHeight w:hRule="exact" w:val="7493"/>
        </w:trPr>
        <w:tc>
          <w:tcPr>
            <w:tcW w:w="516" w:type="dxa"/>
            <w:tcBorders>
              <w:top w:val="single" w:sz="5" w:space="0" w:color="auto"/>
              <w:left w:val="single" w:sz="5" w:space="0" w:color="auto"/>
              <w:bottom w:val="single" w:sz="5" w:space="0" w:color="auto"/>
              <w:right w:val="single" w:sz="5" w:space="0" w:color="auto"/>
            </w:tcBorders>
            <w:shd w:val="clear" w:color="FFFFFF" w:fill="auto"/>
            <w:vAlign w:val="center"/>
          </w:tcPr>
          <w:p w14:paraId="7ABD820F" w14:textId="77777777" w:rsidR="00651D6E" w:rsidRPr="005518DE" w:rsidRDefault="00651D6E" w:rsidP="00375C5A">
            <w:pPr>
              <w:jc w:val="center"/>
              <w:rPr>
                <w:rFonts w:ascii="Times New Roman" w:hAnsi="Times New Roman" w:cs="Times New Roman"/>
                <w:sz w:val="20"/>
                <w:szCs w:val="20"/>
              </w:rPr>
            </w:pPr>
            <w:r w:rsidRPr="005518DE">
              <w:rPr>
                <w:rFonts w:ascii="Times New Roman" w:hAnsi="Times New Roman" w:cs="Times New Roman"/>
                <w:sz w:val="20"/>
                <w:szCs w:val="20"/>
              </w:rPr>
              <w:t>2</w:t>
            </w:r>
          </w:p>
        </w:tc>
        <w:tc>
          <w:tcPr>
            <w:tcW w:w="10561" w:type="dxa"/>
            <w:gridSpan w:val="9"/>
            <w:tcBorders>
              <w:top w:val="single" w:sz="5" w:space="0" w:color="auto"/>
              <w:left w:val="single" w:sz="5" w:space="0" w:color="auto"/>
              <w:bottom w:val="single" w:sz="5" w:space="0" w:color="auto"/>
              <w:right w:val="single" w:sz="5" w:space="0" w:color="auto"/>
            </w:tcBorders>
            <w:shd w:val="clear" w:color="FFFFFF" w:fill="auto"/>
          </w:tcPr>
          <w:p w14:paraId="3147A5EA"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Кухня г-образная</w:t>
            </w:r>
          </w:p>
          <w:p w14:paraId="24B4CFEF"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Размеры (</w:t>
            </w:r>
            <w:proofErr w:type="gramStart"/>
            <w:r w:rsidRPr="00DD04FD">
              <w:rPr>
                <w:rFonts w:ascii="Times New Roman" w:hAnsi="Times New Roman" w:cs="Times New Roman"/>
                <w:color w:val="000000"/>
                <w:sz w:val="20"/>
                <w:szCs w:val="20"/>
              </w:rPr>
              <w:t>Ш</w:t>
            </w:r>
            <w:proofErr w:type="gramEnd"/>
            <w:r w:rsidRPr="00DD04FD">
              <w:rPr>
                <w:rFonts w:ascii="Times New Roman" w:hAnsi="Times New Roman" w:cs="Times New Roman"/>
                <w:color w:val="000000"/>
                <w:sz w:val="20"/>
                <w:szCs w:val="20"/>
              </w:rPr>
              <w:t>*Г*В), согласно чертежа. Уточняются после обмеров и расстановки мебели Изготовителем.</w:t>
            </w:r>
          </w:p>
          <w:p w14:paraId="4799DA11"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 xml:space="preserve">Материал фасада – </w:t>
            </w:r>
            <w:r w:rsidRPr="00DD04FD">
              <w:rPr>
                <w:rFonts w:ascii="Times New Roman" w:hAnsi="Times New Roman" w:cs="Times New Roman"/>
                <w:sz w:val="20"/>
                <w:szCs w:val="20"/>
              </w:rPr>
              <w:t xml:space="preserve">ЛДСП </w:t>
            </w:r>
            <w:r w:rsidRPr="00DD04FD">
              <w:rPr>
                <w:rFonts w:ascii="Times New Roman" w:hAnsi="Times New Roman" w:cs="Times New Roman"/>
                <w:color w:val="000000"/>
                <w:sz w:val="20"/>
                <w:szCs w:val="20"/>
              </w:rPr>
              <w:t>EGGER.</w:t>
            </w:r>
          </w:p>
          <w:p w14:paraId="744F9AA2"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Фартук, столешница – ЛДСП EGGER.</w:t>
            </w:r>
          </w:p>
          <w:p w14:paraId="2CEC3E9A" w14:textId="77777777" w:rsidR="00B540CA" w:rsidRPr="00DD04FD" w:rsidRDefault="00B540CA" w:rsidP="00B540CA">
            <w:pPr>
              <w:rPr>
                <w:rFonts w:ascii="Times New Roman" w:hAnsi="Times New Roman" w:cs="Times New Roman"/>
                <w:sz w:val="20"/>
                <w:szCs w:val="20"/>
              </w:rPr>
            </w:pPr>
            <w:r w:rsidRPr="00DD04FD">
              <w:rPr>
                <w:rFonts w:ascii="Times New Roman" w:hAnsi="Times New Roman" w:cs="Times New Roman"/>
                <w:color w:val="000000"/>
                <w:sz w:val="20"/>
                <w:szCs w:val="20"/>
              </w:rPr>
              <w:t xml:space="preserve">Толщина столешницы EGGER </w:t>
            </w:r>
            <w:r w:rsidRPr="00DD04FD">
              <w:rPr>
                <w:rFonts w:ascii="Times New Roman" w:hAnsi="Times New Roman" w:cs="Times New Roman"/>
                <w:sz w:val="20"/>
                <w:szCs w:val="20"/>
              </w:rPr>
              <w:t>38 мм.</w:t>
            </w:r>
          </w:p>
          <w:p w14:paraId="7E2A5642"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sz w:val="20"/>
                <w:szCs w:val="20"/>
              </w:rPr>
              <w:t xml:space="preserve">Толщина корпуса кухни 16 мм. Толщина боковин внутренней части 16 мм. Толщина </w:t>
            </w:r>
            <w:r w:rsidRPr="00DD04FD">
              <w:rPr>
                <w:rFonts w:ascii="Times New Roman" w:hAnsi="Times New Roman" w:cs="Times New Roman"/>
                <w:color w:val="000000"/>
                <w:sz w:val="20"/>
                <w:szCs w:val="20"/>
              </w:rPr>
              <w:t>стенки из МДФ 25 мм.</w:t>
            </w:r>
          </w:p>
          <w:p w14:paraId="393C2AA6"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 xml:space="preserve">Мойка заподлицо столешницы. </w:t>
            </w:r>
          </w:p>
          <w:p w14:paraId="543CE1C5" w14:textId="77777777" w:rsidR="00B540CA"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Мойка:</w:t>
            </w:r>
            <w:r>
              <w:rPr>
                <w:rFonts w:ascii="Times New Roman" w:hAnsi="Times New Roman" w:cs="Times New Roman"/>
                <w:color w:val="000000"/>
                <w:sz w:val="20"/>
                <w:szCs w:val="20"/>
              </w:rPr>
              <w:t xml:space="preserve"> в</w:t>
            </w:r>
            <w:r w:rsidRPr="00DD04FD">
              <w:rPr>
                <w:rFonts w:ascii="Times New Roman" w:hAnsi="Times New Roman" w:cs="Times New Roman"/>
                <w:color w:val="000000"/>
                <w:sz w:val="20"/>
                <w:szCs w:val="20"/>
              </w:rPr>
              <w:t>ысококачественная нержавеющая сталь AISI-304</w:t>
            </w:r>
            <w:r>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 xml:space="preserve">Поверхность – </w:t>
            </w:r>
            <w:proofErr w:type="spellStart"/>
            <w:r w:rsidRPr="00DD04FD">
              <w:rPr>
                <w:rFonts w:ascii="Times New Roman" w:hAnsi="Times New Roman" w:cs="Times New Roman"/>
                <w:color w:val="000000"/>
                <w:sz w:val="20"/>
                <w:szCs w:val="20"/>
              </w:rPr>
              <w:t>микросатин</w:t>
            </w:r>
            <w:proofErr w:type="spellEnd"/>
            <w:r>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Радиус внутренних углов чаши 20 мм (R20)</w:t>
            </w:r>
            <w:r>
              <w:rPr>
                <w:rFonts w:ascii="Times New Roman" w:hAnsi="Times New Roman" w:cs="Times New Roman"/>
                <w:color w:val="000000"/>
                <w:sz w:val="20"/>
                <w:szCs w:val="20"/>
              </w:rPr>
              <w:t xml:space="preserve">. </w:t>
            </w:r>
            <w:proofErr w:type="spellStart"/>
            <w:r w:rsidRPr="00DD04FD">
              <w:rPr>
                <w:rFonts w:ascii="Times New Roman" w:hAnsi="Times New Roman" w:cs="Times New Roman"/>
                <w:color w:val="000000"/>
                <w:sz w:val="20"/>
                <w:szCs w:val="20"/>
              </w:rPr>
              <w:t>Шумоподавляющие</w:t>
            </w:r>
            <w:proofErr w:type="spellEnd"/>
            <w:r w:rsidRPr="00DD04FD">
              <w:rPr>
                <w:rFonts w:ascii="Times New Roman" w:hAnsi="Times New Roman" w:cs="Times New Roman"/>
                <w:color w:val="000000"/>
                <w:sz w:val="20"/>
                <w:szCs w:val="20"/>
              </w:rPr>
              <w:t xml:space="preserve"> накладки</w:t>
            </w:r>
            <w:r>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 xml:space="preserve">Кант </w:t>
            </w:r>
            <w:proofErr w:type="spellStart"/>
            <w:r w:rsidRPr="00DD04FD">
              <w:rPr>
                <w:rFonts w:ascii="Times New Roman" w:hAnsi="Times New Roman" w:cs="Times New Roman"/>
                <w:color w:val="000000"/>
                <w:sz w:val="20"/>
                <w:szCs w:val="20"/>
              </w:rPr>
              <w:t>FineU</w:t>
            </w:r>
            <w:proofErr w:type="spellEnd"/>
            <w:r>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Габариты мойки 38x44x19,5 см</w:t>
            </w:r>
            <w:r>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Габариты чаши 34x40 см</w:t>
            </w:r>
            <w:r>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Встраивается ниже уровня столешницы / борт мойки находится на одном уровне со столешницей</w:t>
            </w:r>
            <w:r>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Нержавеющая сталь</w:t>
            </w:r>
            <w:r>
              <w:rPr>
                <w:rFonts w:ascii="Times New Roman" w:hAnsi="Times New Roman" w:cs="Times New Roman"/>
                <w:color w:val="000000"/>
                <w:sz w:val="20"/>
                <w:szCs w:val="20"/>
              </w:rPr>
              <w:t xml:space="preserve">. </w:t>
            </w:r>
            <w:proofErr w:type="spellStart"/>
            <w:r w:rsidRPr="00DD04FD">
              <w:rPr>
                <w:rFonts w:ascii="Times New Roman" w:hAnsi="Times New Roman" w:cs="Times New Roman"/>
                <w:color w:val="000000"/>
                <w:sz w:val="20"/>
                <w:szCs w:val="20"/>
              </w:rPr>
              <w:t>Брашированная</w:t>
            </w:r>
            <w:proofErr w:type="spellEnd"/>
            <w:r>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Без монтажа смесителя на мойку</w:t>
            </w:r>
            <w:r>
              <w:rPr>
                <w:rFonts w:ascii="Times New Roman" w:hAnsi="Times New Roman" w:cs="Times New Roman"/>
                <w:color w:val="000000"/>
                <w:sz w:val="20"/>
                <w:szCs w:val="20"/>
              </w:rPr>
              <w:t>.</w:t>
            </w:r>
          </w:p>
          <w:p w14:paraId="3EAE16A3" w14:textId="77777777" w:rsidR="00B540CA" w:rsidRPr="00E24FA7"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Смеситель</w:t>
            </w:r>
            <w:r w:rsidRPr="00E24FA7">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для</w:t>
            </w:r>
            <w:r w:rsidRPr="00E24FA7">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кухни</w:t>
            </w:r>
            <w:r w:rsidRPr="00E24FA7">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IDDIS</w:t>
            </w:r>
            <w:r w:rsidRPr="00E24FA7">
              <w:rPr>
                <w:rFonts w:ascii="Times New Roman" w:hAnsi="Times New Roman" w:cs="Times New Roman"/>
                <w:color w:val="000000"/>
                <w:sz w:val="20"/>
                <w:szCs w:val="20"/>
              </w:rPr>
              <w:t xml:space="preserve"> </w:t>
            </w:r>
            <w:proofErr w:type="spellStart"/>
            <w:r w:rsidRPr="00DD04FD">
              <w:rPr>
                <w:rFonts w:ascii="Times New Roman" w:hAnsi="Times New Roman" w:cs="Times New Roman"/>
                <w:color w:val="000000"/>
                <w:sz w:val="20"/>
                <w:szCs w:val="20"/>
              </w:rPr>
              <w:t>Slide</w:t>
            </w:r>
            <w:proofErr w:type="spellEnd"/>
            <w:r w:rsidRPr="00E24FA7">
              <w:rPr>
                <w:rFonts w:ascii="Times New Roman" w:hAnsi="Times New Roman" w:cs="Times New Roman"/>
                <w:color w:val="000000"/>
                <w:sz w:val="20"/>
                <w:szCs w:val="20"/>
              </w:rPr>
              <w:t xml:space="preserve"> </w:t>
            </w:r>
            <w:r w:rsidRPr="00DD04FD">
              <w:rPr>
                <w:rFonts w:ascii="Times New Roman" w:hAnsi="Times New Roman" w:cs="Times New Roman"/>
                <w:color w:val="000000"/>
                <w:sz w:val="20"/>
                <w:szCs w:val="20"/>
              </w:rPr>
              <w:t>SLIBL</w:t>
            </w:r>
            <w:r w:rsidRPr="00E24FA7">
              <w:rPr>
                <w:rFonts w:ascii="Times New Roman" w:hAnsi="Times New Roman" w:cs="Times New Roman"/>
                <w:color w:val="000000"/>
                <w:sz w:val="20"/>
                <w:szCs w:val="20"/>
              </w:rPr>
              <w:t>00</w:t>
            </w:r>
            <w:r w:rsidRPr="00DD04FD">
              <w:rPr>
                <w:rFonts w:ascii="Times New Roman" w:hAnsi="Times New Roman" w:cs="Times New Roman"/>
                <w:color w:val="000000"/>
                <w:sz w:val="20"/>
                <w:szCs w:val="20"/>
              </w:rPr>
              <w:t>i</w:t>
            </w:r>
            <w:r w:rsidRPr="00E24FA7">
              <w:rPr>
                <w:rFonts w:ascii="Times New Roman" w:hAnsi="Times New Roman" w:cs="Times New Roman"/>
                <w:color w:val="000000"/>
                <w:sz w:val="20"/>
                <w:szCs w:val="20"/>
              </w:rPr>
              <w:t>05.</w:t>
            </w:r>
            <w:r w:rsidRPr="00E24FA7">
              <w:rPr>
                <w:rFonts w:ascii="Times New Roman" w:hAnsi="Times New Roman" w:cs="Times New Roman"/>
                <w:noProof/>
                <w:sz w:val="20"/>
                <w:szCs w:val="20"/>
              </w:rPr>
              <w:t xml:space="preserve"> </w:t>
            </w:r>
            <w:r w:rsidRPr="00DD04FD">
              <w:rPr>
                <w:rFonts w:ascii="Times New Roman" w:hAnsi="Times New Roman" w:cs="Times New Roman"/>
                <w:noProof/>
                <w:sz w:val="20"/>
                <w:szCs w:val="20"/>
              </w:rPr>
              <mc:AlternateContent>
                <mc:Choice Requires="wps">
                  <w:drawing>
                    <wp:inline distT="0" distB="0" distL="0" distR="0" wp14:anchorId="21CA2043" wp14:editId="62447B8F">
                      <wp:extent cx="304800" cy="304800"/>
                      <wp:effectExtent l="0" t="0" r="0" b="0"/>
                      <wp:docPr id="5" name="AutoShape 3" descr="C:\Users\%D0%AE%D0%BB%D0%B8%D1%8F %D0%92%D0%B8%D0%BA%D1%82%D0%BE%D1%80%D0%BE%D0%B2%D0%BD%D0%B0\Desktop\%D0%BC%D0%B5%D0%B1%D0%B5%D0%BB%D1%8C\IDDIS_SLIDE__N000310793_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180F9F"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7A73D69"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Над раковиной в шкафу расположена сушка для посуды, для стаканов и тарелок на всю ширину шкафа.</w:t>
            </w:r>
          </w:p>
          <w:p w14:paraId="25EBC8F3"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 xml:space="preserve">Цвет мебели согласовывается с Заказчиком дополнительно. </w:t>
            </w:r>
          </w:p>
          <w:p w14:paraId="6188EA04"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 xml:space="preserve">Кухня на ножках скрытых цоколем на магнитах, цвет в цвет фартука и столешницы. Боковая стена из </w:t>
            </w:r>
            <w:r w:rsidRPr="00DD04FD">
              <w:rPr>
                <w:rFonts w:ascii="Times New Roman" w:hAnsi="Times New Roman" w:cs="Times New Roman"/>
                <w:sz w:val="20"/>
                <w:szCs w:val="20"/>
              </w:rPr>
              <w:t xml:space="preserve">ЛДСП </w:t>
            </w:r>
            <w:r w:rsidRPr="00DD04FD">
              <w:rPr>
                <w:rFonts w:ascii="Times New Roman" w:hAnsi="Times New Roman" w:cs="Times New Roman"/>
                <w:color w:val="000000"/>
                <w:sz w:val="20"/>
                <w:szCs w:val="20"/>
              </w:rPr>
              <w:t>также на ножках PI05.</w:t>
            </w:r>
          </w:p>
          <w:p w14:paraId="5C869031" w14:textId="77777777" w:rsidR="00B540CA" w:rsidRPr="00DD04FD" w:rsidRDefault="00B540CA" w:rsidP="00B540CA">
            <w:pPr>
              <w:rPr>
                <w:rFonts w:ascii="Times New Roman" w:eastAsia="Calibri" w:hAnsi="Times New Roman" w:cs="Times New Roman"/>
                <w:sz w:val="20"/>
                <w:szCs w:val="20"/>
              </w:rPr>
            </w:pPr>
            <w:r w:rsidRPr="00DD04FD">
              <w:rPr>
                <w:rFonts w:ascii="Times New Roman" w:eastAsia="Calibri" w:hAnsi="Times New Roman" w:cs="Times New Roman"/>
                <w:sz w:val="20"/>
                <w:szCs w:val="20"/>
              </w:rPr>
              <w:t xml:space="preserve">Системы открывания дверей </w:t>
            </w:r>
            <w:proofErr w:type="spellStart"/>
            <w:r w:rsidRPr="00DD04FD">
              <w:rPr>
                <w:rFonts w:ascii="Times New Roman" w:eastAsia="Calibri" w:hAnsi="Times New Roman" w:cs="Times New Roman"/>
                <w:sz w:val="20"/>
                <w:szCs w:val="20"/>
              </w:rPr>
              <w:t>Push</w:t>
            </w:r>
            <w:proofErr w:type="spellEnd"/>
            <w:r w:rsidRPr="00DD04FD">
              <w:rPr>
                <w:rFonts w:ascii="Times New Roman" w:eastAsia="Calibri" w:hAnsi="Times New Roman" w:cs="Times New Roman"/>
                <w:sz w:val="20"/>
                <w:szCs w:val="20"/>
              </w:rPr>
              <w:t xml:space="preserve"> </w:t>
            </w:r>
            <w:proofErr w:type="spellStart"/>
            <w:r w:rsidRPr="00DD04FD">
              <w:rPr>
                <w:rFonts w:ascii="Times New Roman" w:eastAsia="Calibri" w:hAnsi="Times New Roman" w:cs="Times New Roman"/>
                <w:sz w:val="20"/>
                <w:szCs w:val="20"/>
              </w:rPr>
              <w:t>to</w:t>
            </w:r>
            <w:proofErr w:type="spellEnd"/>
            <w:r w:rsidRPr="00DD04FD">
              <w:rPr>
                <w:rFonts w:ascii="Times New Roman" w:eastAsia="Calibri" w:hAnsi="Times New Roman" w:cs="Times New Roman"/>
                <w:sz w:val="20"/>
                <w:szCs w:val="20"/>
              </w:rPr>
              <w:t xml:space="preserve"> </w:t>
            </w:r>
            <w:proofErr w:type="spellStart"/>
            <w:r w:rsidRPr="00DD04FD">
              <w:rPr>
                <w:rFonts w:ascii="Times New Roman" w:eastAsia="Calibri" w:hAnsi="Times New Roman" w:cs="Times New Roman"/>
                <w:sz w:val="20"/>
                <w:szCs w:val="20"/>
              </w:rPr>
              <w:t>open</w:t>
            </w:r>
            <w:proofErr w:type="spellEnd"/>
            <w:r w:rsidRPr="00DD04FD">
              <w:rPr>
                <w:rFonts w:ascii="Times New Roman" w:eastAsia="Calibri" w:hAnsi="Times New Roman" w:cs="Times New Roman"/>
                <w:sz w:val="20"/>
                <w:szCs w:val="20"/>
              </w:rPr>
              <w:t xml:space="preserve"> </w:t>
            </w:r>
            <w:proofErr w:type="spellStart"/>
            <w:r w:rsidRPr="00DD04FD">
              <w:rPr>
                <w:rFonts w:ascii="Times New Roman" w:eastAsia="Calibri" w:hAnsi="Times New Roman" w:cs="Times New Roman"/>
                <w:sz w:val="20"/>
                <w:szCs w:val="20"/>
              </w:rPr>
              <w:t>Silent</w:t>
            </w:r>
            <w:proofErr w:type="spellEnd"/>
            <w:r w:rsidRPr="00DD04FD">
              <w:rPr>
                <w:rFonts w:ascii="Times New Roman" w:eastAsia="Calibri" w:hAnsi="Times New Roman" w:cs="Times New Roman"/>
                <w:sz w:val="20"/>
                <w:szCs w:val="20"/>
              </w:rPr>
              <w:t xml:space="preserve">. Петли плавного </w:t>
            </w:r>
            <w:proofErr w:type="spellStart"/>
            <w:r w:rsidRPr="00DD04FD">
              <w:rPr>
                <w:rFonts w:ascii="Times New Roman" w:eastAsia="Calibri" w:hAnsi="Times New Roman" w:cs="Times New Roman"/>
                <w:sz w:val="20"/>
                <w:szCs w:val="20"/>
              </w:rPr>
              <w:t>самозакрывания</w:t>
            </w:r>
            <w:proofErr w:type="spellEnd"/>
            <w:r w:rsidRPr="00DD04FD">
              <w:rPr>
                <w:rFonts w:ascii="Times New Roman" w:eastAsia="Calibri" w:hAnsi="Times New Roman" w:cs="Times New Roman"/>
                <w:sz w:val="20"/>
                <w:szCs w:val="20"/>
              </w:rPr>
              <w:t>.</w:t>
            </w:r>
          </w:p>
          <w:p w14:paraId="3156817E" w14:textId="77777777" w:rsidR="00B540CA" w:rsidRPr="00DD04FD" w:rsidRDefault="00B540CA" w:rsidP="00B540CA">
            <w:pPr>
              <w:rPr>
                <w:rFonts w:ascii="Times New Roman" w:eastAsia="Calibri" w:hAnsi="Times New Roman" w:cs="Times New Roman"/>
                <w:sz w:val="20"/>
                <w:szCs w:val="20"/>
              </w:rPr>
            </w:pPr>
            <w:r w:rsidRPr="00DD04FD">
              <w:rPr>
                <w:rFonts w:ascii="Times New Roman" w:eastAsia="Calibri" w:hAnsi="Times New Roman" w:cs="Times New Roman"/>
                <w:sz w:val="20"/>
                <w:szCs w:val="20"/>
              </w:rPr>
              <w:t>Полки собираются на эксцентриковых стяжках и шкантах, что позволяет производить многократную сборку-разборку. Эксцентрики закрываются пластиковыми заглушками в цвет плиты.</w:t>
            </w:r>
          </w:p>
          <w:p w14:paraId="5EB28282"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 xml:space="preserve">Система выдвижных ящиков </w:t>
            </w:r>
            <w:proofErr w:type="spellStart"/>
            <w:r w:rsidRPr="00DD04FD">
              <w:rPr>
                <w:rFonts w:ascii="Times New Roman" w:hAnsi="Times New Roman" w:cs="Times New Roman"/>
                <w:color w:val="000000"/>
                <w:sz w:val="20"/>
                <w:szCs w:val="20"/>
              </w:rPr>
              <w:t>AvanTech</w:t>
            </w:r>
            <w:proofErr w:type="spellEnd"/>
            <w:r w:rsidRPr="00DD04FD">
              <w:rPr>
                <w:rFonts w:ascii="Times New Roman" w:hAnsi="Times New Roman" w:cs="Times New Roman"/>
                <w:color w:val="000000"/>
                <w:sz w:val="20"/>
                <w:szCs w:val="20"/>
              </w:rPr>
              <w:t xml:space="preserve"> YOU с двойными боковинами. Максимальная нагрузка 30 кг на ящик. Система </w:t>
            </w:r>
            <w:proofErr w:type="spellStart"/>
            <w:r w:rsidRPr="00DD04FD">
              <w:rPr>
                <w:rFonts w:ascii="Times New Roman" w:hAnsi="Times New Roman" w:cs="Times New Roman"/>
                <w:color w:val="000000"/>
                <w:sz w:val="20"/>
                <w:szCs w:val="20"/>
              </w:rPr>
              <w:t>Push</w:t>
            </w:r>
            <w:proofErr w:type="spellEnd"/>
            <w:r w:rsidRPr="00DD04FD">
              <w:rPr>
                <w:rFonts w:ascii="Times New Roman" w:hAnsi="Times New Roman" w:cs="Times New Roman"/>
                <w:color w:val="000000"/>
                <w:sz w:val="20"/>
                <w:szCs w:val="20"/>
              </w:rPr>
              <w:t xml:space="preserve"> </w:t>
            </w:r>
            <w:proofErr w:type="spellStart"/>
            <w:r w:rsidRPr="00DD04FD">
              <w:rPr>
                <w:rFonts w:ascii="Times New Roman" w:hAnsi="Times New Roman" w:cs="Times New Roman"/>
                <w:color w:val="000000"/>
                <w:sz w:val="20"/>
                <w:szCs w:val="20"/>
              </w:rPr>
              <w:t>to</w:t>
            </w:r>
            <w:proofErr w:type="spellEnd"/>
            <w:r w:rsidRPr="00DD04FD">
              <w:rPr>
                <w:rFonts w:ascii="Times New Roman" w:hAnsi="Times New Roman" w:cs="Times New Roman"/>
                <w:color w:val="000000"/>
                <w:sz w:val="20"/>
                <w:szCs w:val="20"/>
              </w:rPr>
              <w:t xml:space="preserve"> </w:t>
            </w:r>
            <w:proofErr w:type="spellStart"/>
            <w:r w:rsidRPr="00DD04FD">
              <w:rPr>
                <w:rFonts w:ascii="Times New Roman" w:hAnsi="Times New Roman" w:cs="Times New Roman"/>
                <w:color w:val="000000"/>
                <w:sz w:val="20"/>
                <w:szCs w:val="20"/>
              </w:rPr>
              <w:t>open</w:t>
            </w:r>
            <w:proofErr w:type="spellEnd"/>
            <w:r w:rsidRPr="00DD04FD">
              <w:rPr>
                <w:rFonts w:ascii="Times New Roman" w:hAnsi="Times New Roman" w:cs="Times New Roman"/>
                <w:color w:val="000000"/>
                <w:sz w:val="20"/>
                <w:szCs w:val="20"/>
              </w:rPr>
              <w:t xml:space="preserve"> </w:t>
            </w:r>
            <w:proofErr w:type="spellStart"/>
            <w:r w:rsidRPr="00DD04FD">
              <w:rPr>
                <w:rFonts w:ascii="Times New Roman" w:hAnsi="Times New Roman" w:cs="Times New Roman"/>
                <w:color w:val="000000"/>
                <w:sz w:val="20"/>
                <w:szCs w:val="20"/>
              </w:rPr>
              <w:t>Silent</w:t>
            </w:r>
            <w:proofErr w:type="spellEnd"/>
            <w:r w:rsidRPr="00DD04FD">
              <w:rPr>
                <w:rFonts w:ascii="Times New Roman" w:hAnsi="Times New Roman" w:cs="Times New Roman"/>
                <w:color w:val="000000"/>
                <w:sz w:val="20"/>
                <w:szCs w:val="20"/>
              </w:rPr>
              <w:t>.</w:t>
            </w:r>
          </w:p>
          <w:p w14:paraId="014596DD"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В верхней полке предусмотреть контейнер-разделитель для столовых приборов.</w:t>
            </w:r>
          </w:p>
          <w:p w14:paraId="65B94365"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 xml:space="preserve">Шкаф с фрезой стекло тонированное ударопрочное.  </w:t>
            </w:r>
          </w:p>
          <w:p w14:paraId="0F5B72DB" w14:textId="77777777" w:rsidR="00B540CA" w:rsidRPr="00DD04FD" w:rsidRDefault="00B540CA" w:rsidP="00B540CA">
            <w:pPr>
              <w:shd w:val="clear" w:color="auto" w:fill="FFFFFF"/>
              <w:outlineLvl w:val="0"/>
              <w:rPr>
                <w:rFonts w:ascii="Times New Roman" w:eastAsia="Times New Roman" w:hAnsi="Times New Roman" w:cs="Times New Roman"/>
                <w:color w:val="000000"/>
                <w:kern w:val="36"/>
                <w:sz w:val="20"/>
                <w:szCs w:val="20"/>
              </w:rPr>
            </w:pPr>
            <w:r w:rsidRPr="00DD04FD">
              <w:rPr>
                <w:rFonts w:ascii="Times New Roman" w:eastAsia="Times New Roman" w:hAnsi="Times New Roman" w:cs="Times New Roman"/>
                <w:color w:val="000000"/>
                <w:kern w:val="36"/>
                <w:sz w:val="20"/>
                <w:szCs w:val="20"/>
              </w:rPr>
              <w:t xml:space="preserve">Организация </w:t>
            </w:r>
            <w:proofErr w:type="spellStart"/>
            <w:r w:rsidRPr="00DD04FD">
              <w:rPr>
                <w:rFonts w:ascii="Times New Roman" w:eastAsia="Times New Roman" w:hAnsi="Times New Roman" w:cs="Times New Roman"/>
                <w:color w:val="000000"/>
                <w:kern w:val="36"/>
                <w:sz w:val="20"/>
                <w:szCs w:val="20"/>
              </w:rPr>
              <w:t>OrgaStore</w:t>
            </w:r>
            <w:proofErr w:type="spellEnd"/>
            <w:r w:rsidRPr="00DD04FD">
              <w:rPr>
                <w:rFonts w:ascii="Times New Roman" w:eastAsia="Times New Roman" w:hAnsi="Times New Roman" w:cs="Times New Roman"/>
                <w:color w:val="000000"/>
                <w:kern w:val="36"/>
                <w:sz w:val="20"/>
                <w:szCs w:val="20"/>
              </w:rPr>
              <w:t xml:space="preserve"> 810 для </w:t>
            </w:r>
            <w:proofErr w:type="spellStart"/>
            <w:r w:rsidRPr="00DD04FD">
              <w:rPr>
                <w:rFonts w:ascii="Times New Roman" w:eastAsia="Times New Roman" w:hAnsi="Times New Roman" w:cs="Times New Roman"/>
                <w:color w:val="000000"/>
                <w:kern w:val="36"/>
                <w:sz w:val="20"/>
                <w:szCs w:val="20"/>
              </w:rPr>
              <w:t>ArciTech</w:t>
            </w:r>
            <w:proofErr w:type="spellEnd"/>
            <w:r w:rsidRPr="00DD04FD">
              <w:rPr>
                <w:rFonts w:ascii="Times New Roman" w:eastAsia="Times New Roman" w:hAnsi="Times New Roman" w:cs="Times New Roman"/>
                <w:color w:val="000000"/>
                <w:kern w:val="36"/>
                <w:sz w:val="20"/>
                <w:szCs w:val="20"/>
              </w:rPr>
              <w:t>, KB800.</w:t>
            </w:r>
          </w:p>
          <w:p w14:paraId="4251EF7C"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 xml:space="preserve">Боковины кухни облицованы кромкой ПВХ </w:t>
            </w:r>
            <w:r w:rsidRPr="00DD04FD">
              <w:rPr>
                <w:rFonts w:ascii="Times New Roman" w:hAnsi="Times New Roman" w:cs="Times New Roman"/>
                <w:sz w:val="20"/>
                <w:szCs w:val="20"/>
              </w:rPr>
              <w:t xml:space="preserve">0,4 мм </w:t>
            </w:r>
            <w:r w:rsidRPr="00DD04FD">
              <w:rPr>
                <w:rFonts w:ascii="Times New Roman" w:hAnsi="Times New Roman" w:cs="Times New Roman"/>
                <w:color w:val="000000"/>
                <w:sz w:val="20"/>
                <w:szCs w:val="20"/>
              </w:rPr>
              <w:t>в  цвет кухни.</w:t>
            </w:r>
          </w:p>
          <w:p w14:paraId="5C5D3D2A"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 xml:space="preserve">Барная </w:t>
            </w:r>
            <w:proofErr w:type="gramStart"/>
            <w:r w:rsidRPr="00DD04FD">
              <w:rPr>
                <w:rFonts w:ascii="Times New Roman" w:hAnsi="Times New Roman" w:cs="Times New Roman"/>
                <w:color w:val="000000"/>
                <w:sz w:val="20"/>
                <w:szCs w:val="20"/>
              </w:rPr>
              <w:t>стойка</w:t>
            </w:r>
            <w:proofErr w:type="gramEnd"/>
            <w:r w:rsidRPr="00DD04FD">
              <w:rPr>
                <w:rFonts w:ascii="Times New Roman" w:hAnsi="Times New Roman" w:cs="Times New Roman"/>
                <w:color w:val="000000"/>
                <w:sz w:val="20"/>
                <w:szCs w:val="20"/>
              </w:rPr>
              <w:t xml:space="preserve"> выполненная из  Мрамор </w:t>
            </w:r>
            <w:proofErr w:type="spellStart"/>
            <w:r w:rsidRPr="00DD04FD">
              <w:rPr>
                <w:rFonts w:ascii="Times New Roman" w:hAnsi="Times New Roman" w:cs="Times New Roman"/>
                <w:color w:val="000000"/>
                <w:sz w:val="20"/>
                <w:szCs w:val="20"/>
              </w:rPr>
              <w:t>Леванто</w:t>
            </w:r>
            <w:proofErr w:type="spellEnd"/>
            <w:r w:rsidRPr="00DD04FD">
              <w:rPr>
                <w:rFonts w:ascii="Times New Roman" w:hAnsi="Times New Roman" w:cs="Times New Roman"/>
                <w:color w:val="000000"/>
                <w:sz w:val="20"/>
                <w:szCs w:val="20"/>
              </w:rPr>
              <w:t xml:space="preserve"> белый EGGER толщиной </w:t>
            </w:r>
            <w:r w:rsidRPr="00DD04FD">
              <w:rPr>
                <w:rFonts w:ascii="Times New Roman" w:hAnsi="Times New Roman" w:cs="Times New Roman"/>
                <w:sz w:val="20"/>
                <w:szCs w:val="20"/>
              </w:rPr>
              <w:t>32 мм</w:t>
            </w:r>
            <w:r w:rsidRPr="00DD04FD">
              <w:rPr>
                <w:rFonts w:ascii="Times New Roman" w:hAnsi="Times New Roman" w:cs="Times New Roman"/>
                <w:color w:val="000000"/>
                <w:sz w:val="20"/>
                <w:szCs w:val="20"/>
              </w:rPr>
              <w:t>. 4 квадратных металлических опоры толщиной 4*4 см черного цвета на металлических прорезиненных колесиках.</w:t>
            </w:r>
          </w:p>
          <w:p w14:paraId="00005B4A"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На рабочую зону установлено по периметру светодиодное освещение.</w:t>
            </w:r>
          </w:p>
          <w:p w14:paraId="28BACFFF" w14:textId="77777777" w:rsidR="00B540CA" w:rsidRPr="00DD04FD" w:rsidRDefault="00B540CA" w:rsidP="00B540CA">
            <w:pPr>
              <w:rPr>
                <w:rFonts w:ascii="Times New Roman" w:hAnsi="Times New Roman" w:cs="Times New Roman"/>
                <w:color w:val="000000"/>
                <w:sz w:val="20"/>
                <w:szCs w:val="20"/>
              </w:rPr>
            </w:pPr>
            <w:r w:rsidRPr="00DD04FD">
              <w:rPr>
                <w:rFonts w:ascii="Times New Roman" w:hAnsi="Times New Roman" w:cs="Times New Roman"/>
                <w:color w:val="000000"/>
                <w:sz w:val="20"/>
                <w:szCs w:val="20"/>
              </w:rPr>
              <w:t xml:space="preserve">В стенах имеются розетки, предусмотреть вывод светодиодного освещения в коробе, освещения на рабочую поверхность внизу верхних шкафов  и в верхних коробах под потолком. На стене возле барной стойки, </w:t>
            </w:r>
            <w:proofErr w:type="gramStart"/>
            <w:r w:rsidRPr="00DD04FD">
              <w:rPr>
                <w:rFonts w:ascii="Times New Roman" w:hAnsi="Times New Roman" w:cs="Times New Roman"/>
                <w:color w:val="000000"/>
                <w:sz w:val="20"/>
                <w:szCs w:val="20"/>
              </w:rPr>
              <w:t>установлена</w:t>
            </w:r>
            <w:proofErr w:type="gramEnd"/>
            <w:r w:rsidRPr="00DD04FD">
              <w:rPr>
                <w:rFonts w:ascii="Times New Roman" w:hAnsi="Times New Roman" w:cs="Times New Roman"/>
                <w:color w:val="000000"/>
                <w:sz w:val="20"/>
                <w:szCs w:val="20"/>
              </w:rPr>
              <w:t xml:space="preserve"> </w:t>
            </w:r>
            <w:r w:rsidRPr="00DD04FD">
              <w:rPr>
                <w:rFonts w:ascii="Times New Roman" w:hAnsi="Times New Roman" w:cs="Times New Roman"/>
                <w:sz w:val="20"/>
                <w:szCs w:val="20"/>
              </w:rPr>
              <w:t xml:space="preserve">ЛДСП щит </w:t>
            </w:r>
            <w:r w:rsidRPr="00DD04FD">
              <w:rPr>
                <w:rFonts w:ascii="Times New Roman" w:hAnsi="Times New Roman" w:cs="Times New Roman"/>
                <w:color w:val="000000"/>
                <w:sz w:val="20"/>
                <w:szCs w:val="20"/>
              </w:rPr>
              <w:t>16 мм, размеры согласно чертежа.</w:t>
            </w:r>
          </w:p>
          <w:p w14:paraId="753D0623" w14:textId="4F92787C" w:rsidR="00651D6E" w:rsidRPr="002F7A44" w:rsidRDefault="00651D6E" w:rsidP="00D3099B">
            <w:pPr>
              <w:jc w:val="center"/>
              <w:rPr>
                <w:rFonts w:cs="Arial"/>
                <w:sz w:val="20"/>
                <w:szCs w:val="20"/>
              </w:rPr>
            </w:pPr>
          </w:p>
        </w:tc>
      </w:tr>
      <w:tr w:rsidR="00651D6E" w14:paraId="422911BA" w14:textId="77777777" w:rsidTr="005D2795">
        <w:trPr>
          <w:trHeight w:hRule="exact" w:val="735"/>
        </w:trPr>
        <w:tc>
          <w:tcPr>
            <w:tcW w:w="7088"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14:paraId="407D9B0E" w14:textId="3BF893C5" w:rsidR="00651D6E" w:rsidRPr="002F7A44" w:rsidRDefault="00651D6E">
            <w:pPr>
              <w:jc w:val="right"/>
              <w:rPr>
                <w:rFonts w:cs="Arial"/>
              </w:rPr>
            </w:pPr>
            <w:r w:rsidRPr="002F7A44">
              <w:rPr>
                <w:rFonts w:cs="Arial"/>
                <w:b/>
                <w:sz w:val="40"/>
                <w:szCs w:val="40"/>
              </w:rPr>
              <w:t>ИТОГО:</w:t>
            </w:r>
          </w:p>
        </w:tc>
        <w:tc>
          <w:tcPr>
            <w:tcW w:w="127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2DB24F6A" w14:textId="483C877F" w:rsidR="00651D6E" w:rsidRPr="002F7A44" w:rsidRDefault="00651D6E" w:rsidP="00D3099B">
            <w:pPr>
              <w:jc w:val="center"/>
              <w:rPr>
                <w:rFonts w:cs="Arial"/>
                <w:b/>
                <w:sz w:val="20"/>
                <w:szCs w:val="20"/>
              </w:rPr>
            </w:pPr>
          </w:p>
        </w:tc>
        <w:tc>
          <w:tcPr>
            <w:tcW w:w="1154" w:type="dxa"/>
            <w:tcBorders>
              <w:top w:val="single" w:sz="5" w:space="0" w:color="auto"/>
              <w:left w:val="single" w:sz="5" w:space="0" w:color="auto"/>
              <w:bottom w:val="single" w:sz="5" w:space="0" w:color="auto"/>
              <w:right w:val="single" w:sz="5" w:space="0" w:color="auto"/>
            </w:tcBorders>
            <w:shd w:val="clear" w:color="FFFFFF" w:fill="auto"/>
            <w:vAlign w:val="center"/>
          </w:tcPr>
          <w:p w14:paraId="2C9D5B7E" w14:textId="53178455" w:rsidR="00651D6E" w:rsidRPr="002F7A44" w:rsidRDefault="00651D6E" w:rsidP="00D3099B">
            <w:pPr>
              <w:jc w:val="center"/>
              <w:rPr>
                <w:rFonts w:cs="Arial"/>
                <w:b/>
                <w:sz w:val="20"/>
                <w:szCs w:val="20"/>
              </w:rPr>
            </w:pPr>
          </w:p>
        </w:tc>
        <w:tc>
          <w:tcPr>
            <w:tcW w:w="1559" w:type="dxa"/>
            <w:tcBorders>
              <w:top w:val="single" w:sz="5" w:space="0" w:color="auto"/>
              <w:left w:val="single" w:sz="5" w:space="0" w:color="auto"/>
              <w:bottom w:val="single" w:sz="5" w:space="0" w:color="auto"/>
              <w:right w:val="single" w:sz="5" w:space="0" w:color="auto"/>
            </w:tcBorders>
            <w:shd w:val="clear" w:color="FFFFFF" w:fill="auto"/>
            <w:vAlign w:val="center"/>
          </w:tcPr>
          <w:p w14:paraId="2BCBBD47" w14:textId="1AF20E33" w:rsidR="00651D6E" w:rsidRPr="002F7A44" w:rsidRDefault="00651D6E" w:rsidP="00D3099B">
            <w:pPr>
              <w:jc w:val="center"/>
              <w:rPr>
                <w:rFonts w:cs="Arial"/>
                <w:b/>
                <w:sz w:val="20"/>
                <w:szCs w:val="20"/>
              </w:rPr>
            </w:pPr>
          </w:p>
        </w:tc>
      </w:tr>
      <w:tr w:rsidR="00375C5A" w14:paraId="0C13EB1C" w14:textId="141B61E7" w:rsidTr="005D2795">
        <w:trPr>
          <w:trHeight w:hRule="exact" w:val="7196"/>
        </w:trPr>
        <w:tc>
          <w:tcPr>
            <w:tcW w:w="516" w:type="dxa"/>
            <w:shd w:val="clear" w:color="FFFFFF" w:fill="auto"/>
            <w:vAlign w:val="bottom"/>
          </w:tcPr>
          <w:p w14:paraId="7379BE96" w14:textId="77777777" w:rsidR="00375C5A" w:rsidRPr="00D3099B" w:rsidRDefault="00375C5A">
            <w:pPr>
              <w:rPr>
                <w:rFonts w:cs="Arial"/>
                <w:sz w:val="20"/>
                <w:szCs w:val="20"/>
              </w:rPr>
            </w:pPr>
          </w:p>
        </w:tc>
        <w:tc>
          <w:tcPr>
            <w:tcW w:w="10561" w:type="dxa"/>
            <w:gridSpan w:val="9"/>
            <w:shd w:val="clear" w:color="FFFFFF" w:fill="auto"/>
            <w:vAlign w:val="bottom"/>
          </w:tcPr>
          <w:p w14:paraId="663690B8" w14:textId="77777777" w:rsidR="00375C5A" w:rsidRPr="00D3099B" w:rsidRDefault="00375C5A" w:rsidP="00375C5A">
            <w:pPr>
              <w:rPr>
                <w:rFonts w:cs="Arial"/>
                <w:sz w:val="20"/>
                <w:szCs w:val="20"/>
              </w:rPr>
            </w:pPr>
          </w:p>
          <w:p w14:paraId="5797AAF6" w14:textId="10952E93" w:rsidR="00375C5A" w:rsidRPr="00D3099B" w:rsidRDefault="00375C5A" w:rsidP="00375C5A">
            <w:pPr>
              <w:rPr>
                <w:rFonts w:cs="Arial"/>
                <w:bCs/>
                <w:sz w:val="20"/>
                <w:szCs w:val="20"/>
              </w:rPr>
            </w:pPr>
            <w:r w:rsidRPr="00D3099B">
              <w:rPr>
                <w:rFonts w:cs="Arial"/>
                <w:sz w:val="20"/>
                <w:szCs w:val="20"/>
              </w:rPr>
              <w:t xml:space="preserve">1.Товар, указанный в настоящей спецификации, является новым, не бывшим в эксплуатации и употреблении. Гарантийный срок 12 месяцев. </w:t>
            </w:r>
            <w:r w:rsidRPr="002F7A44">
              <w:rPr>
                <w:rFonts w:cs="Arial"/>
                <w:b/>
                <w:sz w:val="20"/>
                <w:szCs w:val="20"/>
                <w:u w:val="single"/>
              </w:rPr>
              <w:t>Технические параметры согласно техническому заданию на закупку.</w:t>
            </w:r>
            <w:r w:rsidRPr="00D3099B">
              <w:rPr>
                <w:rFonts w:cs="Arial"/>
                <w:bCs/>
                <w:sz w:val="20"/>
                <w:szCs w:val="20"/>
              </w:rPr>
              <w:t xml:space="preserve"> Выполнение работ по обмеру помещений, составлению плана расстановки мебели, доставка, сборка и установка Товара на объект  АО «НК «</w:t>
            </w:r>
            <w:proofErr w:type="spellStart"/>
            <w:r w:rsidRPr="00D3099B">
              <w:rPr>
                <w:rFonts w:cs="Arial"/>
                <w:bCs/>
                <w:sz w:val="20"/>
                <w:szCs w:val="20"/>
              </w:rPr>
              <w:t>Янгпур</w:t>
            </w:r>
            <w:proofErr w:type="spellEnd"/>
            <w:r w:rsidRPr="00D3099B">
              <w:rPr>
                <w:rFonts w:cs="Arial"/>
                <w:bCs/>
                <w:sz w:val="20"/>
                <w:szCs w:val="20"/>
              </w:rPr>
              <w:t>» включена в стоимость Товара.</w:t>
            </w:r>
          </w:p>
          <w:p w14:paraId="46286A22" w14:textId="77777777" w:rsidR="00375C5A" w:rsidRPr="00D3099B" w:rsidRDefault="00375C5A" w:rsidP="00375C5A">
            <w:pPr>
              <w:rPr>
                <w:rFonts w:cs="Arial"/>
                <w:sz w:val="20"/>
                <w:szCs w:val="20"/>
              </w:rPr>
            </w:pPr>
          </w:p>
          <w:p w14:paraId="70867190" w14:textId="7780F803" w:rsidR="00375C5A" w:rsidRPr="00D3099B" w:rsidRDefault="00D3099B" w:rsidP="00375C5A">
            <w:pPr>
              <w:rPr>
                <w:rFonts w:cs="Arial"/>
                <w:sz w:val="20"/>
                <w:szCs w:val="20"/>
              </w:rPr>
            </w:pPr>
            <w:r w:rsidRPr="00D3099B">
              <w:rPr>
                <w:rFonts w:cs="Arial"/>
                <w:sz w:val="20"/>
                <w:szCs w:val="20"/>
              </w:rPr>
              <w:t>2.</w:t>
            </w:r>
            <w:r w:rsidR="00375C5A" w:rsidRPr="00D3099B">
              <w:rPr>
                <w:rFonts w:cs="Arial"/>
                <w:sz w:val="20"/>
                <w:szCs w:val="20"/>
              </w:rPr>
              <w:t xml:space="preserve">Сумма: </w:t>
            </w:r>
            <w:r w:rsidR="00491104">
              <w:rPr>
                <w:rFonts w:cs="Arial"/>
                <w:sz w:val="20"/>
                <w:szCs w:val="20"/>
              </w:rPr>
              <w:t>400 000,00</w:t>
            </w:r>
            <w:r w:rsidR="00375C5A" w:rsidRPr="00D3099B">
              <w:rPr>
                <w:rFonts w:cs="Arial"/>
                <w:sz w:val="20"/>
                <w:szCs w:val="20"/>
              </w:rPr>
              <w:t xml:space="preserve">  руб. РФ (</w:t>
            </w:r>
            <w:r w:rsidR="00491104">
              <w:rPr>
                <w:rFonts w:cs="Arial"/>
                <w:sz w:val="20"/>
                <w:szCs w:val="20"/>
              </w:rPr>
              <w:t>Четыреста тысяч</w:t>
            </w:r>
            <w:r w:rsidRPr="00D3099B">
              <w:rPr>
                <w:rFonts w:cs="Arial"/>
                <w:sz w:val="20"/>
                <w:szCs w:val="20"/>
              </w:rPr>
              <w:t xml:space="preserve"> </w:t>
            </w:r>
            <w:r w:rsidR="00375C5A" w:rsidRPr="00D3099B">
              <w:rPr>
                <w:rFonts w:cs="Arial"/>
                <w:sz w:val="20"/>
                <w:szCs w:val="20"/>
              </w:rPr>
              <w:t xml:space="preserve">рублей </w:t>
            </w:r>
            <w:r w:rsidR="00491104">
              <w:rPr>
                <w:rFonts w:cs="Arial"/>
                <w:sz w:val="20"/>
                <w:szCs w:val="20"/>
              </w:rPr>
              <w:t>00</w:t>
            </w:r>
            <w:r w:rsidR="00375C5A" w:rsidRPr="00D3099B">
              <w:rPr>
                <w:rFonts w:cs="Arial"/>
                <w:sz w:val="20"/>
                <w:szCs w:val="20"/>
              </w:rPr>
              <w:t xml:space="preserve"> копеек), в том числе НДС-20% - </w:t>
            </w:r>
            <w:r w:rsidR="00491104">
              <w:rPr>
                <w:rFonts w:cs="Arial"/>
                <w:sz w:val="20"/>
                <w:szCs w:val="20"/>
              </w:rPr>
              <w:t>66 666,67</w:t>
            </w:r>
            <w:r w:rsidR="00375C5A" w:rsidRPr="00D3099B">
              <w:rPr>
                <w:rFonts w:cs="Arial"/>
                <w:sz w:val="20"/>
                <w:szCs w:val="20"/>
              </w:rPr>
              <w:t xml:space="preserve"> руб. РФ.</w:t>
            </w:r>
          </w:p>
          <w:p w14:paraId="177C850D" w14:textId="77777777" w:rsidR="00375C5A" w:rsidRPr="00D3099B" w:rsidRDefault="00375C5A" w:rsidP="00375C5A">
            <w:pPr>
              <w:rPr>
                <w:rFonts w:cs="Arial"/>
                <w:sz w:val="20"/>
                <w:szCs w:val="20"/>
              </w:rPr>
            </w:pPr>
          </w:p>
          <w:p w14:paraId="70BF851D" w14:textId="726FAB7E" w:rsidR="00375C5A" w:rsidRPr="00D3099B" w:rsidRDefault="00D3099B" w:rsidP="00375C5A">
            <w:pPr>
              <w:rPr>
                <w:rFonts w:cs="Arial"/>
                <w:sz w:val="20"/>
                <w:szCs w:val="20"/>
              </w:rPr>
            </w:pPr>
            <w:r w:rsidRPr="00D3099B">
              <w:rPr>
                <w:rFonts w:cs="Arial"/>
                <w:sz w:val="20"/>
                <w:szCs w:val="20"/>
              </w:rPr>
              <w:t>3.</w:t>
            </w:r>
            <w:r w:rsidR="00375C5A" w:rsidRPr="00D3099B">
              <w:rPr>
                <w:rFonts w:cs="Arial"/>
                <w:sz w:val="20"/>
                <w:szCs w:val="20"/>
              </w:rPr>
              <w:t>Валюта платежа: Российский рубль.</w:t>
            </w:r>
          </w:p>
          <w:p w14:paraId="695C77D8" w14:textId="77777777" w:rsidR="00375C5A" w:rsidRPr="00D3099B" w:rsidRDefault="00375C5A" w:rsidP="00375C5A">
            <w:pPr>
              <w:rPr>
                <w:rFonts w:cs="Arial"/>
                <w:sz w:val="20"/>
                <w:szCs w:val="20"/>
              </w:rPr>
            </w:pPr>
          </w:p>
          <w:p w14:paraId="7E62A7A3" w14:textId="104D31AD" w:rsidR="00375C5A" w:rsidRPr="00D3099B" w:rsidRDefault="00D3099B" w:rsidP="00375C5A">
            <w:pPr>
              <w:rPr>
                <w:rFonts w:cs="Arial"/>
                <w:sz w:val="20"/>
                <w:szCs w:val="20"/>
              </w:rPr>
            </w:pPr>
            <w:r w:rsidRPr="00D3099B">
              <w:rPr>
                <w:rFonts w:cs="Arial"/>
                <w:sz w:val="20"/>
                <w:szCs w:val="20"/>
              </w:rPr>
              <w:t>4.</w:t>
            </w:r>
            <w:r w:rsidR="00375C5A" w:rsidRPr="00D3099B">
              <w:rPr>
                <w:rFonts w:cs="Arial"/>
                <w:sz w:val="20"/>
                <w:szCs w:val="20"/>
              </w:rPr>
              <w:t>Условие поставки: пункт назначения – Российская Федерация, Ямало-Ненецкий автономный округ, г. Губкинский, макрорайон 6, дом 4. Все расходы, связанные с доставкой Товара в пункт назначения, несет Поставщик.</w:t>
            </w:r>
          </w:p>
          <w:p w14:paraId="1B6E80F3" w14:textId="77777777" w:rsidR="00375C5A" w:rsidRPr="00D3099B" w:rsidRDefault="00375C5A" w:rsidP="00375C5A">
            <w:pPr>
              <w:rPr>
                <w:rFonts w:cs="Arial"/>
                <w:sz w:val="20"/>
                <w:szCs w:val="20"/>
              </w:rPr>
            </w:pPr>
          </w:p>
          <w:p w14:paraId="29C60D08" w14:textId="02F71C18" w:rsidR="00375C5A" w:rsidRPr="00D3099B" w:rsidRDefault="00D3099B" w:rsidP="00375C5A">
            <w:pPr>
              <w:rPr>
                <w:rFonts w:cs="Arial"/>
                <w:sz w:val="20"/>
                <w:szCs w:val="20"/>
              </w:rPr>
            </w:pPr>
            <w:r w:rsidRPr="00D3099B">
              <w:rPr>
                <w:rFonts w:cs="Arial"/>
                <w:sz w:val="20"/>
                <w:szCs w:val="20"/>
              </w:rPr>
              <w:t>5.</w:t>
            </w:r>
            <w:r w:rsidR="00375C5A" w:rsidRPr="00D3099B">
              <w:rPr>
                <w:rFonts w:cs="Arial"/>
                <w:sz w:val="20"/>
                <w:szCs w:val="20"/>
              </w:rPr>
              <w:t xml:space="preserve">Срок установки: </w:t>
            </w:r>
            <w:r w:rsidRPr="00D3099B">
              <w:rPr>
                <w:rFonts w:cs="Arial"/>
                <w:sz w:val="20"/>
                <w:szCs w:val="20"/>
              </w:rPr>
              <w:t xml:space="preserve">до </w:t>
            </w:r>
            <w:r w:rsidR="00491104">
              <w:rPr>
                <w:rFonts w:cs="Arial"/>
                <w:sz w:val="20"/>
                <w:szCs w:val="20"/>
              </w:rPr>
              <w:t>10.06.</w:t>
            </w:r>
            <w:r w:rsidRPr="00D3099B">
              <w:rPr>
                <w:rFonts w:cs="Arial"/>
                <w:sz w:val="20"/>
                <w:szCs w:val="20"/>
              </w:rPr>
              <w:t>2023 года.</w:t>
            </w:r>
          </w:p>
          <w:p w14:paraId="43CAA18E" w14:textId="77777777" w:rsidR="00D3099B" w:rsidRPr="00D3099B" w:rsidRDefault="00D3099B" w:rsidP="00375C5A">
            <w:pPr>
              <w:rPr>
                <w:rFonts w:cs="Arial"/>
                <w:sz w:val="20"/>
                <w:szCs w:val="20"/>
              </w:rPr>
            </w:pPr>
          </w:p>
          <w:p w14:paraId="1C001DF9" w14:textId="306101E4" w:rsidR="00D3099B" w:rsidRPr="00D3099B" w:rsidRDefault="00D3099B" w:rsidP="00D3099B">
            <w:pPr>
              <w:spacing w:after="120"/>
              <w:jc w:val="both"/>
              <w:rPr>
                <w:sz w:val="20"/>
                <w:szCs w:val="20"/>
              </w:rPr>
            </w:pPr>
            <w:r w:rsidRPr="00D3099B">
              <w:rPr>
                <w:rFonts w:cs="Arial"/>
                <w:sz w:val="20"/>
                <w:szCs w:val="20"/>
              </w:rPr>
              <w:t xml:space="preserve">6. </w:t>
            </w:r>
            <w:r w:rsidRPr="00D3099B">
              <w:rPr>
                <w:sz w:val="20"/>
                <w:szCs w:val="20"/>
              </w:rPr>
              <w:t xml:space="preserve">Покупатель осуществляет оплату банковским переводом на расчетный счет Поставщика в размере 100% суммы за поставленную, собранную и установленную партию Товара в течение 60 (шестидесяти) календарных дней от даты </w:t>
            </w:r>
            <w:r w:rsidR="00637BF2">
              <w:rPr>
                <w:sz w:val="20"/>
                <w:szCs w:val="20"/>
              </w:rPr>
              <w:t>приёмки и сборки Товара</w:t>
            </w:r>
            <w:r w:rsidRPr="00D3099B">
              <w:rPr>
                <w:sz w:val="20"/>
                <w:szCs w:val="20"/>
              </w:rPr>
              <w:t xml:space="preserve">. Датой </w:t>
            </w:r>
            <w:r w:rsidR="00DA6A67">
              <w:rPr>
                <w:sz w:val="20"/>
                <w:szCs w:val="20"/>
              </w:rPr>
              <w:t>приёмки Товара</w:t>
            </w:r>
            <w:r w:rsidRPr="00D3099B">
              <w:rPr>
                <w:sz w:val="20"/>
                <w:szCs w:val="20"/>
              </w:rPr>
              <w:t xml:space="preserve"> считается дата подписания представителем Покупателя товарной накладной и акта приема-передачи</w:t>
            </w:r>
            <w:r w:rsidR="00637BF2">
              <w:rPr>
                <w:sz w:val="20"/>
                <w:szCs w:val="20"/>
              </w:rPr>
              <w:t xml:space="preserve"> и сборки</w:t>
            </w:r>
            <w:r w:rsidRPr="00D3099B">
              <w:rPr>
                <w:sz w:val="20"/>
                <w:szCs w:val="20"/>
              </w:rPr>
              <w:t xml:space="preserve"> Товара.</w:t>
            </w:r>
          </w:p>
          <w:p w14:paraId="4FA49548" w14:textId="77FFDD0B" w:rsidR="00D3099B" w:rsidRPr="00D3099B" w:rsidRDefault="00D3099B" w:rsidP="00375C5A">
            <w:pPr>
              <w:rPr>
                <w:rFonts w:cs="Arial"/>
                <w:sz w:val="20"/>
                <w:szCs w:val="20"/>
              </w:rPr>
            </w:pPr>
          </w:p>
          <w:p w14:paraId="3FC9391F" w14:textId="77777777" w:rsidR="00375C5A" w:rsidRPr="00D3099B" w:rsidRDefault="00375C5A" w:rsidP="00375C5A">
            <w:pPr>
              <w:rPr>
                <w:rFonts w:cs="Arial"/>
                <w:sz w:val="20"/>
                <w:szCs w:val="20"/>
              </w:rPr>
            </w:pPr>
          </w:p>
          <w:p w14:paraId="64B37760" w14:textId="77777777" w:rsidR="002F7A44" w:rsidRDefault="002F7A44" w:rsidP="002F7A44">
            <w:pPr>
              <w:rPr>
                <w:rFonts w:cs="Arial"/>
                <w:sz w:val="20"/>
                <w:szCs w:val="20"/>
              </w:rPr>
            </w:pPr>
            <w:r>
              <w:rPr>
                <w:rFonts w:cs="Arial"/>
                <w:sz w:val="20"/>
                <w:szCs w:val="20"/>
              </w:rPr>
              <w:t xml:space="preserve">7. </w:t>
            </w:r>
            <w:r w:rsidR="00375C5A" w:rsidRPr="00D3099B">
              <w:rPr>
                <w:rFonts w:cs="Arial"/>
                <w:sz w:val="20"/>
                <w:szCs w:val="20"/>
              </w:rPr>
              <w:t>В случае расхождения условий настоящей спецификации с условиями Договора, Стороны руководствуются условиями, согласова</w:t>
            </w:r>
            <w:r>
              <w:rPr>
                <w:rFonts w:cs="Arial"/>
                <w:sz w:val="20"/>
                <w:szCs w:val="20"/>
              </w:rPr>
              <w:t>нными в настоящей спецификации.</w:t>
            </w:r>
          </w:p>
          <w:p w14:paraId="59EEBFAD" w14:textId="77777777" w:rsidR="002F7A44" w:rsidRDefault="002F7A44" w:rsidP="002F7A44">
            <w:pPr>
              <w:rPr>
                <w:rFonts w:cs="Arial"/>
                <w:sz w:val="20"/>
                <w:szCs w:val="20"/>
              </w:rPr>
            </w:pPr>
          </w:p>
          <w:p w14:paraId="6249CAAF" w14:textId="2E144ACF" w:rsidR="002F7A44" w:rsidRDefault="002F7A44" w:rsidP="002F7A44">
            <w:pPr>
              <w:rPr>
                <w:rFonts w:cs="Arial"/>
                <w:sz w:val="20"/>
                <w:szCs w:val="20"/>
              </w:rPr>
            </w:pPr>
            <w:r>
              <w:rPr>
                <w:rFonts w:cs="Arial"/>
                <w:sz w:val="20"/>
                <w:szCs w:val="20"/>
              </w:rPr>
              <w:t>8.</w:t>
            </w:r>
            <w:r w:rsidR="00375C5A" w:rsidRPr="002F7A44">
              <w:rPr>
                <w:rFonts w:eastAsia="Calibri" w:cs="Arial"/>
                <w:b/>
                <w:spacing w:val="-12"/>
                <w:sz w:val="20"/>
                <w:szCs w:val="20"/>
                <w:lang w:eastAsia="en-US"/>
              </w:rPr>
              <w:t>Грузоотправитель:</w:t>
            </w:r>
            <w:r w:rsidR="00375C5A" w:rsidRPr="002F7A44">
              <w:rPr>
                <w:rFonts w:eastAsia="Calibri" w:cs="Arial"/>
                <w:spacing w:val="-12"/>
                <w:sz w:val="20"/>
                <w:szCs w:val="20"/>
                <w:lang w:eastAsia="en-US"/>
              </w:rPr>
              <w:t xml:space="preserve"> </w:t>
            </w:r>
            <w:bookmarkStart w:id="0" w:name="_GoBack"/>
            <w:bookmarkEnd w:id="0"/>
          </w:p>
          <w:p w14:paraId="2665194E" w14:textId="77777777" w:rsidR="002F7A44" w:rsidRDefault="002F7A44" w:rsidP="002F7A44">
            <w:pPr>
              <w:rPr>
                <w:rFonts w:cs="Arial"/>
                <w:sz w:val="20"/>
                <w:szCs w:val="20"/>
              </w:rPr>
            </w:pPr>
          </w:p>
          <w:p w14:paraId="06A5B036" w14:textId="0F88827B" w:rsidR="00375C5A" w:rsidRPr="002F7A44" w:rsidRDefault="002F7A44" w:rsidP="002F7A44">
            <w:pPr>
              <w:rPr>
                <w:rFonts w:cs="Arial"/>
                <w:sz w:val="20"/>
                <w:szCs w:val="20"/>
              </w:rPr>
            </w:pPr>
            <w:r>
              <w:rPr>
                <w:rFonts w:cs="Arial"/>
                <w:sz w:val="20"/>
                <w:szCs w:val="20"/>
              </w:rPr>
              <w:t xml:space="preserve">9. </w:t>
            </w:r>
            <w:r w:rsidR="00375C5A" w:rsidRPr="002F7A44">
              <w:rPr>
                <w:rFonts w:cs="Arial"/>
                <w:b/>
                <w:bCs/>
                <w:sz w:val="20"/>
                <w:szCs w:val="20"/>
              </w:rPr>
              <w:t>Грузополучатель:</w:t>
            </w:r>
            <w:r w:rsidR="00375C5A" w:rsidRPr="002F7A44">
              <w:rPr>
                <w:rFonts w:cs="Arial"/>
                <w:bCs/>
                <w:sz w:val="20"/>
                <w:szCs w:val="20"/>
              </w:rPr>
              <w:t xml:space="preserve"> АО «НК «</w:t>
            </w:r>
            <w:proofErr w:type="spellStart"/>
            <w:r w:rsidR="00375C5A" w:rsidRPr="002F7A44">
              <w:rPr>
                <w:rFonts w:cs="Arial"/>
                <w:bCs/>
                <w:sz w:val="20"/>
                <w:szCs w:val="20"/>
              </w:rPr>
              <w:t>Янгпур</w:t>
            </w:r>
            <w:proofErr w:type="spellEnd"/>
            <w:r w:rsidR="00375C5A" w:rsidRPr="002F7A44">
              <w:rPr>
                <w:rFonts w:cs="Arial"/>
                <w:bCs/>
                <w:sz w:val="20"/>
                <w:szCs w:val="20"/>
              </w:rPr>
              <w:t>», 629830, Российская Федерация, Ямало-Ненецкий АО, г. Губкинский, панель 8, производственная база № 0010.</w:t>
            </w:r>
          </w:p>
          <w:p w14:paraId="4754EEAC" w14:textId="77777777" w:rsidR="00375C5A" w:rsidRPr="00D3099B" w:rsidRDefault="00375C5A" w:rsidP="00375C5A">
            <w:pPr>
              <w:rPr>
                <w:rFonts w:cs="Arial"/>
                <w:sz w:val="20"/>
                <w:szCs w:val="20"/>
              </w:rPr>
            </w:pPr>
          </w:p>
          <w:p w14:paraId="20550E9C" w14:textId="77777777" w:rsidR="00375C5A" w:rsidRPr="00D3099B" w:rsidRDefault="00375C5A" w:rsidP="00375C5A">
            <w:pPr>
              <w:rPr>
                <w:rFonts w:cs="Arial"/>
                <w:sz w:val="20"/>
                <w:szCs w:val="20"/>
              </w:rPr>
            </w:pPr>
          </w:p>
          <w:p w14:paraId="7A1E2D24" w14:textId="77777777" w:rsidR="00375C5A" w:rsidRPr="00D3099B" w:rsidRDefault="00375C5A" w:rsidP="00375C5A">
            <w:pPr>
              <w:rPr>
                <w:rFonts w:cs="Arial"/>
                <w:sz w:val="20"/>
                <w:szCs w:val="20"/>
              </w:rPr>
            </w:pPr>
          </w:p>
          <w:p w14:paraId="72B6C04D" w14:textId="77777777" w:rsidR="00375C5A" w:rsidRPr="00D3099B" w:rsidRDefault="00375C5A" w:rsidP="00375C5A">
            <w:pPr>
              <w:rPr>
                <w:rFonts w:cs="Arial"/>
                <w:sz w:val="20"/>
                <w:szCs w:val="20"/>
              </w:rPr>
            </w:pPr>
          </w:p>
          <w:p w14:paraId="67FC3E7C" w14:textId="77777777" w:rsidR="00375C5A" w:rsidRPr="00D3099B" w:rsidRDefault="00375C5A" w:rsidP="00375C5A">
            <w:pPr>
              <w:rPr>
                <w:rFonts w:cs="Arial"/>
                <w:sz w:val="20"/>
                <w:szCs w:val="20"/>
              </w:rPr>
            </w:pPr>
          </w:p>
          <w:p w14:paraId="52F60645" w14:textId="77777777" w:rsidR="00375C5A" w:rsidRPr="00D3099B" w:rsidRDefault="00375C5A" w:rsidP="00375C5A">
            <w:pPr>
              <w:rPr>
                <w:rFonts w:cs="Arial"/>
                <w:sz w:val="20"/>
                <w:szCs w:val="20"/>
              </w:rPr>
            </w:pPr>
          </w:p>
          <w:p w14:paraId="435B5C22" w14:textId="77777777" w:rsidR="00375C5A" w:rsidRPr="00D3099B" w:rsidRDefault="00375C5A" w:rsidP="00375C5A">
            <w:pPr>
              <w:rPr>
                <w:rFonts w:cs="Arial"/>
                <w:sz w:val="20"/>
                <w:szCs w:val="20"/>
              </w:rPr>
            </w:pPr>
          </w:p>
          <w:p w14:paraId="22EA60BE" w14:textId="77777777" w:rsidR="00375C5A" w:rsidRPr="00D3099B" w:rsidRDefault="00375C5A" w:rsidP="00375C5A">
            <w:pPr>
              <w:rPr>
                <w:rFonts w:cs="Arial"/>
                <w:sz w:val="20"/>
                <w:szCs w:val="20"/>
              </w:rPr>
            </w:pPr>
          </w:p>
          <w:p w14:paraId="798789BF" w14:textId="0D1023F1" w:rsidR="00375C5A" w:rsidRPr="00D3099B" w:rsidRDefault="00375C5A" w:rsidP="00375C5A">
            <w:pPr>
              <w:rPr>
                <w:rFonts w:cs="Arial"/>
                <w:sz w:val="20"/>
                <w:szCs w:val="20"/>
              </w:rPr>
            </w:pPr>
          </w:p>
        </w:tc>
      </w:tr>
      <w:tr w:rsidR="00375C5A" w14:paraId="0BF0C0FE" w14:textId="17A91E18" w:rsidTr="005D2795">
        <w:trPr>
          <w:trHeight w:hRule="exact" w:val="2717"/>
        </w:trPr>
        <w:tc>
          <w:tcPr>
            <w:tcW w:w="5466" w:type="dxa"/>
            <w:gridSpan w:val="3"/>
            <w:shd w:val="clear" w:color="FFFFFF" w:fill="auto"/>
          </w:tcPr>
          <w:p w14:paraId="6F1D909C" w14:textId="6F8DCD92" w:rsidR="002F7A44" w:rsidRDefault="002F7A44" w:rsidP="002F7A44">
            <w:pPr>
              <w:rPr>
                <w:sz w:val="20"/>
                <w:szCs w:val="20"/>
              </w:rPr>
            </w:pPr>
            <w:r>
              <w:rPr>
                <w:sz w:val="20"/>
                <w:szCs w:val="20"/>
              </w:rPr>
              <w:t>Поставщик:</w:t>
            </w:r>
            <w:r>
              <w:rPr>
                <w:sz w:val="20"/>
                <w:szCs w:val="20"/>
              </w:rPr>
              <w:br/>
            </w:r>
            <w:r>
              <w:rPr>
                <w:sz w:val="20"/>
                <w:szCs w:val="20"/>
              </w:rPr>
              <w:br/>
              <w:t>Д</w:t>
            </w:r>
            <w:r w:rsidR="00375C5A">
              <w:rPr>
                <w:sz w:val="20"/>
                <w:szCs w:val="20"/>
              </w:rPr>
              <w:t>иректор</w:t>
            </w:r>
            <w:r w:rsidR="00375C5A">
              <w:rPr>
                <w:sz w:val="20"/>
                <w:szCs w:val="20"/>
              </w:rPr>
              <w:br/>
            </w:r>
            <w:r w:rsidR="00375C5A">
              <w:rPr>
                <w:sz w:val="20"/>
                <w:szCs w:val="20"/>
              </w:rPr>
              <w:br/>
            </w:r>
            <w:r w:rsidR="00375C5A">
              <w:rPr>
                <w:sz w:val="20"/>
                <w:szCs w:val="20"/>
              </w:rPr>
              <w:br/>
              <w:t>_____</w:t>
            </w:r>
            <w:r>
              <w:rPr>
                <w:sz w:val="20"/>
                <w:szCs w:val="20"/>
              </w:rPr>
              <w:t xml:space="preserve">__________ </w:t>
            </w:r>
            <w:r>
              <w:rPr>
                <w:sz w:val="20"/>
                <w:szCs w:val="20"/>
              </w:rPr>
              <w:br/>
            </w:r>
          </w:p>
          <w:p w14:paraId="5DDF4F1F" w14:textId="5EC77878" w:rsidR="00375C5A" w:rsidRDefault="002F7A44" w:rsidP="00491104">
            <w:pPr>
              <w:rPr>
                <w:sz w:val="20"/>
                <w:szCs w:val="20"/>
              </w:rPr>
            </w:pPr>
            <w:r>
              <w:rPr>
                <w:sz w:val="20"/>
                <w:szCs w:val="20"/>
              </w:rPr>
              <w:t>«</w:t>
            </w:r>
            <w:r w:rsidR="00491104">
              <w:rPr>
                <w:sz w:val="20"/>
                <w:szCs w:val="20"/>
              </w:rPr>
              <w:t>10</w:t>
            </w:r>
            <w:r w:rsidR="00375C5A">
              <w:rPr>
                <w:sz w:val="20"/>
                <w:szCs w:val="20"/>
              </w:rPr>
              <w:t xml:space="preserve">» </w:t>
            </w:r>
            <w:r w:rsidR="00491104">
              <w:rPr>
                <w:sz w:val="20"/>
                <w:szCs w:val="20"/>
              </w:rPr>
              <w:t>мая</w:t>
            </w:r>
            <w:r w:rsidR="00375C5A">
              <w:rPr>
                <w:sz w:val="20"/>
                <w:szCs w:val="20"/>
              </w:rPr>
              <w:t xml:space="preserve"> 2023 г.</w:t>
            </w:r>
          </w:p>
        </w:tc>
        <w:tc>
          <w:tcPr>
            <w:tcW w:w="4052" w:type="dxa"/>
            <w:gridSpan w:val="6"/>
            <w:shd w:val="clear" w:color="FFFFFF" w:fill="auto"/>
          </w:tcPr>
          <w:p w14:paraId="17434C91" w14:textId="77777777" w:rsidR="003F3234" w:rsidRDefault="00375C5A" w:rsidP="003F3234">
            <w:pPr>
              <w:rPr>
                <w:sz w:val="20"/>
                <w:szCs w:val="20"/>
              </w:rPr>
            </w:pPr>
            <w:r>
              <w:rPr>
                <w:sz w:val="20"/>
                <w:szCs w:val="20"/>
              </w:rPr>
              <w:t>Покупатель:</w:t>
            </w:r>
            <w:r>
              <w:rPr>
                <w:sz w:val="20"/>
                <w:szCs w:val="20"/>
              </w:rPr>
              <w:br/>
            </w:r>
            <w:r>
              <w:rPr>
                <w:sz w:val="20"/>
                <w:szCs w:val="20"/>
              </w:rPr>
              <w:br/>
            </w:r>
            <w:r w:rsidR="003F3234">
              <w:rPr>
                <w:sz w:val="20"/>
                <w:szCs w:val="20"/>
              </w:rPr>
              <w:t>И.о. директора</w:t>
            </w:r>
          </w:p>
          <w:p w14:paraId="44A8C1C0" w14:textId="5373A9BB" w:rsidR="004F3F50" w:rsidRPr="004F3F50" w:rsidRDefault="004F3F50" w:rsidP="003F3234">
            <w:pPr>
              <w:rPr>
                <w:sz w:val="20"/>
                <w:szCs w:val="20"/>
              </w:rPr>
            </w:pPr>
            <w:r w:rsidRPr="004F3F50">
              <w:rPr>
                <w:sz w:val="20"/>
                <w:szCs w:val="20"/>
              </w:rPr>
              <w:t>АО «НК «</w:t>
            </w:r>
            <w:proofErr w:type="spellStart"/>
            <w:r w:rsidRPr="004F3F50">
              <w:rPr>
                <w:sz w:val="20"/>
                <w:szCs w:val="20"/>
              </w:rPr>
              <w:t>Янгпур</w:t>
            </w:r>
            <w:proofErr w:type="spellEnd"/>
            <w:r w:rsidRPr="004F3F50">
              <w:rPr>
                <w:sz w:val="20"/>
                <w:szCs w:val="20"/>
              </w:rPr>
              <w:t>»</w:t>
            </w:r>
          </w:p>
          <w:p w14:paraId="191DB267" w14:textId="77777777" w:rsidR="004F3F50" w:rsidRPr="004F3F50" w:rsidRDefault="004F3F50" w:rsidP="004F3F50">
            <w:pPr>
              <w:rPr>
                <w:sz w:val="20"/>
                <w:szCs w:val="20"/>
              </w:rPr>
            </w:pPr>
            <w:r w:rsidRPr="004F3F50">
              <w:rPr>
                <w:sz w:val="20"/>
                <w:szCs w:val="20"/>
              </w:rPr>
              <w:t xml:space="preserve"> </w:t>
            </w:r>
          </w:p>
          <w:p w14:paraId="2351D01E" w14:textId="77777777" w:rsidR="004F3F50" w:rsidRPr="004F3F50" w:rsidRDefault="004F3F50" w:rsidP="004F3F50">
            <w:pPr>
              <w:rPr>
                <w:sz w:val="20"/>
                <w:szCs w:val="20"/>
              </w:rPr>
            </w:pPr>
          </w:p>
          <w:p w14:paraId="14A9D94E" w14:textId="2D253D89" w:rsidR="004F3F50" w:rsidRDefault="004F3F50" w:rsidP="004F3F50">
            <w:pPr>
              <w:rPr>
                <w:sz w:val="20"/>
                <w:szCs w:val="20"/>
              </w:rPr>
            </w:pPr>
            <w:r w:rsidRPr="004F3F50">
              <w:rPr>
                <w:sz w:val="20"/>
                <w:szCs w:val="20"/>
              </w:rPr>
              <w:t xml:space="preserve">___________________ </w:t>
            </w:r>
            <w:r w:rsidR="003F3234">
              <w:rPr>
                <w:sz w:val="20"/>
                <w:szCs w:val="20"/>
              </w:rPr>
              <w:t>Е.П. Белозор</w:t>
            </w:r>
          </w:p>
          <w:p w14:paraId="0457DEB8" w14:textId="77777777" w:rsidR="005D2795" w:rsidRDefault="005D2795" w:rsidP="004F3F50">
            <w:pPr>
              <w:rPr>
                <w:sz w:val="20"/>
                <w:szCs w:val="20"/>
              </w:rPr>
            </w:pPr>
          </w:p>
          <w:p w14:paraId="3A07E607" w14:textId="2A9EEE41" w:rsidR="005D2795" w:rsidRPr="004F3F50" w:rsidRDefault="00491104" w:rsidP="004F3F50">
            <w:pPr>
              <w:rPr>
                <w:sz w:val="20"/>
                <w:szCs w:val="20"/>
              </w:rPr>
            </w:pPr>
            <w:r>
              <w:rPr>
                <w:sz w:val="20"/>
                <w:szCs w:val="20"/>
              </w:rPr>
              <w:t>«__</w:t>
            </w:r>
            <w:r w:rsidR="005D2795">
              <w:rPr>
                <w:sz w:val="20"/>
                <w:szCs w:val="20"/>
              </w:rPr>
              <w:t>» апреля 2023 г.</w:t>
            </w:r>
          </w:p>
          <w:p w14:paraId="530246F9" w14:textId="44BB27DD" w:rsidR="004F3F50" w:rsidRPr="004F3F50" w:rsidRDefault="004F3F50" w:rsidP="004F3F50">
            <w:pPr>
              <w:rPr>
                <w:sz w:val="20"/>
                <w:szCs w:val="20"/>
              </w:rPr>
            </w:pPr>
            <w:r w:rsidRPr="004F3F50">
              <w:rPr>
                <w:sz w:val="20"/>
                <w:szCs w:val="20"/>
              </w:rPr>
              <w:t xml:space="preserve">                                                             </w:t>
            </w:r>
            <w:r>
              <w:rPr>
                <w:sz w:val="20"/>
                <w:szCs w:val="20"/>
              </w:rPr>
              <w:t xml:space="preserve">              </w:t>
            </w:r>
            <w:r w:rsidRPr="004F3F50">
              <w:rPr>
                <w:sz w:val="20"/>
                <w:szCs w:val="20"/>
              </w:rPr>
              <w:t xml:space="preserve">Доверенность № </w:t>
            </w:r>
            <w:r w:rsidR="003F3234">
              <w:rPr>
                <w:sz w:val="20"/>
                <w:szCs w:val="20"/>
              </w:rPr>
              <w:t>53</w:t>
            </w:r>
            <w:r w:rsidRPr="004F3F50">
              <w:rPr>
                <w:sz w:val="20"/>
                <w:szCs w:val="20"/>
              </w:rPr>
              <w:t xml:space="preserve"> от </w:t>
            </w:r>
            <w:r w:rsidR="003F3234">
              <w:rPr>
                <w:sz w:val="20"/>
                <w:szCs w:val="20"/>
              </w:rPr>
              <w:t>20.04</w:t>
            </w:r>
            <w:r w:rsidRPr="004F3F50">
              <w:rPr>
                <w:sz w:val="20"/>
                <w:szCs w:val="20"/>
              </w:rPr>
              <w:t>.2023г.</w:t>
            </w:r>
          </w:p>
          <w:p w14:paraId="5AEB322D" w14:textId="61CD96AC" w:rsidR="00375C5A" w:rsidRDefault="00375C5A" w:rsidP="004F3F50">
            <w:pPr>
              <w:rPr>
                <w:sz w:val="20"/>
                <w:szCs w:val="20"/>
              </w:rPr>
            </w:pPr>
          </w:p>
        </w:tc>
        <w:tc>
          <w:tcPr>
            <w:tcW w:w="1559" w:type="dxa"/>
            <w:shd w:val="clear" w:color="FFFFFF" w:fill="auto"/>
          </w:tcPr>
          <w:p w14:paraId="4DF441EE" w14:textId="77777777" w:rsidR="00375C5A" w:rsidRDefault="00375C5A">
            <w:pPr>
              <w:rPr>
                <w:sz w:val="20"/>
                <w:szCs w:val="20"/>
              </w:rPr>
            </w:pPr>
          </w:p>
        </w:tc>
      </w:tr>
    </w:tbl>
    <w:p w14:paraId="2E287F2E" w14:textId="0BDD2428" w:rsidR="00FE7521" w:rsidRDefault="00FE7521"/>
    <w:p w14:paraId="6B413BB0" w14:textId="77777777" w:rsidR="00375C5A" w:rsidRDefault="00375C5A" w:rsidP="00375C5A">
      <w:pPr>
        <w:widowControl w:val="0"/>
        <w:spacing w:after="0" w:line="240" w:lineRule="auto"/>
        <w:ind w:left="5760" w:right="-578"/>
        <w:rPr>
          <w:rFonts w:ascii="Arial" w:eastAsia="SimSun" w:hAnsi="Arial" w:cs="Arial"/>
          <w:b/>
        </w:rPr>
      </w:pPr>
    </w:p>
    <w:p w14:paraId="62711F33" w14:textId="77777777" w:rsidR="00B540CA" w:rsidRDefault="00B540CA" w:rsidP="00375C5A">
      <w:pPr>
        <w:widowControl w:val="0"/>
        <w:spacing w:after="0" w:line="240" w:lineRule="auto"/>
        <w:ind w:left="5760" w:right="-578"/>
        <w:rPr>
          <w:rFonts w:ascii="Arial" w:eastAsia="SimSun" w:hAnsi="Arial" w:cs="Arial"/>
          <w:b/>
        </w:rPr>
      </w:pPr>
    </w:p>
    <w:p w14:paraId="6CDAFA79" w14:textId="77777777" w:rsidR="00B540CA" w:rsidRDefault="00B540CA" w:rsidP="00375C5A">
      <w:pPr>
        <w:widowControl w:val="0"/>
        <w:spacing w:after="0" w:line="240" w:lineRule="auto"/>
        <w:ind w:left="5760" w:right="-578"/>
        <w:rPr>
          <w:rFonts w:ascii="Arial" w:eastAsia="SimSun" w:hAnsi="Arial" w:cs="Arial"/>
          <w:b/>
        </w:rPr>
      </w:pPr>
    </w:p>
    <w:p w14:paraId="397382BC" w14:textId="77777777" w:rsidR="00B540CA" w:rsidRDefault="00B540CA" w:rsidP="00375C5A">
      <w:pPr>
        <w:widowControl w:val="0"/>
        <w:spacing w:after="0" w:line="240" w:lineRule="auto"/>
        <w:ind w:left="5760" w:right="-578"/>
        <w:rPr>
          <w:rFonts w:ascii="Arial" w:eastAsia="SimSun" w:hAnsi="Arial" w:cs="Arial"/>
          <w:b/>
        </w:rPr>
      </w:pPr>
    </w:p>
    <w:p w14:paraId="6D7D536E" w14:textId="77777777" w:rsidR="00B540CA" w:rsidRDefault="00B540CA" w:rsidP="00375C5A">
      <w:pPr>
        <w:widowControl w:val="0"/>
        <w:spacing w:after="0" w:line="240" w:lineRule="auto"/>
        <w:ind w:left="5760" w:right="-578"/>
        <w:rPr>
          <w:rFonts w:ascii="Arial" w:eastAsia="SimSun" w:hAnsi="Arial" w:cs="Arial"/>
          <w:b/>
        </w:rPr>
      </w:pPr>
    </w:p>
    <w:p w14:paraId="4070ED7C" w14:textId="77777777" w:rsidR="00B540CA" w:rsidRDefault="00B540CA" w:rsidP="00375C5A">
      <w:pPr>
        <w:widowControl w:val="0"/>
        <w:spacing w:after="0" w:line="240" w:lineRule="auto"/>
        <w:ind w:left="5760" w:right="-578"/>
        <w:rPr>
          <w:rFonts w:ascii="Arial" w:eastAsia="SimSun" w:hAnsi="Arial" w:cs="Arial"/>
          <w:b/>
        </w:rPr>
      </w:pPr>
    </w:p>
    <w:p w14:paraId="69D8E969" w14:textId="77777777" w:rsidR="00B540CA" w:rsidRDefault="00B540CA" w:rsidP="00375C5A">
      <w:pPr>
        <w:widowControl w:val="0"/>
        <w:spacing w:after="0" w:line="240" w:lineRule="auto"/>
        <w:ind w:left="5760" w:right="-578"/>
        <w:rPr>
          <w:rFonts w:ascii="Arial" w:eastAsia="SimSun" w:hAnsi="Arial" w:cs="Arial"/>
          <w:b/>
        </w:rPr>
      </w:pPr>
    </w:p>
    <w:p w14:paraId="4DFD2E0E" w14:textId="77777777" w:rsidR="00B540CA" w:rsidRDefault="00B540CA" w:rsidP="00375C5A">
      <w:pPr>
        <w:widowControl w:val="0"/>
        <w:spacing w:after="0" w:line="240" w:lineRule="auto"/>
        <w:ind w:left="5760" w:right="-578"/>
        <w:rPr>
          <w:rFonts w:ascii="Arial" w:eastAsia="SimSun" w:hAnsi="Arial" w:cs="Arial"/>
          <w:b/>
        </w:rPr>
      </w:pPr>
    </w:p>
    <w:p w14:paraId="2334BC26" w14:textId="77777777" w:rsidR="00B540CA" w:rsidRDefault="00B540CA" w:rsidP="00375C5A">
      <w:pPr>
        <w:widowControl w:val="0"/>
        <w:spacing w:after="0" w:line="240" w:lineRule="auto"/>
        <w:ind w:left="5760" w:right="-578"/>
        <w:rPr>
          <w:rFonts w:ascii="Arial" w:eastAsia="SimSun" w:hAnsi="Arial" w:cs="Arial"/>
          <w:b/>
        </w:rPr>
      </w:pPr>
    </w:p>
    <w:p w14:paraId="034E24F4" w14:textId="77777777" w:rsidR="00B540CA" w:rsidRDefault="00B540CA" w:rsidP="00375C5A">
      <w:pPr>
        <w:widowControl w:val="0"/>
        <w:spacing w:after="0" w:line="240" w:lineRule="auto"/>
        <w:ind w:left="5760" w:right="-578"/>
        <w:rPr>
          <w:rFonts w:ascii="Arial" w:eastAsia="SimSun" w:hAnsi="Arial" w:cs="Arial"/>
          <w:b/>
        </w:rPr>
      </w:pPr>
    </w:p>
    <w:p w14:paraId="6FA45817" w14:textId="77777777" w:rsidR="00B540CA" w:rsidRDefault="00B540CA" w:rsidP="00375C5A">
      <w:pPr>
        <w:widowControl w:val="0"/>
        <w:spacing w:after="0" w:line="240" w:lineRule="auto"/>
        <w:ind w:left="5760" w:right="-578"/>
        <w:rPr>
          <w:rFonts w:ascii="Arial" w:eastAsia="SimSun" w:hAnsi="Arial" w:cs="Arial"/>
          <w:b/>
        </w:rPr>
      </w:pPr>
    </w:p>
    <w:p w14:paraId="03094428" w14:textId="77777777" w:rsidR="00B540CA" w:rsidRDefault="00B540CA" w:rsidP="00375C5A">
      <w:pPr>
        <w:widowControl w:val="0"/>
        <w:spacing w:after="0" w:line="240" w:lineRule="auto"/>
        <w:ind w:left="5760" w:right="-578"/>
        <w:rPr>
          <w:rFonts w:ascii="Arial" w:eastAsia="SimSun" w:hAnsi="Arial" w:cs="Arial"/>
          <w:b/>
        </w:rPr>
      </w:pPr>
    </w:p>
    <w:p w14:paraId="2AD86242" w14:textId="77777777" w:rsidR="00B540CA" w:rsidRDefault="00B540CA" w:rsidP="00375C5A">
      <w:pPr>
        <w:widowControl w:val="0"/>
        <w:spacing w:after="0" w:line="240" w:lineRule="auto"/>
        <w:ind w:left="5760" w:right="-578"/>
        <w:rPr>
          <w:rFonts w:ascii="Arial" w:eastAsia="SimSun" w:hAnsi="Arial" w:cs="Arial"/>
          <w:b/>
        </w:rPr>
      </w:pPr>
    </w:p>
    <w:p w14:paraId="53404FAB" w14:textId="77777777" w:rsidR="00B540CA" w:rsidRDefault="00B540CA" w:rsidP="00375C5A">
      <w:pPr>
        <w:widowControl w:val="0"/>
        <w:spacing w:after="0" w:line="240" w:lineRule="auto"/>
        <w:ind w:left="5760" w:right="-578"/>
        <w:rPr>
          <w:rFonts w:ascii="Arial" w:eastAsia="SimSun" w:hAnsi="Arial" w:cs="Arial"/>
          <w:b/>
        </w:rPr>
      </w:pPr>
    </w:p>
    <w:p w14:paraId="77E9DFEA" w14:textId="77777777" w:rsidR="00B540CA" w:rsidRDefault="00B540CA" w:rsidP="00375C5A">
      <w:pPr>
        <w:widowControl w:val="0"/>
        <w:spacing w:after="0" w:line="240" w:lineRule="auto"/>
        <w:ind w:left="5760" w:right="-578"/>
        <w:rPr>
          <w:rFonts w:ascii="Arial" w:eastAsia="SimSun" w:hAnsi="Arial" w:cs="Arial"/>
          <w:b/>
        </w:rPr>
      </w:pPr>
    </w:p>
    <w:p w14:paraId="4DE43DEB" w14:textId="77777777" w:rsidR="00B540CA" w:rsidRDefault="00B540CA" w:rsidP="00375C5A">
      <w:pPr>
        <w:widowControl w:val="0"/>
        <w:spacing w:after="0" w:line="240" w:lineRule="auto"/>
        <w:ind w:left="5760" w:right="-578"/>
        <w:rPr>
          <w:rFonts w:ascii="Arial" w:eastAsia="SimSun" w:hAnsi="Arial" w:cs="Arial"/>
          <w:b/>
        </w:rPr>
      </w:pPr>
    </w:p>
    <w:p w14:paraId="77A75A15" w14:textId="62400A9E" w:rsidR="00375C5A" w:rsidRDefault="00375C5A" w:rsidP="00B540CA">
      <w:pPr>
        <w:widowControl w:val="0"/>
        <w:spacing w:after="0" w:line="240" w:lineRule="auto"/>
        <w:ind w:left="5760" w:right="-578"/>
        <w:jc w:val="center"/>
        <w:rPr>
          <w:rFonts w:ascii="Arial" w:eastAsia="SimSun" w:hAnsi="Arial" w:cs="Arial"/>
          <w:b/>
        </w:rPr>
      </w:pPr>
      <w:r w:rsidRPr="00375C5A">
        <w:rPr>
          <w:rFonts w:ascii="Arial" w:eastAsia="SimSun" w:hAnsi="Arial" w:cs="Arial"/>
          <w:b/>
        </w:rPr>
        <w:lastRenderedPageBreak/>
        <w:t>Приложение № 2</w:t>
      </w:r>
    </w:p>
    <w:p w14:paraId="28220D4D" w14:textId="6C6D1135" w:rsidR="00375C5A" w:rsidRPr="00375C5A" w:rsidRDefault="00B540CA" w:rsidP="00B540CA">
      <w:pPr>
        <w:widowControl w:val="0"/>
        <w:spacing w:after="0" w:line="240" w:lineRule="auto"/>
        <w:ind w:left="5760" w:right="-578"/>
        <w:rPr>
          <w:b/>
          <w:sz w:val="20"/>
          <w:szCs w:val="20"/>
        </w:rPr>
      </w:pPr>
      <w:r>
        <w:rPr>
          <w:b/>
          <w:sz w:val="20"/>
          <w:szCs w:val="20"/>
        </w:rPr>
        <w:t xml:space="preserve">                                         </w:t>
      </w:r>
      <w:r w:rsidR="00375C5A" w:rsidRPr="00375C5A">
        <w:rPr>
          <w:b/>
          <w:sz w:val="20"/>
          <w:szCs w:val="20"/>
        </w:rPr>
        <w:t xml:space="preserve">Договору № </w:t>
      </w:r>
    </w:p>
    <w:p w14:paraId="383D0E22" w14:textId="4A49864C" w:rsidR="00375C5A" w:rsidRPr="00375C5A" w:rsidRDefault="00B540CA" w:rsidP="00375C5A">
      <w:pPr>
        <w:widowControl w:val="0"/>
        <w:spacing w:after="0" w:line="240" w:lineRule="auto"/>
        <w:ind w:left="5760" w:right="-578"/>
        <w:rPr>
          <w:rFonts w:ascii="Arial" w:eastAsia="SimSun" w:hAnsi="Arial" w:cs="Arial"/>
          <w:b/>
        </w:rPr>
      </w:pPr>
      <w:r>
        <w:rPr>
          <w:b/>
          <w:sz w:val="20"/>
          <w:szCs w:val="20"/>
        </w:rPr>
        <w:t xml:space="preserve">                                          </w:t>
      </w:r>
      <w:r w:rsidR="00375C5A" w:rsidRPr="00375C5A">
        <w:rPr>
          <w:b/>
          <w:sz w:val="20"/>
          <w:szCs w:val="20"/>
        </w:rPr>
        <w:t xml:space="preserve">от </w:t>
      </w:r>
      <w:r w:rsidR="00491104">
        <w:rPr>
          <w:b/>
          <w:sz w:val="20"/>
          <w:szCs w:val="20"/>
        </w:rPr>
        <w:t>10 мая</w:t>
      </w:r>
      <w:r w:rsidR="00375C5A" w:rsidRPr="00375C5A">
        <w:rPr>
          <w:b/>
          <w:sz w:val="20"/>
          <w:szCs w:val="20"/>
        </w:rPr>
        <w:t xml:space="preserve"> 2023 г.</w:t>
      </w:r>
    </w:p>
    <w:p w14:paraId="2533B139" w14:textId="77777777" w:rsidR="00375C5A" w:rsidRPr="00375C5A" w:rsidRDefault="00375C5A" w:rsidP="00375C5A">
      <w:pPr>
        <w:widowControl w:val="0"/>
        <w:spacing w:after="0" w:line="240" w:lineRule="auto"/>
        <w:ind w:left="5760" w:right="-578"/>
        <w:rPr>
          <w:rFonts w:ascii="Arial" w:eastAsia="SimSun" w:hAnsi="Arial" w:cs="Arial"/>
        </w:rPr>
      </w:pPr>
    </w:p>
    <w:p w14:paraId="4B22AFAC" w14:textId="77777777" w:rsidR="00375C5A" w:rsidRPr="00375C5A" w:rsidRDefault="00375C5A" w:rsidP="00375C5A">
      <w:pPr>
        <w:widowControl w:val="0"/>
        <w:autoSpaceDE w:val="0"/>
        <w:spacing w:after="0" w:line="240" w:lineRule="auto"/>
        <w:ind w:left="240" w:hanging="240"/>
        <w:rPr>
          <w:rFonts w:ascii="Arial" w:eastAsia="SimSun" w:hAnsi="Arial" w:cs="Arial"/>
        </w:rPr>
      </w:pPr>
    </w:p>
    <w:p w14:paraId="0CBA3CC5" w14:textId="77777777" w:rsidR="00375C5A" w:rsidRPr="00375C5A" w:rsidRDefault="00375C5A" w:rsidP="00375C5A">
      <w:pPr>
        <w:widowControl w:val="0"/>
        <w:tabs>
          <w:tab w:val="left" w:pos="1650"/>
        </w:tabs>
        <w:spacing w:after="0" w:line="240" w:lineRule="auto"/>
        <w:jc w:val="center"/>
        <w:rPr>
          <w:rFonts w:ascii="Arial" w:eastAsia="SimSun" w:hAnsi="Arial" w:cs="Arial"/>
          <w:b/>
        </w:rPr>
      </w:pPr>
    </w:p>
    <w:p w14:paraId="7B331ACB" w14:textId="77777777" w:rsidR="00375C5A" w:rsidRPr="00375C5A" w:rsidRDefault="00375C5A" w:rsidP="00375C5A">
      <w:pPr>
        <w:widowControl w:val="0"/>
        <w:tabs>
          <w:tab w:val="left" w:pos="1650"/>
        </w:tabs>
        <w:spacing w:after="0" w:line="240" w:lineRule="auto"/>
        <w:jc w:val="center"/>
        <w:rPr>
          <w:rFonts w:ascii="Arial" w:eastAsia="SimSun" w:hAnsi="Arial" w:cs="Arial"/>
          <w:b/>
        </w:rPr>
      </w:pPr>
    </w:p>
    <w:p w14:paraId="7297E297" w14:textId="77777777" w:rsidR="00375C5A" w:rsidRPr="00375C5A" w:rsidRDefault="00375C5A" w:rsidP="00375C5A">
      <w:pPr>
        <w:widowControl w:val="0"/>
        <w:tabs>
          <w:tab w:val="left" w:pos="1650"/>
        </w:tabs>
        <w:spacing w:after="0" w:line="240" w:lineRule="auto"/>
        <w:jc w:val="center"/>
        <w:rPr>
          <w:rFonts w:ascii="Arial" w:eastAsia="SimSun" w:hAnsi="Arial" w:cs="Arial"/>
          <w:b/>
        </w:rPr>
      </w:pPr>
    </w:p>
    <w:p w14:paraId="47DCBD01" w14:textId="41C33FF0" w:rsidR="00375C5A" w:rsidRPr="00375C5A" w:rsidRDefault="00866FAA" w:rsidP="00375C5A">
      <w:pPr>
        <w:widowControl w:val="0"/>
        <w:tabs>
          <w:tab w:val="left" w:pos="1650"/>
        </w:tabs>
        <w:spacing w:after="0" w:line="240" w:lineRule="auto"/>
        <w:jc w:val="center"/>
        <w:rPr>
          <w:rFonts w:ascii="Arial" w:eastAsia="SimSun" w:hAnsi="Arial" w:cs="Arial"/>
          <w:b/>
        </w:rPr>
      </w:pPr>
      <w:r>
        <w:rPr>
          <w:rFonts w:ascii="Arial" w:eastAsia="SimSun" w:hAnsi="Arial" w:cs="Arial"/>
          <w:b/>
        </w:rPr>
        <w:t>АКТ ПРИЕМО</w:t>
      </w:r>
      <w:r w:rsidR="00375C5A" w:rsidRPr="00375C5A">
        <w:rPr>
          <w:rFonts w:ascii="Arial" w:eastAsia="SimSun" w:hAnsi="Arial" w:cs="Arial"/>
          <w:b/>
        </w:rPr>
        <w:t>-ПЕРЕДАЧИ</w:t>
      </w:r>
      <w:r w:rsidR="00637BF2">
        <w:rPr>
          <w:rFonts w:ascii="Arial" w:eastAsia="SimSun" w:hAnsi="Arial" w:cs="Arial"/>
          <w:b/>
        </w:rPr>
        <w:t xml:space="preserve"> и СБОРКИ ТОВАРА</w:t>
      </w:r>
    </w:p>
    <w:p w14:paraId="7A4BBCD5" w14:textId="77777777" w:rsidR="00375C5A" w:rsidRPr="00375C5A" w:rsidRDefault="00375C5A" w:rsidP="00375C5A">
      <w:pPr>
        <w:widowControl w:val="0"/>
        <w:tabs>
          <w:tab w:val="left" w:pos="1650"/>
        </w:tabs>
        <w:spacing w:after="0" w:line="240" w:lineRule="auto"/>
        <w:jc w:val="both"/>
        <w:rPr>
          <w:rFonts w:ascii="Arial" w:eastAsia="SimSun" w:hAnsi="Arial" w:cs="Arial"/>
        </w:rPr>
      </w:pPr>
    </w:p>
    <w:p w14:paraId="46981FAE" w14:textId="77777777" w:rsidR="00375C5A" w:rsidRPr="00375C5A" w:rsidRDefault="00375C5A" w:rsidP="00375C5A">
      <w:pPr>
        <w:widowControl w:val="0"/>
        <w:tabs>
          <w:tab w:val="left" w:pos="1650"/>
        </w:tabs>
        <w:spacing w:after="0" w:line="240" w:lineRule="auto"/>
        <w:jc w:val="both"/>
        <w:rPr>
          <w:rFonts w:ascii="Arial" w:eastAsia="SimSun" w:hAnsi="Arial" w:cs="Arial"/>
        </w:rPr>
      </w:pPr>
    </w:p>
    <w:p w14:paraId="55042A0E" w14:textId="144B28E2" w:rsidR="00375C5A" w:rsidRPr="00375C5A" w:rsidRDefault="00375C5A" w:rsidP="00375C5A">
      <w:pPr>
        <w:widowControl w:val="0"/>
        <w:spacing w:after="0" w:line="240" w:lineRule="auto"/>
        <w:jc w:val="both"/>
        <w:rPr>
          <w:rFonts w:ascii="Arial" w:eastAsia="SimSun" w:hAnsi="Arial" w:cs="Arial"/>
        </w:rPr>
      </w:pPr>
      <w:r w:rsidRPr="00375C5A">
        <w:rPr>
          <w:rFonts w:ascii="Arial" w:eastAsia="SimSun" w:hAnsi="Arial" w:cs="Arial"/>
        </w:rPr>
        <w:t xml:space="preserve">   </w:t>
      </w:r>
      <w:r w:rsidRPr="00375C5A">
        <w:rPr>
          <w:rFonts w:ascii="Arial" w:eastAsia="SimSun" w:hAnsi="Arial" w:cs="Arial"/>
        </w:rPr>
        <w:tab/>
      </w:r>
      <w:r w:rsidRPr="00375C5A">
        <w:rPr>
          <w:rFonts w:ascii="Arial" w:eastAsia="SimSun" w:hAnsi="Arial" w:cs="Arial"/>
        </w:rPr>
        <w:tab/>
        <w:t xml:space="preserve">г. </w:t>
      </w:r>
      <w:r w:rsidR="003F3234">
        <w:rPr>
          <w:rFonts w:ascii="Arial" w:eastAsia="SimSun" w:hAnsi="Arial" w:cs="Arial"/>
        </w:rPr>
        <w:t>Губкинский</w:t>
      </w:r>
      <w:r w:rsidRPr="00375C5A">
        <w:rPr>
          <w:rFonts w:ascii="Arial" w:eastAsia="SimSun" w:hAnsi="Arial" w:cs="Arial"/>
        </w:rPr>
        <w:tab/>
        <w:t xml:space="preserve">                                                                                  «___» _________ 2023 г.</w:t>
      </w:r>
    </w:p>
    <w:p w14:paraId="47D59DD7" w14:textId="1509C7F8" w:rsidR="00375C5A" w:rsidRPr="00375C5A" w:rsidRDefault="00375C5A" w:rsidP="00375C5A">
      <w:pPr>
        <w:widowControl w:val="0"/>
        <w:spacing w:before="240" w:after="0" w:line="240" w:lineRule="auto"/>
        <w:ind w:firstLine="709"/>
        <w:jc w:val="both"/>
        <w:rPr>
          <w:rFonts w:ascii="Arial" w:eastAsia="SimSun" w:hAnsi="Arial" w:cs="Arial"/>
        </w:rPr>
      </w:pPr>
      <w:r w:rsidRPr="00375C5A">
        <w:rPr>
          <w:rFonts w:ascii="Arial" w:eastAsia="SimSun" w:hAnsi="Arial" w:cs="Arial"/>
        </w:rPr>
        <w:t>Общество с ограниченной ответственностью "</w:t>
      </w:r>
      <w:r w:rsidR="00252B6A">
        <w:rPr>
          <w:rFonts w:ascii="Arial" w:eastAsia="SimSun" w:hAnsi="Arial" w:cs="Arial"/>
        </w:rPr>
        <w:t>Гранд-офис</w:t>
      </w:r>
      <w:r w:rsidRPr="00375C5A">
        <w:rPr>
          <w:rFonts w:ascii="Arial" w:eastAsia="SimSun" w:hAnsi="Arial" w:cs="Arial"/>
        </w:rPr>
        <w:t xml:space="preserve">", в лице </w:t>
      </w:r>
      <w:r w:rsidR="00252B6A" w:rsidRPr="00252B6A">
        <w:rPr>
          <w:rFonts w:ascii="Arial" w:hAnsi="Arial" w:cs="Arial"/>
        </w:rPr>
        <w:t xml:space="preserve">директора </w:t>
      </w:r>
      <w:proofErr w:type="spellStart"/>
      <w:r w:rsidR="00252B6A" w:rsidRPr="00252B6A">
        <w:rPr>
          <w:rFonts w:ascii="Arial" w:hAnsi="Arial" w:cs="Arial"/>
        </w:rPr>
        <w:t>Елсукова</w:t>
      </w:r>
      <w:proofErr w:type="spellEnd"/>
      <w:r w:rsidR="00252B6A" w:rsidRPr="00252B6A">
        <w:rPr>
          <w:rFonts w:ascii="Arial" w:hAnsi="Arial" w:cs="Arial"/>
        </w:rPr>
        <w:t xml:space="preserve"> Эдуарда Владимировича</w:t>
      </w:r>
      <w:r w:rsidRPr="00375C5A">
        <w:rPr>
          <w:rFonts w:ascii="Arial" w:eastAsia="SimSun" w:hAnsi="Arial" w:cs="Arial"/>
        </w:rPr>
        <w:t>, действующего на основании Устава, именуемое в дальнейшем "Поставщик", и АКЦИОНЕРНОЕ ОБЩЕСТВО "НЕФТЯНАЯ КОМПАНИЯ "ЯНГПУР", в лице директора Полякова Александра Викторовича, действующего на основании устава, именуемое в дальнейшем "Покупатель", вместе именуемые "Стороны", составили настоящий акт приема-передачи товара о нижеследующем:</w:t>
      </w:r>
    </w:p>
    <w:p w14:paraId="73AA43A1" w14:textId="77777777" w:rsidR="00375C5A" w:rsidRPr="00375C5A" w:rsidRDefault="00375C5A" w:rsidP="00375C5A">
      <w:pPr>
        <w:widowControl w:val="0"/>
        <w:spacing w:before="240" w:after="0" w:line="240" w:lineRule="auto"/>
        <w:ind w:firstLine="709"/>
        <w:jc w:val="both"/>
        <w:rPr>
          <w:rFonts w:ascii="Arial" w:eastAsia="SimSun" w:hAnsi="Arial" w:cs="Arial"/>
        </w:rPr>
      </w:pPr>
      <w:r w:rsidRPr="00375C5A">
        <w:rPr>
          <w:rFonts w:ascii="Arial" w:eastAsia="SimSun" w:hAnsi="Arial" w:cs="Arial"/>
          <w:b/>
        </w:rPr>
        <w:t>Поставщик</w:t>
      </w:r>
      <w:r w:rsidRPr="00375C5A">
        <w:rPr>
          <w:rFonts w:ascii="Arial" w:eastAsia="SimSun" w:hAnsi="Arial" w:cs="Arial"/>
        </w:rPr>
        <w:t xml:space="preserve"> предоставил, а </w:t>
      </w:r>
      <w:r w:rsidRPr="00375C5A">
        <w:rPr>
          <w:rFonts w:ascii="Arial" w:eastAsia="SimSun" w:hAnsi="Arial" w:cs="Arial"/>
          <w:b/>
        </w:rPr>
        <w:t xml:space="preserve">Покупатель </w:t>
      </w:r>
      <w:r w:rsidRPr="00375C5A">
        <w:rPr>
          <w:rFonts w:ascii="Arial" w:eastAsia="SimSun" w:hAnsi="Arial" w:cs="Arial"/>
        </w:rPr>
        <w:t>принял офисную мебель на сумму ____________, кроме того НДС  _____________.</w:t>
      </w:r>
    </w:p>
    <w:p w14:paraId="65F176CA" w14:textId="77777777" w:rsidR="00375C5A" w:rsidRPr="00375C5A" w:rsidRDefault="00375C5A" w:rsidP="00375C5A">
      <w:pPr>
        <w:widowControl w:val="0"/>
        <w:spacing w:before="240" w:after="0" w:line="240" w:lineRule="auto"/>
        <w:ind w:firstLine="709"/>
        <w:jc w:val="both"/>
        <w:rPr>
          <w:rFonts w:ascii="Arial" w:eastAsia="SimSun" w:hAnsi="Arial" w:cs="Arial"/>
        </w:rPr>
      </w:pPr>
      <w:r w:rsidRPr="00375C5A">
        <w:rPr>
          <w:rFonts w:ascii="Arial" w:eastAsia="SimSun" w:hAnsi="Arial" w:cs="Arial"/>
        </w:rPr>
        <w:t>Офисная мебель была поставлена полностью и в срок. Покупатель к Поставщику претензий не имеет.</w:t>
      </w:r>
    </w:p>
    <w:p w14:paraId="7B671499" w14:textId="77777777" w:rsidR="00375C5A" w:rsidRPr="00375C5A" w:rsidRDefault="00375C5A" w:rsidP="00375C5A">
      <w:pPr>
        <w:widowControl w:val="0"/>
        <w:shd w:val="clear" w:color="auto" w:fill="FFFFFF"/>
        <w:spacing w:after="0" w:line="240" w:lineRule="auto"/>
        <w:ind w:firstLine="709"/>
        <w:jc w:val="both"/>
        <w:rPr>
          <w:rFonts w:ascii="Arial" w:eastAsia="SimSun" w:hAnsi="Arial" w:cs="Arial"/>
        </w:rPr>
      </w:pPr>
    </w:p>
    <w:p w14:paraId="3C8E1D08" w14:textId="77777777" w:rsidR="00375C5A" w:rsidRPr="00375C5A" w:rsidRDefault="00375C5A" w:rsidP="00375C5A">
      <w:pPr>
        <w:widowControl w:val="0"/>
        <w:shd w:val="clear" w:color="auto" w:fill="FFFFFF"/>
        <w:spacing w:after="0" w:line="240" w:lineRule="auto"/>
        <w:ind w:firstLine="709"/>
        <w:jc w:val="both"/>
        <w:rPr>
          <w:rFonts w:ascii="Arial" w:eastAsia="SimSun" w:hAnsi="Arial" w:cs="Arial"/>
        </w:rPr>
      </w:pPr>
      <w:r w:rsidRPr="00375C5A">
        <w:rPr>
          <w:rFonts w:ascii="Arial" w:eastAsia="SimSun" w:hAnsi="Arial" w:cs="Arial"/>
        </w:rPr>
        <w:t xml:space="preserve">Настоящий акт составлен в 2 (двух) экземплярах, имеющих одинаковую юридическую силу, 1 (один) экземпляр для Покупателя и 1 (один) - для Поставщика. </w:t>
      </w:r>
    </w:p>
    <w:p w14:paraId="32FC81AA" w14:textId="77777777" w:rsidR="00375C5A" w:rsidRPr="00375C5A" w:rsidRDefault="00375C5A" w:rsidP="00375C5A">
      <w:pPr>
        <w:widowControl w:val="0"/>
        <w:shd w:val="clear" w:color="auto" w:fill="FFFFFF"/>
        <w:spacing w:after="0" w:line="240" w:lineRule="auto"/>
        <w:jc w:val="both"/>
        <w:rPr>
          <w:rFonts w:ascii="Arial" w:eastAsia="SimSun" w:hAnsi="Arial" w:cs="Arial"/>
        </w:rPr>
      </w:pPr>
    </w:p>
    <w:p w14:paraId="1C0734B8" w14:textId="77777777" w:rsidR="00375C5A" w:rsidRPr="00375C5A" w:rsidRDefault="00375C5A" w:rsidP="00375C5A">
      <w:pPr>
        <w:widowControl w:val="0"/>
        <w:shd w:val="clear" w:color="auto" w:fill="FFFFFF"/>
        <w:spacing w:after="0" w:line="240" w:lineRule="auto"/>
        <w:jc w:val="both"/>
        <w:rPr>
          <w:rFonts w:ascii="Arial" w:eastAsia="SimSun" w:hAnsi="Arial" w:cs="Arial"/>
        </w:rPr>
      </w:pPr>
    </w:p>
    <w:p w14:paraId="5B7E4824" w14:textId="77777777" w:rsidR="00375C5A" w:rsidRPr="00375C5A" w:rsidRDefault="00375C5A" w:rsidP="00375C5A">
      <w:pPr>
        <w:widowControl w:val="0"/>
        <w:shd w:val="clear" w:color="auto" w:fill="FFFFFF"/>
        <w:spacing w:after="0" w:line="240" w:lineRule="auto"/>
        <w:jc w:val="both"/>
        <w:rPr>
          <w:rFonts w:ascii="Arial" w:eastAsia="SimSun" w:hAnsi="Arial" w:cs="Arial"/>
        </w:rPr>
      </w:pPr>
    </w:p>
    <w:p w14:paraId="16A269FE" w14:textId="77777777" w:rsidR="00375C5A" w:rsidRPr="00375C5A" w:rsidRDefault="00375C5A" w:rsidP="00375C5A">
      <w:pPr>
        <w:widowControl w:val="0"/>
        <w:spacing w:after="0" w:line="240" w:lineRule="auto"/>
        <w:rPr>
          <w:rFonts w:ascii="Arial" w:eastAsia="SimSun" w:hAnsi="Arial" w:cs="Arial"/>
        </w:rPr>
      </w:pPr>
    </w:p>
    <w:tbl>
      <w:tblPr>
        <w:tblStyle w:val="TableStyle0"/>
        <w:tblW w:w="10915" w:type="dxa"/>
        <w:tblInd w:w="0" w:type="dxa"/>
        <w:tblLayout w:type="fixed"/>
        <w:tblLook w:val="04A0" w:firstRow="1" w:lastRow="0" w:firstColumn="1" w:lastColumn="0" w:noHBand="0" w:noVBand="1"/>
      </w:tblPr>
      <w:tblGrid>
        <w:gridCol w:w="5954"/>
        <w:gridCol w:w="4961"/>
      </w:tblGrid>
      <w:tr w:rsidR="00375C5A" w:rsidRPr="00375C5A" w14:paraId="5F301EBB" w14:textId="77777777" w:rsidTr="004F3F50">
        <w:trPr>
          <w:trHeight w:hRule="exact" w:val="2602"/>
        </w:trPr>
        <w:tc>
          <w:tcPr>
            <w:tcW w:w="5954" w:type="dxa"/>
            <w:shd w:val="clear" w:color="FFFFFF" w:fill="auto"/>
          </w:tcPr>
          <w:p w14:paraId="5B88A682" w14:textId="2F0E1E28" w:rsidR="00375C5A" w:rsidRPr="00375C5A" w:rsidRDefault="00375C5A" w:rsidP="003F3234">
            <w:pPr>
              <w:spacing w:after="200" w:line="276" w:lineRule="auto"/>
              <w:rPr>
                <w:rFonts w:cs="Arial"/>
                <w:sz w:val="22"/>
              </w:rPr>
            </w:pPr>
            <w:r w:rsidRPr="00375C5A">
              <w:rPr>
                <w:rFonts w:cs="Arial"/>
                <w:sz w:val="22"/>
              </w:rPr>
              <w:t>Поставщик:</w:t>
            </w:r>
            <w:r w:rsidRPr="00375C5A">
              <w:rPr>
                <w:rFonts w:cs="Arial"/>
                <w:sz w:val="22"/>
              </w:rPr>
              <w:br/>
            </w:r>
            <w:r w:rsidRPr="00375C5A">
              <w:rPr>
                <w:rFonts w:cs="Arial"/>
                <w:sz w:val="22"/>
              </w:rPr>
              <w:br/>
              <w:t>Генеральный директор</w:t>
            </w:r>
            <w:r w:rsidRPr="00375C5A">
              <w:rPr>
                <w:rFonts w:cs="Arial"/>
                <w:sz w:val="22"/>
              </w:rPr>
              <w:br/>
              <w:t>ООО "</w:t>
            </w:r>
            <w:r w:rsidR="00252B6A">
              <w:rPr>
                <w:rFonts w:cs="Arial"/>
                <w:sz w:val="22"/>
              </w:rPr>
              <w:t>Гранд-офис</w:t>
            </w:r>
            <w:r w:rsidRPr="00375C5A">
              <w:rPr>
                <w:rFonts w:cs="Arial"/>
                <w:sz w:val="22"/>
              </w:rPr>
              <w:t>"</w:t>
            </w:r>
            <w:r w:rsidRPr="00375C5A">
              <w:rPr>
                <w:rFonts w:cs="Arial"/>
                <w:sz w:val="22"/>
              </w:rPr>
              <w:br/>
            </w:r>
            <w:r w:rsidRPr="00375C5A">
              <w:rPr>
                <w:rFonts w:cs="Arial"/>
                <w:sz w:val="22"/>
              </w:rPr>
              <w:br/>
              <w:t xml:space="preserve">____________________ </w:t>
            </w:r>
            <w:proofErr w:type="spellStart"/>
            <w:r w:rsidR="00252B6A">
              <w:rPr>
                <w:rFonts w:cs="Arial"/>
                <w:sz w:val="22"/>
              </w:rPr>
              <w:t>Елсуков</w:t>
            </w:r>
            <w:proofErr w:type="spellEnd"/>
            <w:r w:rsidR="00252B6A">
              <w:rPr>
                <w:rFonts w:cs="Arial"/>
                <w:sz w:val="22"/>
              </w:rPr>
              <w:t xml:space="preserve"> Э.В.</w:t>
            </w:r>
            <w:r>
              <w:rPr>
                <w:rFonts w:cs="Arial"/>
                <w:sz w:val="22"/>
              </w:rPr>
              <w:br/>
            </w:r>
            <w:r>
              <w:rPr>
                <w:rFonts w:cs="Arial"/>
                <w:sz w:val="22"/>
              </w:rPr>
              <w:br/>
              <w:t>«</w:t>
            </w:r>
            <w:r w:rsidR="003F3234">
              <w:rPr>
                <w:rFonts w:cs="Arial"/>
                <w:sz w:val="22"/>
              </w:rPr>
              <w:t>10</w:t>
            </w:r>
            <w:r w:rsidRPr="00375C5A">
              <w:rPr>
                <w:rFonts w:cs="Arial"/>
                <w:sz w:val="22"/>
              </w:rPr>
              <w:t xml:space="preserve">» </w:t>
            </w:r>
            <w:r w:rsidR="003F3234">
              <w:rPr>
                <w:rFonts w:cs="Arial"/>
                <w:sz w:val="22"/>
              </w:rPr>
              <w:t>мая</w:t>
            </w:r>
            <w:r w:rsidRPr="00375C5A">
              <w:rPr>
                <w:rFonts w:cs="Arial"/>
                <w:sz w:val="22"/>
              </w:rPr>
              <w:t xml:space="preserve"> 2023 г.</w:t>
            </w:r>
            <w:r w:rsidR="004F3F50">
              <w:rPr>
                <w:rFonts w:cs="Arial"/>
                <w:sz w:val="22"/>
              </w:rPr>
              <w:t xml:space="preserve">   </w:t>
            </w:r>
          </w:p>
        </w:tc>
        <w:tc>
          <w:tcPr>
            <w:tcW w:w="4961" w:type="dxa"/>
            <w:shd w:val="clear" w:color="FFFFFF" w:fill="auto"/>
          </w:tcPr>
          <w:p w14:paraId="6BF3B736" w14:textId="77777777" w:rsidR="003F3234" w:rsidRDefault="00375C5A" w:rsidP="003F3234">
            <w:pPr>
              <w:rPr>
                <w:rFonts w:cs="Arial"/>
                <w:sz w:val="22"/>
              </w:rPr>
            </w:pPr>
            <w:r w:rsidRPr="00375C5A">
              <w:rPr>
                <w:rFonts w:cs="Arial"/>
                <w:sz w:val="22"/>
              </w:rPr>
              <w:t>Покупатель:</w:t>
            </w:r>
            <w:r w:rsidRPr="00375C5A">
              <w:rPr>
                <w:rFonts w:cs="Arial"/>
                <w:sz w:val="22"/>
              </w:rPr>
              <w:br/>
            </w:r>
            <w:r w:rsidRPr="00375C5A">
              <w:rPr>
                <w:rFonts w:cs="Arial"/>
                <w:sz w:val="22"/>
              </w:rPr>
              <w:br/>
            </w:r>
            <w:r w:rsidR="003F3234">
              <w:rPr>
                <w:rFonts w:cs="Arial"/>
                <w:sz w:val="22"/>
              </w:rPr>
              <w:t>И.о. директора</w:t>
            </w:r>
          </w:p>
          <w:p w14:paraId="64F274FA" w14:textId="7815809B" w:rsidR="004F3F50" w:rsidRPr="004F3F50" w:rsidRDefault="004F3F50" w:rsidP="003F3234">
            <w:pPr>
              <w:rPr>
                <w:rFonts w:cs="Arial"/>
                <w:sz w:val="22"/>
              </w:rPr>
            </w:pPr>
            <w:r w:rsidRPr="004F3F50">
              <w:rPr>
                <w:rFonts w:cs="Arial"/>
                <w:sz w:val="22"/>
              </w:rPr>
              <w:t>АО «НК «</w:t>
            </w:r>
            <w:proofErr w:type="spellStart"/>
            <w:r w:rsidRPr="004F3F50">
              <w:rPr>
                <w:rFonts w:cs="Arial"/>
                <w:sz w:val="22"/>
              </w:rPr>
              <w:t>Янгпур</w:t>
            </w:r>
            <w:proofErr w:type="spellEnd"/>
            <w:r w:rsidRPr="004F3F50">
              <w:rPr>
                <w:rFonts w:cs="Arial"/>
                <w:sz w:val="22"/>
              </w:rPr>
              <w:t>»</w:t>
            </w:r>
          </w:p>
          <w:p w14:paraId="447E7AA7" w14:textId="77777777" w:rsidR="004F3F50" w:rsidRPr="004F3F50" w:rsidRDefault="004F3F50" w:rsidP="004F3F50">
            <w:pPr>
              <w:rPr>
                <w:rFonts w:cs="Arial"/>
                <w:sz w:val="22"/>
              </w:rPr>
            </w:pPr>
            <w:r w:rsidRPr="004F3F50">
              <w:rPr>
                <w:rFonts w:cs="Arial"/>
                <w:sz w:val="22"/>
              </w:rPr>
              <w:t xml:space="preserve"> </w:t>
            </w:r>
          </w:p>
          <w:p w14:paraId="43343EB8" w14:textId="77777777" w:rsidR="004F3F50" w:rsidRPr="004F3F50" w:rsidRDefault="004F3F50" w:rsidP="004F3F50">
            <w:pPr>
              <w:rPr>
                <w:rFonts w:cs="Arial"/>
                <w:sz w:val="22"/>
              </w:rPr>
            </w:pPr>
          </w:p>
          <w:p w14:paraId="465701D1" w14:textId="79163394" w:rsidR="004F3F50" w:rsidRPr="004F3F50" w:rsidRDefault="004F3F50" w:rsidP="004F3F50">
            <w:pPr>
              <w:rPr>
                <w:rFonts w:cs="Arial"/>
                <w:sz w:val="22"/>
              </w:rPr>
            </w:pPr>
            <w:r w:rsidRPr="004F3F50">
              <w:rPr>
                <w:rFonts w:cs="Arial"/>
                <w:sz w:val="22"/>
              </w:rPr>
              <w:t xml:space="preserve">___________________ </w:t>
            </w:r>
            <w:r w:rsidR="003F3234">
              <w:rPr>
                <w:rFonts w:cs="Arial"/>
                <w:sz w:val="22"/>
              </w:rPr>
              <w:t>Е.П. Белозор</w:t>
            </w:r>
          </w:p>
          <w:p w14:paraId="2468AFE1" w14:textId="26DC5647" w:rsidR="00375C5A" w:rsidRPr="004F3F50" w:rsidRDefault="004F3F50" w:rsidP="003F3234">
            <w:pPr>
              <w:spacing w:after="200" w:line="276" w:lineRule="auto"/>
              <w:rPr>
                <w:rFonts w:cs="Arial"/>
                <w:szCs w:val="16"/>
              </w:rPr>
            </w:pPr>
            <w:r w:rsidRPr="004F3F50">
              <w:rPr>
                <w:rFonts w:cs="Arial"/>
                <w:sz w:val="22"/>
              </w:rPr>
              <w:t xml:space="preserve">                                    </w:t>
            </w:r>
            <w:r w:rsidRPr="004F3F50">
              <w:rPr>
                <w:rFonts w:cs="Arial"/>
                <w:szCs w:val="16"/>
              </w:rPr>
              <w:t xml:space="preserve">Доверенность № </w:t>
            </w:r>
            <w:r w:rsidR="003F3234">
              <w:rPr>
                <w:rFonts w:cs="Arial"/>
                <w:szCs w:val="16"/>
              </w:rPr>
              <w:t>53 от 20.04</w:t>
            </w:r>
            <w:r w:rsidRPr="004F3F50">
              <w:rPr>
                <w:rFonts w:cs="Arial"/>
                <w:szCs w:val="16"/>
              </w:rPr>
              <w:t>.2023г.</w:t>
            </w:r>
          </w:p>
        </w:tc>
      </w:tr>
    </w:tbl>
    <w:p w14:paraId="219A3F5D" w14:textId="7FC88B06" w:rsidR="00375C5A" w:rsidRDefault="00375C5A"/>
    <w:sectPr w:rsidR="00375C5A" w:rsidSect="00377865">
      <w:footerReference w:type="default" r:id="rId10"/>
      <w:footerReference w:type="first" r:id="rId11"/>
      <w:pgSz w:w="11907" w:h="16839"/>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12B33" w14:textId="77777777" w:rsidR="00FA339B" w:rsidRDefault="00FA339B" w:rsidP="00377865">
      <w:pPr>
        <w:spacing w:after="0" w:line="240" w:lineRule="auto"/>
      </w:pPr>
      <w:r>
        <w:separator/>
      </w:r>
    </w:p>
  </w:endnote>
  <w:endnote w:type="continuationSeparator" w:id="0">
    <w:p w14:paraId="26AAF981" w14:textId="77777777" w:rsidR="00FA339B" w:rsidRDefault="00FA339B" w:rsidP="0037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6282"/>
      <w:docPartObj>
        <w:docPartGallery w:val="Page Numbers (Top of Page)"/>
      </w:docPartObj>
    </w:sdtPr>
    <w:sdtEndPr/>
    <w:sdtContent>
      <w:p w14:paraId="0F8DA82F" w14:textId="77777777" w:rsidR="00491104" w:rsidRDefault="00491104">
        <w:r>
          <w:rPr>
            <w:rFonts w:ascii="Arial" w:hAnsi="Arial"/>
            <w:color w:val="000000"/>
            <w:sz w:val="20"/>
          </w:rPr>
          <w:t>Поставщик_____________________</w:t>
        </w:r>
        <w:r>
          <w:tab/>
        </w:r>
        <w:r>
          <w:ptab w:relativeTo="margin" w:alignment="center" w:leader="none"/>
        </w:r>
        <w:r>
          <w:rPr>
            <w:rFonts w:ascii="Arial" w:hAnsi="Arial"/>
            <w:color w:val="000000"/>
            <w:sz w:val="20"/>
          </w:rPr>
          <w:t xml:space="preserve">                  Покупатель_____________________</w:t>
        </w:r>
        <w:r>
          <w:tab/>
        </w:r>
        <w:r>
          <w:ptab w:relativeTo="margin" w:alignment="right" w:leader="none"/>
        </w:r>
        <w:r>
          <w:rPr>
            <w:rFonts w:ascii="Arial" w:hAnsi="Arial"/>
            <w:color w:val="000000"/>
            <w:sz w:val="20"/>
          </w:rPr>
          <w:t xml:space="preserve">Стр. </w:t>
        </w:r>
        <w:r>
          <w:rPr>
            <w:rFonts w:ascii="Arial" w:hAnsi="Arial"/>
            <w:color w:val="000000"/>
            <w:sz w:val="20"/>
          </w:rPr>
          <w:fldChar w:fldCharType="begin"/>
        </w:r>
        <w:r>
          <w:rPr>
            <w:rFonts w:ascii="Arial" w:hAnsi="Arial"/>
            <w:sz w:val="20"/>
          </w:rPr>
          <w:instrText>PAGE   \* MERGEFORMAT</w:instrText>
        </w:r>
        <w:r>
          <w:rPr>
            <w:rFonts w:ascii="Arial" w:hAnsi="Arial"/>
            <w:color w:val="000000"/>
            <w:sz w:val="20"/>
          </w:rPr>
          <w:fldChar w:fldCharType="separate"/>
        </w:r>
        <w:r w:rsidR="00E21143">
          <w:rPr>
            <w:rFonts w:ascii="Arial" w:hAnsi="Arial"/>
            <w:noProof/>
            <w:sz w:val="20"/>
          </w:rPr>
          <w:t>8</w:t>
        </w:r>
        <w:r>
          <w:rPr>
            <w:rFonts w:ascii="Arial" w:hAnsi="Arial"/>
            <w:sz w:val="20"/>
          </w:rPr>
          <w:fldChar w:fldCharType="end"/>
        </w:r>
        <w:r>
          <w:rPr>
            <w:rFonts w:ascii="Arial" w:hAnsi="Arial"/>
            <w:color w:val="000000"/>
            <w:sz w:val="20"/>
          </w:rPr>
          <w:t xml:space="preserve"> из </w:t>
        </w:r>
        <w:r>
          <w:rPr>
            <w:rFonts w:ascii="Arial" w:hAnsi="Arial"/>
            <w:color w:val="000000"/>
            <w:sz w:val="20"/>
          </w:rPr>
          <w:fldChar w:fldCharType="begin"/>
        </w:r>
        <w:r>
          <w:rPr>
            <w:rFonts w:ascii="Arial" w:hAnsi="Arial"/>
            <w:sz w:val="20"/>
          </w:rPr>
          <w:instrText>NUMPAGES   \* MERGEFORMAT</w:instrText>
        </w:r>
        <w:r>
          <w:rPr>
            <w:rFonts w:ascii="Arial" w:hAnsi="Arial"/>
            <w:color w:val="000000"/>
            <w:sz w:val="20"/>
          </w:rPr>
          <w:fldChar w:fldCharType="separate"/>
        </w:r>
        <w:r w:rsidR="00E21143">
          <w:rPr>
            <w:rFonts w:ascii="Arial" w:hAnsi="Arial"/>
            <w:noProof/>
            <w:sz w:val="20"/>
          </w:rPr>
          <w:t>9</w:t>
        </w:r>
        <w:r>
          <w:rPr>
            <w:rFonts w:ascii="Arial" w:hAnsi="Arial"/>
            <w:sz w:val="20"/>
          </w:rPr>
          <w:fldChar w:fldCharType="end"/>
        </w:r>
      </w:p>
    </w:sdtContent>
  </w:sdt>
  <w:p w14:paraId="4879C307" w14:textId="77777777" w:rsidR="00491104" w:rsidRDefault="004911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6283"/>
      <w:docPartObj>
        <w:docPartGallery w:val="Page Numbers (Top of Page)"/>
      </w:docPartObj>
    </w:sdtPr>
    <w:sdtEndPr/>
    <w:sdtContent>
      <w:p w14:paraId="4A4D19B8" w14:textId="77777777" w:rsidR="00491104" w:rsidRDefault="00491104">
        <w:r>
          <w:rPr>
            <w:rFonts w:ascii="Arial" w:hAnsi="Arial"/>
            <w:color w:val="000000"/>
            <w:sz w:val="20"/>
          </w:rPr>
          <w:t>Поставщик_____________________</w:t>
        </w:r>
        <w:r>
          <w:tab/>
        </w:r>
        <w:r>
          <w:ptab w:relativeTo="margin" w:alignment="center" w:leader="none"/>
        </w:r>
        <w:r>
          <w:rPr>
            <w:rFonts w:ascii="Arial" w:hAnsi="Arial"/>
            <w:color w:val="000000"/>
            <w:sz w:val="20"/>
          </w:rPr>
          <w:t xml:space="preserve">                  Покупатель_____________________</w:t>
        </w:r>
        <w:r>
          <w:tab/>
        </w:r>
        <w:r>
          <w:ptab w:relativeTo="margin" w:alignment="right" w:leader="none"/>
        </w:r>
        <w:r>
          <w:rPr>
            <w:rFonts w:ascii="Arial" w:hAnsi="Arial"/>
            <w:color w:val="000000"/>
            <w:sz w:val="20"/>
          </w:rPr>
          <w:t xml:space="preserve">Стр. </w:t>
        </w:r>
        <w:r>
          <w:rPr>
            <w:rFonts w:ascii="Arial" w:hAnsi="Arial"/>
            <w:color w:val="000000"/>
            <w:sz w:val="20"/>
          </w:rPr>
          <w:fldChar w:fldCharType="begin"/>
        </w:r>
        <w:r>
          <w:rPr>
            <w:rFonts w:ascii="Arial" w:hAnsi="Arial"/>
            <w:sz w:val="20"/>
          </w:rPr>
          <w:instrText>PAGE   \* MERGEFORMAT</w:instrText>
        </w:r>
        <w:r>
          <w:rPr>
            <w:rFonts w:ascii="Arial" w:hAnsi="Arial"/>
            <w:sz w:val="20"/>
          </w:rPr>
          <w:fldChar w:fldCharType="end"/>
        </w:r>
        <w:r>
          <w:rPr>
            <w:rFonts w:ascii="Arial" w:hAnsi="Arial"/>
            <w:color w:val="000000"/>
            <w:sz w:val="20"/>
          </w:rPr>
          <w:t xml:space="preserve"> из </w:t>
        </w:r>
        <w:r>
          <w:rPr>
            <w:rFonts w:ascii="Arial" w:hAnsi="Arial"/>
            <w:color w:val="000000"/>
            <w:sz w:val="20"/>
          </w:rPr>
          <w:fldChar w:fldCharType="begin"/>
        </w:r>
        <w:r>
          <w:rPr>
            <w:rFonts w:ascii="Arial" w:hAnsi="Arial"/>
            <w:sz w:val="20"/>
          </w:rPr>
          <w:instrText>NUMPAGES   \* MERGEFORMAT</w:instrText>
        </w:r>
        <w:r>
          <w:rPr>
            <w:rFonts w:ascii="Arial" w:hAnsi="Arial"/>
            <w:color w:val="000000"/>
            <w:sz w:val="20"/>
          </w:rPr>
          <w:fldChar w:fldCharType="separate"/>
        </w:r>
        <w:r w:rsidR="00383172">
          <w:rPr>
            <w:rFonts w:ascii="Arial" w:hAnsi="Arial"/>
            <w:noProof/>
            <w:sz w:val="20"/>
          </w:rPr>
          <w:t>9</w:t>
        </w:r>
        <w:r>
          <w:rPr>
            <w:rFonts w:ascii="Arial" w:hAnsi="Arial"/>
            <w:sz w:val="20"/>
          </w:rPr>
          <w:fldChar w:fldCharType="end"/>
        </w:r>
      </w:p>
    </w:sdtContent>
  </w:sdt>
  <w:p w14:paraId="0AE08AD4" w14:textId="77777777" w:rsidR="00491104" w:rsidRDefault="004911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B418F" w14:textId="77777777" w:rsidR="00FA339B" w:rsidRDefault="00FA339B" w:rsidP="00377865">
      <w:pPr>
        <w:spacing w:after="0" w:line="240" w:lineRule="auto"/>
      </w:pPr>
      <w:r>
        <w:separator/>
      </w:r>
    </w:p>
  </w:footnote>
  <w:footnote w:type="continuationSeparator" w:id="0">
    <w:p w14:paraId="3CDFE4CB" w14:textId="77777777" w:rsidR="00FA339B" w:rsidRDefault="00FA339B" w:rsidP="00377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9082C"/>
    <w:multiLevelType w:val="hybridMultilevel"/>
    <w:tmpl w:val="67ACAA5E"/>
    <w:lvl w:ilvl="0" w:tplc="DEDAD82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6785E"/>
    <w:multiLevelType w:val="hybridMultilevel"/>
    <w:tmpl w:val="1EBA4FD6"/>
    <w:lvl w:ilvl="0" w:tplc="9E28ED88">
      <w:start w:val="1"/>
      <w:numFmt w:val="decimal"/>
      <w:lvlText w:val="%1."/>
      <w:lvlJc w:val="left"/>
      <w:pPr>
        <w:ind w:left="360"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65"/>
    <w:rsid w:val="000C0362"/>
    <w:rsid w:val="000D388A"/>
    <w:rsid w:val="0011086F"/>
    <w:rsid w:val="001D2FF9"/>
    <w:rsid w:val="001F45EC"/>
    <w:rsid w:val="001F79F6"/>
    <w:rsid w:val="00252B6A"/>
    <w:rsid w:val="002A25CC"/>
    <w:rsid w:val="002C6568"/>
    <w:rsid w:val="002F7A44"/>
    <w:rsid w:val="00302E6B"/>
    <w:rsid w:val="003169C4"/>
    <w:rsid w:val="00375C5A"/>
    <w:rsid w:val="00377865"/>
    <w:rsid w:val="00383172"/>
    <w:rsid w:val="003F010B"/>
    <w:rsid w:val="003F3234"/>
    <w:rsid w:val="00491104"/>
    <w:rsid w:val="004B541F"/>
    <w:rsid w:val="004F3F50"/>
    <w:rsid w:val="004F4315"/>
    <w:rsid w:val="00536B3E"/>
    <w:rsid w:val="00546C38"/>
    <w:rsid w:val="005518DE"/>
    <w:rsid w:val="00573006"/>
    <w:rsid w:val="005D2795"/>
    <w:rsid w:val="006009B9"/>
    <w:rsid w:val="00637BF2"/>
    <w:rsid w:val="00651D6E"/>
    <w:rsid w:val="00766433"/>
    <w:rsid w:val="007D2C3A"/>
    <w:rsid w:val="008003D1"/>
    <w:rsid w:val="008265FE"/>
    <w:rsid w:val="00866FAA"/>
    <w:rsid w:val="00875125"/>
    <w:rsid w:val="00877A5F"/>
    <w:rsid w:val="00882DE9"/>
    <w:rsid w:val="008C310C"/>
    <w:rsid w:val="008F0770"/>
    <w:rsid w:val="009275A6"/>
    <w:rsid w:val="00931E87"/>
    <w:rsid w:val="00A138F5"/>
    <w:rsid w:val="00A90AC3"/>
    <w:rsid w:val="00AA4721"/>
    <w:rsid w:val="00AB01BE"/>
    <w:rsid w:val="00AC411E"/>
    <w:rsid w:val="00AC6165"/>
    <w:rsid w:val="00AF06F4"/>
    <w:rsid w:val="00B412FB"/>
    <w:rsid w:val="00B540CA"/>
    <w:rsid w:val="00B669B5"/>
    <w:rsid w:val="00B7562F"/>
    <w:rsid w:val="00B8561E"/>
    <w:rsid w:val="00BD1C17"/>
    <w:rsid w:val="00C26A6B"/>
    <w:rsid w:val="00D3099B"/>
    <w:rsid w:val="00D827E4"/>
    <w:rsid w:val="00DA6A67"/>
    <w:rsid w:val="00E21143"/>
    <w:rsid w:val="00E9128C"/>
    <w:rsid w:val="00FA339B"/>
    <w:rsid w:val="00FE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377865"/>
    <w:pPr>
      <w:spacing w:after="0" w:line="240" w:lineRule="auto"/>
    </w:pPr>
    <w:rPr>
      <w:rFonts w:ascii="Arial" w:hAnsi="Arial"/>
      <w:sz w:val="16"/>
    </w:rPr>
    <w:tblPr>
      <w:tblCellMar>
        <w:top w:w="0" w:type="dxa"/>
        <w:left w:w="0" w:type="dxa"/>
        <w:bottom w:w="0" w:type="dxa"/>
        <w:right w:w="0" w:type="dxa"/>
      </w:tblCellMar>
    </w:tblPr>
  </w:style>
  <w:style w:type="paragraph" w:styleId="a3">
    <w:name w:val="footer"/>
    <w:rsid w:val="00377865"/>
  </w:style>
  <w:style w:type="character" w:styleId="a4">
    <w:name w:val="Hyperlink"/>
    <w:basedOn w:val="a0"/>
    <w:uiPriority w:val="99"/>
    <w:unhideWhenUsed/>
    <w:rsid w:val="00375C5A"/>
    <w:rPr>
      <w:color w:val="0000FF" w:themeColor="hyperlink"/>
      <w:u w:val="single"/>
    </w:rPr>
  </w:style>
  <w:style w:type="paragraph" w:styleId="a5">
    <w:name w:val="Balloon Text"/>
    <w:basedOn w:val="a"/>
    <w:link w:val="a6"/>
    <w:uiPriority w:val="99"/>
    <w:semiHidden/>
    <w:unhideWhenUsed/>
    <w:rsid w:val="00375C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C5A"/>
    <w:rPr>
      <w:rFonts w:ascii="Tahoma" w:hAnsi="Tahoma" w:cs="Tahoma"/>
      <w:sz w:val="16"/>
      <w:szCs w:val="16"/>
    </w:rPr>
  </w:style>
  <w:style w:type="paragraph" w:styleId="a7">
    <w:name w:val="List Paragraph"/>
    <w:basedOn w:val="a"/>
    <w:uiPriority w:val="34"/>
    <w:qFormat/>
    <w:rsid w:val="00375C5A"/>
    <w:pPr>
      <w:ind w:left="720"/>
      <w:contextualSpacing/>
    </w:pPr>
  </w:style>
  <w:style w:type="character" w:customStyle="1" w:styleId="1">
    <w:name w:val="Неразрешенное упоминание1"/>
    <w:basedOn w:val="a0"/>
    <w:uiPriority w:val="99"/>
    <w:semiHidden/>
    <w:unhideWhenUsed/>
    <w:rsid w:val="007D2C3A"/>
    <w:rPr>
      <w:color w:val="605E5C"/>
      <w:shd w:val="clear" w:color="auto" w:fill="E1DFDD"/>
    </w:rPr>
  </w:style>
  <w:style w:type="paragraph" w:styleId="a8">
    <w:name w:val="No Spacing"/>
    <w:uiPriority w:val="1"/>
    <w:qFormat/>
    <w:rsid w:val="004F3F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377865"/>
    <w:pPr>
      <w:spacing w:after="0" w:line="240" w:lineRule="auto"/>
    </w:pPr>
    <w:rPr>
      <w:rFonts w:ascii="Arial" w:hAnsi="Arial"/>
      <w:sz w:val="16"/>
    </w:rPr>
    <w:tblPr>
      <w:tblCellMar>
        <w:top w:w="0" w:type="dxa"/>
        <w:left w:w="0" w:type="dxa"/>
        <w:bottom w:w="0" w:type="dxa"/>
        <w:right w:w="0" w:type="dxa"/>
      </w:tblCellMar>
    </w:tblPr>
  </w:style>
  <w:style w:type="paragraph" w:styleId="a3">
    <w:name w:val="footer"/>
    <w:rsid w:val="00377865"/>
  </w:style>
  <w:style w:type="character" w:styleId="a4">
    <w:name w:val="Hyperlink"/>
    <w:basedOn w:val="a0"/>
    <w:uiPriority w:val="99"/>
    <w:unhideWhenUsed/>
    <w:rsid w:val="00375C5A"/>
    <w:rPr>
      <w:color w:val="0000FF" w:themeColor="hyperlink"/>
      <w:u w:val="single"/>
    </w:rPr>
  </w:style>
  <w:style w:type="paragraph" w:styleId="a5">
    <w:name w:val="Balloon Text"/>
    <w:basedOn w:val="a"/>
    <w:link w:val="a6"/>
    <w:uiPriority w:val="99"/>
    <w:semiHidden/>
    <w:unhideWhenUsed/>
    <w:rsid w:val="00375C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C5A"/>
    <w:rPr>
      <w:rFonts w:ascii="Tahoma" w:hAnsi="Tahoma" w:cs="Tahoma"/>
      <w:sz w:val="16"/>
      <w:szCs w:val="16"/>
    </w:rPr>
  </w:style>
  <w:style w:type="paragraph" w:styleId="a7">
    <w:name w:val="List Paragraph"/>
    <w:basedOn w:val="a"/>
    <w:uiPriority w:val="34"/>
    <w:qFormat/>
    <w:rsid w:val="00375C5A"/>
    <w:pPr>
      <w:ind w:left="720"/>
      <w:contextualSpacing/>
    </w:pPr>
  </w:style>
  <w:style w:type="character" w:customStyle="1" w:styleId="1">
    <w:name w:val="Неразрешенное упоминание1"/>
    <w:basedOn w:val="a0"/>
    <w:uiPriority w:val="99"/>
    <w:semiHidden/>
    <w:unhideWhenUsed/>
    <w:rsid w:val="007D2C3A"/>
    <w:rPr>
      <w:color w:val="605E5C"/>
      <w:shd w:val="clear" w:color="auto" w:fill="E1DFDD"/>
    </w:rPr>
  </w:style>
  <w:style w:type="paragraph" w:styleId="a8">
    <w:name w:val="No Spacing"/>
    <w:uiPriority w:val="1"/>
    <w:qFormat/>
    <w:rsid w:val="004F3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9805">
      <w:bodyDiv w:val="1"/>
      <w:marLeft w:val="0"/>
      <w:marRight w:val="0"/>
      <w:marTop w:val="0"/>
      <w:marBottom w:val="0"/>
      <w:divBdr>
        <w:top w:val="none" w:sz="0" w:space="0" w:color="auto"/>
        <w:left w:val="none" w:sz="0" w:space="0" w:color="auto"/>
        <w:bottom w:val="none" w:sz="0" w:space="0" w:color="auto"/>
        <w:right w:val="none" w:sz="0" w:space="0" w:color="auto"/>
      </w:divBdr>
    </w:div>
    <w:div w:id="449323770">
      <w:bodyDiv w:val="1"/>
      <w:marLeft w:val="0"/>
      <w:marRight w:val="0"/>
      <w:marTop w:val="0"/>
      <w:marBottom w:val="0"/>
      <w:divBdr>
        <w:top w:val="none" w:sz="0" w:space="0" w:color="auto"/>
        <w:left w:val="none" w:sz="0" w:space="0" w:color="auto"/>
        <w:bottom w:val="none" w:sz="0" w:space="0" w:color="auto"/>
        <w:right w:val="none" w:sz="0" w:space="0" w:color="auto"/>
      </w:divBdr>
    </w:div>
    <w:div w:id="794524009">
      <w:bodyDiv w:val="1"/>
      <w:marLeft w:val="0"/>
      <w:marRight w:val="0"/>
      <w:marTop w:val="0"/>
      <w:marBottom w:val="0"/>
      <w:divBdr>
        <w:top w:val="none" w:sz="0" w:space="0" w:color="auto"/>
        <w:left w:val="none" w:sz="0" w:space="0" w:color="auto"/>
        <w:bottom w:val="none" w:sz="0" w:space="0" w:color="auto"/>
        <w:right w:val="none" w:sz="0" w:space="0" w:color="auto"/>
      </w:divBdr>
    </w:div>
    <w:div w:id="813984897">
      <w:bodyDiv w:val="1"/>
      <w:marLeft w:val="0"/>
      <w:marRight w:val="0"/>
      <w:marTop w:val="0"/>
      <w:marBottom w:val="0"/>
      <w:divBdr>
        <w:top w:val="none" w:sz="0" w:space="0" w:color="auto"/>
        <w:left w:val="none" w:sz="0" w:space="0" w:color="auto"/>
        <w:bottom w:val="none" w:sz="0" w:space="0" w:color="auto"/>
        <w:right w:val="none" w:sz="0" w:space="0" w:color="auto"/>
      </w:divBdr>
    </w:div>
    <w:div w:id="946277227">
      <w:bodyDiv w:val="1"/>
      <w:marLeft w:val="0"/>
      <w:marRight w:val="0"/>
      <w:marTop w:val="0"/>
      <w:marBottom w:val="0"/>
      <w:divBdr>
        <w:top w:val="none" w:sz="0" w:space="0" w:color="auto"/>
        <w:left w:val="none" w:sz="0" w:space="0" w:color="auto"/>
        <w:bottom w:val="none" w:sz="0" w:space="0" w:color="auto"/>
        <w:right w:val="none" w:sz="0" w:space="0" w:color="auto"/>
      </w:divBdr>
    </w:div>
    <w:div w:id="1157847100">
      <w:bodyDiv w:val="1"/>
      <w:marLeft w:val="0"/>
      <w:marRight w:val="0"/>
      <w:marTop w:val="0"/>
      <w:marBottom w:val="0"/>
      <w:divBdr>
        <w:top w:val="none" w:sz="0" w:space="0" w:color="auto"/>
        <w:left w:val="none" w:sz="0" w:space="0" w:color="auto"/>
        <w:bottom w:val="none" w:sz="0" w:space="0" w:color="auto"/>
        <w:right w:val="none" w:sz="0" w:space="0" w:color="auto"/>
      </w:divBdr>
    </w:div>
    <w:div w:id="1364477447">
      <w:bodyDiv w:val="1"/>
      <w:marLeft w:val="0"/>
      <w:marRight w:val="0"/>
      <w:marTop w:val="0"/>
      <w:marBottom w:val="0"/>
      <w:divBdr>
        <w:top w:val="none" w:sz="0" w:space="0" w:color="auto"/>
        <w:left w:val="none" w:sz="0" w:space="0" w:color="auto"/>
        <w:bottom w:val="none" w:sz="0" w:space="0" w:color="auto"/>
        <w:right w:val="none" w:sz="0" w:space="0" w:color="auto"/>
      </w:divBdr>
    </w:div>
    <w:div w:id="1389525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ks2@yangpu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ks2@yangp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User-8788</dc:creator>
  <cp:lastModifiedBy>Юлия Викторовна</cp:lastModifiedBy>
  <cp:revision>3</cp:revision>
  <cp:lastPrinted>2023-05-15T05:15:00Z</cp:lastPrinted>
  <dcterms:created xsi:type="dcterms:W3CDTF">2024-09-03T12:20:00Z</dcterms:created>
  <dcterms:modified xsi:type="dcterms:W3CDTF">2024-09-03T12:21:00Z</dcterms:modified>
</cp:coreProperties>
</file>