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36E8D5" w14:textId="0456A892" w:rsidR="00DA3370" w:rsidRPr="00DA3370" w:rsidRDefault="00DA3370" w:rsidP="00DA3370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DA3370">
        <w:rPr>
          <w:rFonts w:ascii="Times New Roman" w:hAnsi="Times New Roman"/>
          <w:b/>
          <w:sz w:val="28"/>
          <w:szCs w:val="28"/>
        </w:rPr>
        <w:t xml:space="preserve">ДОКУМЕНТАЦИЯ </w:t>
      </w:r>
    </w:p>
    <w:p w14:paraId="328EDC84" w14:textId="3974257C" w:rsidR="00865581" w:rsidRPr="00E12F35" w:rsidRDefault="00FA7810" w:rsidP="002B2546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601C1">
        <w:rPr>
          <w:rFonts w:ascii="Times New Roman" w:hAnsi="Times New Roman"/>
          <w:b/>
          <w:sz w:val="28"/>
          <w:szCs w:val="28"/>
        </w:rPr>
        <w:t xml:space="preserve">На закупку </w:t>
      </w:r>
      <w:bookmarkStart w:id="0" w:name="_Hlk178848191"/>
      <w:r w:rsidR="00831F5B" w:rsidRPr="006601C1">
        <w:rPr>
          <w:rFonts w:ascii="Times New Roman" w:hAnsi="Times New Roman"/>
          <w:b/>
          <w:sz w:val="28"/>
          <w:szCs w:val="28"/>
        </w:rPr>
        <w:t xml:space="preserve">автоматизированной групповой </w:t>
      </w:r>
      <w:r w:rsidR="001208DD" w:rsidRPr="006601C1">
        <w:rPr>
          <w:rFonts w:ascii="Times New Roman" w:hAnsi="Times New Roman"/>
          <w:b/>
          <w:sz w:val="28"/>
          <w:szCs w:val="28"/>
        </w:rPr>
        <w:t>замерной</w:t>
      </w:r>
      <w:r w:rsidR="00831F5B" w:rsidRPr="006601C1">
        <w:rPr>
          <w:rFonts w:ascii="Times New Roman" w:hAnsi="Times New Roman"/>
          <w:b/>
          <w:sz w:val="28"/>
          <w:szCs w:val="28"/>
        </w:rPr>
        <w:t xml:space="preserve"> </w:t>
      </w:r>
      <w:r w:rsidRPr="006601C1">
        <w:rPr>
          <w:rFonts w:ascii="Times New Roman" w:hAnsi="Times New Roman"/>
          <w:b/>
          <w:sz w:val="28"/>
          <w:szCs w:val="28"/>
        </w:rPr>
        <w:t>у</w:t>
      </w:r>
      <w:r w:rsidR="00DA3370" w:rsidRPr="006601C1">
        <w:rPr>
          <w:rFonts w:ascii="Times New Roman" w:hAnsi="Times New Roman"/>
          <w:b/>
          <w:sz w:val="28"/>
          <w:szCs w:val="28"/>
        </w:rPr>
        <w:t>становк</w:t>
      </w:r>
      <w:r w:rsidRPr="006601C1">
        <w:rPr>
          <w:rFonts w:ascii="Times New Roman" w:hAnsi="Times New Roman"/>
          <w:b/>
          <w:sz w:val="28"/>
          <w:szCs w:val="28"/>
        </w:rPr>
        <w:t>и</w:t>
      </w:r>
      <w:r w:rsidR="00DA3370" w:rsidRPr="006601C1">
        <w:rPr>
          <w:rFonts w:ascii="Times New Roman" w:hAnsi="Times New Roman"/>
          <w:b/>
          <w:sz w:val="28"/>
          <w:szCs w:val="28"/>
        </w:rPr>
        <w:t xml:space="preserve"> </w:t>
      </w:r>
      <w:bookmarkEnd w:id="0"/>
    </w:p>
    <w:p w14:paraId="2DAE8314" w14:textId="77777777" w:rsidR="00DA3370" w:rsidRDefault="00DA3370" w:rsidP="002B25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AE7746A" w14:textId="77777777" w:rsidR="00B51CB8" w:rsidRPr="002B499B" w:rsidRDefault="00B51CB8" w:rsidP="002B25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499B">
        <w:rPr>
          <w:rFonts w:ascii="Times New Roman" w:hAnsi="Times New Roman"/>
          <w:b/>
          <w:sz w:val="28"/>
          <w:szCs w:val="28"/>
        </w:rPr>
        <w:t>Часть 1.</w:t>
      </w:r>
    </w:p>
    <w:p w14:paraId="3C69D60B" w14:textId="77777777" w:rsidR="005A0F0B" w:rsidRDefault="005A0F0B" w:rsidP="005A0F0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B499B">
        <w:rPr>
          <w:rFonts w:ascii="Times New Roman" w:hAnsi="Times New Roman"/>
          <w:sz w:val="28"/>
          <w:szCs w:val="28"/>
        </w:rPr>
        <w:t>Технические и потребительские показатели (характеристики) закупаемых товаров</w:t>
      </w:r>
    </w:p>
    <w:p w14:paraId="434549C9" w14:textId="77777777" w:rsidR="00DA3370" w:rsidRPr="002B499B" w:rsidRDefault="00DA3370" w:rsidP="005A0F0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42C87D3" w14:textId="77777777" w:rsidR="005A0F0B" w:rsidRPr="002B499B" w:rsidRDefault="005A0F0B" w:rsidP="001833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B499B">
        <w:rPr>
          <w:rFonts w:ascii="Times New Roman" w:hAnsi="Times New Roman"/>
          <w:sz w:val="28"/>
          <w:szCs w:val="28"/>
        </w:rPr>
        <w:t>1. Перечень основных технических, потребительских показателей (характеристик) закупаемых товаров (работ, услуг) и критерии выбора поставщика (подрядчика, исполнителя):</w:t>
      </w:r>
    </w:p>
    <w:p w14:paraId="4B638165" w14:textId="77777777" w:rsidR="005A0F0B" w:rsidRPr="002B499B" w:rsidRDefault="005A0F0B" w:rsidP="001833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99B">
        <w:rPr>
          <w:rFonts w:ascii="Times New Roman" w:hAnsi="Times New Roman"/>
          <w:sz w:val="28"/>
          <w:szCs w:val="28"/>
        </w:rPr>
        <w:t>1.1.Наиме</w:t>
      </w:r>
      <w:r w:rsidR="00FA7810">
        <w:rPr>
          <w:rFonts w:ascii="Times New Roman" w:hAnsi="Times New Roman"/>
          <w:sz w:val="28"/>
          <w:szCs w:val="28"/>
        </w:rPr>
        <w:t xml:space="preserve">нование: согласно </w:t>
      </w:r>
      <w:r w:rsidR="003C5C97">
        <w:rPr>
          <w:rFonts w:ascii="Times New Roman" w:hAnsi="Times New Roman"/>
          <w:sz w:val="28"/>
          <w:szCs w:val="28"/>
        </w:rPr>
        <w:t>спецификации (</w:t>
      </w:r>
      <w:r w:rsidR="00FA7810">
        <w:rPr>
          <w:rFonts w:ascii="Times New Roman" w:hAnsi="Times New Roman"/>
          <w:sz w:val="28"/>
          <w:szCs w:val="28"/>
        </w:rPr>
        <w:t>приложени</w:t>
      </w:r>
      <w:r w:rsidR="003C5C97">
        <w:rPr>
          <w:rFonts w:ascii="Times New Roman" w:hAnsi="Times New Roman"/>
          <w:sz w:val="28"/>
          <w:szCs w:val="28"/>
        </w:rPr>
        <w:t>е</w:t>
      </w:r>
      <w:r w:rsidR="00FA7810">
        <w:rPr>
          <w:rFonts w:ascii="Times New Roman" w:hAnsi="Times New Roman"/>
          <w:sz w:val="28"/>
          <w:szCs w:val="28"/>
        </w:rPr>
        <w:t xml:space="preserve"> 1</w:t>
      </w:r>
      <w:r w:rsidR="003C5C97">
        <w:rPr>
          <w:rFonts w:ascii="Times New Roman" w:hAnsi="Times New Roman"/>
          <w:sz w:val="28"/>
          <w:szCs w:val="28"/>
        </w:rPr>
        <w:t>)</w:t>
      </w:r>
      <w:r w:rsidRPr="002B499B">
        <w:rPr>
          <w:rFonts w:ascii="Times New Roman" w:hAnsi="Times New Roman"/>
          <w:sz w:val="28"/>
          <w:szCs w:val="28"/>
        </w:rPr>
        <w:t>.</w:t>
      </w:r>
    </w:p>
    <w:p w14:paraId="4367CE11" w14:textId="77777777" w:rsidR="005A0F0B" w:rsidRPr="002B499B" w:rsidRDefault="005A0F0B" w:rsidP="001833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99B">
        <w:rPr>
          <w:rFonts w:ascii="Times New Roman" w:hAnsi="Times New Roman"/>
          <w:sz w:val="28"/>
          <w:szCs w:val="28"/>
        </w:rPr>
        <w:t>1.2.Количество (объем): согл</w:t>
      </w:r>
      <w:r w:rsidR="00FA7810">
        <w:rPr>
          <w:rFonts w:ascii="Times New Roman" w:hAnsi="Times New Roman"/>
          <w:sz w:val="28"/>
          <w:szCs w:val="28"/>
        </w:rPr>
        <w:t xml:space="preserve">асно </w:t>
      </w:r>
      <w:r w:rsidR="003C5C97">
        <w:rPr>
          <w:rFonts w:ascii="Times New Roman" w:hAnsi="Times New Roman"/>
          <w:sz w:val="28"/>
          <w:szCs w:val="28"/>
        </w:rPr>
        <w:t>спецификации (</w:t>
      </w:r>
      <w:r w:rsidR="00FA7810">
        <w:rPr>
          <w:rFonts w:ascii="Times New Roman" w:hAnsi="Times New Roman"/>
          <w:sz w:val="28"/>
          <w:szCs w:val="28"/>
        </w:rPr>
        <w:t>приложени</w:t>
      </w:r>
      <w:r w:rsidR="003C5C97">
        <w:rPr>
          <w:rFonts w:ascii="Times New Roman" w:hAnsi="Times New Roman"/>
          <w:sz w:val="28"/>
          <w:szCs w:val="28"/>
        </w:rPr>
        <w:t>е</w:t>
      </w:r>
      <w:r w:rsidR="00FA7810">
        <w:rPr>
          <w:rFonts w:ascii="Times New Roman" w:hAnsi="Times New Roman"/>
          <w:sz w:val="28"/>
          <w:szCs w:val="28"/>
        </w:rPr>
        <w:t xml:space="preserve"> 1</w:t>
      </w:r>
      <w:r w:rsidR="003C5C97">
        <w:rPr>
          <w:rFonts w:ascii="Times New Roman" w:hAnsi="Times New Roman"/>
          <w:sz w:val="28"/>
          <w:szCs w:val="28"/>
        </w:rPr>
        <w:t>)</w:t>
      </w:r>
      <w:r w:rsidRPr="002B499B">
        <w:rPr>
          <w:rFonts w:ascii="Times New Roman" w:hAnsi="Times New Roman"/>
          <w:sz w:val="28"/>
          <w:szCs w:val="28"/>
        </w:rPr>
        <w:t>.</w:t>
      </w:r>
    </w:p>
    <w:p w14:paraId="00593BDF" w14:textId="77777777" w:rsidR="005A0F0B" w:rsidRPr="002B499B" w:rsidRDefault="005A0F0B" w:rsidP="001833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99B">
        <w:rPr>
          <w:rFonts w:ascii="Times New Roman" w:hAnsi="Times New Roman"/>
          <w:sz w:val="28"/>
          <w:szCs w:val="28"/>
        </w:rPr>
        <w:t>1.3.Технические характеристики: согласно приложению 2.</w:t>
      </w:r>
    </w:p>
    <w:p w14:paraId="7A5A7761" w14:textId="1B1BBDD6" w:rsidR="005A0F0B" w:rsidRPr="002B499B" w:rsidRDefault="005A0F0B" w:rsidP="001833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99B">
        <w:rPr>
          <w:rFonts w:ascii="Times New Roman" w:hAnsi="Times New Roman"/>
          <w:sz w:val="28"/>
          <w:szCs w:val="28"/>
        </w:rPr>
        <w:t xml:space="preserve">1.4. Потребительские (качественные) характеристики: продукция должна быть новой, не бывшей в употреблении, </w:t>
      </w:r>
      <w:r w:rsidR="0005046F" w:rsidRPr="00BA02F9">
        <w:rPr>
          <w:rFonts w:ascii="Times New Roman" w:hAnsi="Times New Roman"/>
          <w:sz w:val="28"/>
          <w:szCs w:val="28"/>
        </w:rPr>
        <w:t>изготовленн</w:t>
      </w:r>
      <w:r w:rsidR="005343C5" w:rsidRPr="00BA02F9">
        <w:rPr>
          <w:rFonts w:ascii="Times New Roman" w:hAnsi="Times New Roman"/>
          <w:sz w:val="28"/>
          <w:szCs w:val="28"/>
        </w:rPr>
        <w:t>ая</w:t>
      </w:r>
      <w:r w:rsidR="00DA3370">
        <w:rPr>
          <w:rFonts w:ascii="Times New Roman" w:hAnsi="Times New Roman"/>
          <w:sz w:val="28"/>
          <w:szCs w:val="28"/>
        </w:rPr>
        <w:t xml:space="preserve"> </w:t>
      </w:r>
      <w:r w:rsidR="00FA7810">
        <w:rPr>
          <w:rFonts w:ascii="Times New Roman" w:hAnsi="Times New Roman"/>
          <w:sz w:val="28"/>
          <w:szCs w:val="28"/>
        </w:rPr>
        <w:t>не ранее</w:t>
      </w:r>
      <w:r w:rsidR="0005046F">
        <w:rPr>
          <w:rFonts w:ascii="Times New Roman" w:hAnsi="Times New Roman"/>
          <w:sz w:val="28"/>
          <w:szCs w:val="28"/>
        </w:rPr>
        <w:t xml:space="preserve"> </w:t>
      </w:r>
      <w:r w:rsidR="00191670">
        <w:rPr>
          <w:rFonts w:ascii="Times New Roman" w:hAnsi="Times New Roman"/>
          <w:sz w:val="28"/>
          <w:szCs w:val="28"/>
        </w:rPr>
        <w:t xml:space="preserve">4 квартала </w:t>
      </w:r>
      <w:r w:rsidRPr="002B499B">
        <w:rPr>
          <w:rFonts w:ascii="Times New Roman" w:hAnsi="Times New Roman"/>
          <w:sz w:val="28"/>
          <w:szCs w:val="28"/>
        </w:rPr>
        <w:t>20</w:t>
      </w:r>
      <w:r w:rsidR="00DA3370">
        <w:rPr>
          <w:rFonts w:ascii="Times New Roman" w:hAnsi="Times New Roman"/>
          <w:sz w:val="28"/>
          <w:szCs w:val="28"/>
        </w:rPr>
        <w:t>2</w:t>
      </w:r>
      <w:r w:rsidR="00191670">
        <w:rPr>
          <w:rFonts w:ascii="Times New Roman" w:hAnsi="Times New Roman"/>
          <w:sz w:val="28"/>
          <w:szCs w:val="28"/>
        </w:rPr>
        <w:t>4</w:t>
      </w:r>
      <w:r w:rsidRPr="002B499B">
        <w:rPr>
          <w:rFonts w:ascii="Times New Roman" w:hAnsi="Times New Roman"/>
          <w:sz w:val="28"/>
          <w:szCs w:val="28"/>
        </w:rPr>
        <w:t xml:space="preserve"> год</w:t>
      </w:r>
      <w:r w:rsidR="00FA7810">
        <w:rPr>
          <w:rFonts w:ascii="Times New Roman" w:hAnsi="Times New Roman"/>
          <w:sz w:val="28"/>
          <w:szCs w:val="28"/>
        </w:rPr>
        <w:t>а</w:t>
      </w:r>
      <w:r w:rsidRPr="002B499B">
        <w:rPr>
          <w:rFonts w:ascii="Times New Roman" w:hAnsi="Times New Roman"/>
          <w:sz w:val="28"/>
          <w:szCs w:val="28"/>
        </w:rPr>
        <w:t xml:space="preserve">; гарантийный срок – не менее </w:t>
      </w:r>
      <w:r w:rsidR="00DA3370">
        <w:rPr>
          <w:rFonts w:ascii="Times New Roman" w:hAnsi="Times New Roman"/>
          <w:sz w:val="28"/>
          <w:szCs w:val="28"/>
        </w:rPr>
        <w:t>24</w:t>
      </w:r>
      <w:r w:rsidRPr="002B499B">
        <w:rPr>
          <w:rFonts w:ascii="Times New Roman" w:hAnsi="Times New Roman"/>
          <w:sz w:val="28"/>
          <w:szCs w:val="28"/>
        </w:rPr>
        <w:t xml:space="preserve"> месяцев с момента ввода в эксплуатацию.</w:t>
      </w:r>
    </w:p>
    <w:p w14:paraId="7BA2CC3B" w14:textId="77777777" w:rsidR="005A0F0B" w:rsidRPr="002B499B" w:rsidRDefault="005A0F0B" w:rsidP="001833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99B">
        <w:rPr>
          <w:rFonts w:ascii="Times New Roman" w:hAnsi="Times New Roman"/>
          <w:sz w:val="28"/>
          <w:szCs w:val="28"/>
        </w:rPr>
        <w:t>1.5. Обязательные требования к участникам и закупаемым товарам (работам, услугам):</w:t>
      </w:r>
    </w:p>
    <w:p w14:paraId="2F81F5BC" w14:textId="77777777" w:rsidR="005A0F0B" w:rsidRPr="002B499B" w:rsidRDefault="005A0F0B" w:rsidP="00DB2DF2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 w:rsidRPr="002B499B">
        <w:rPr>
          <w:rFonts w:ascii="Times New Roman" w:hAnsi="Times New Roman"/>
          <w:sz w:val="28"/>
          <w:szCs w:val="28"/>
        </w:rPr>
        <w:t>- в предложении должны быть указаны характеристики предлагаем</w:t>
      </w:r>
      <w:r w:rsidR="00A511FB" w:rsidRPr="002B499B">
        <w:rPr>
          <w:rFonts w:ascii="Times New Roman" w:hAnsi="Times New Roman"/>
          <w:sz w:val="28"/>
          <w:szCs w:val="28"/>
        </w:rPr>
        <w:t>ой</w:t>
      </w:r>
      <w:r w:rsidRPr="002B499B">
        <w:rPr>
          <w:rFonts w:ascii="Times New Roman" w:hAnsi="Times New Roman"/>
          <w:sz w:val="28"/>
          <w:szCs w:val="28"/>
        </w:rPr>
        <w:t xml:space="preserve"> </w:t>
      </w:r>
      <w:r w:rsidR="00A511FB" w:rsidRPr="002B499B">
        <w:rPr>
          <w:rFonts w:ascii="Times New Roman" w:hAnsi="Times New Roman"/>
          <w:sz w:val="28"/>
          <w:szCs w:val="28"/>
        </w:rPr>
        <w:t>продукции</w:t>
      </w:r>
      <w:r w:rsidRPr="002B499B">
        <w:rPr>
          <w:rFonts w:ascii="Times New Roman" w:hAnsi="Times New Roman"/>
          <w:sz w:val="28"/>
          <w:szCs w:val="28"/>
        </w:rPr>
        <w:t xml:space="preserve"> по всем требованиям </w:t>
      </w:r>
      <w:r w:rsidR="00FA7810">
        <w:rPr>
          <w:rFonts w:ascii="Times New Roman" w:hAnsi="Times New Roman"/>
          <w:sz w:val="28"/>
          <w:szCs w:val="28"/>
        </w:rPr>
        <w:t>конкурсной документации</w:t>
      </w:r>
      <w:r w:rsidRPr="002B499B">
        <w:rPr>
          <w:rFonts w:ascii="Times New Roman" w:hAnsi="Times New Roman"/>
          <w:sz w:val="28"/>
          <w:szCs w:val="28"/>
        </w:rPr>
        <w:t>, указанны</w:t>
      </w:r>
      <w:r w:rsidR="00320A9D" w:rsidRPr="002B499B">
        <w:rPr>
          <w:rFonts w:ascii="Times New Roman" w:hAnsi="Times New Roman"/>
          <w:sz w:val="28"/>
          <w:szCs w:val="28"/>
        </w:rPr>
        <w:t>м</w:t>
      </w:r>
      <w:r w:rsidRPr="002B499B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2B499B">
        <w:rPr>
          <w:rFonts w:ascii="Times New Roman" w:hAnsi="Times New Roman"/>
          <w:sz w:val="28"/>
          <w:szCs w:val="28"/>
        </w:rPr>
        <w:t>п</w:t>
      </w:r>
      <w:r w:rsidR="00864D67">
        <w:rPr>
          <w:rFonts w:ascii="Times New Roman" w:hAnsi="Times New Roman"/>
          <w:sz w:val="28"/>
          <w:szCs w:val="28"/>
        </w:rPr>
        <w:t>.</w:t>
      </w:r>
      <w:r w:rsidRPr="002B499B">
        <w:rPr>
          <w:rFonts w:ascii="Times New Roman" w:hAnsi="Times New Roman"/>
          <w:sz w:val="28"/>
          <w:szCs w:val="28"/>
        </w:rPr>
        <w:t>п</w:t>
      </w:r>
      <w:proofErr w:type="spellEnd"/>
      <w:r w:rsidRPr="002B499B">
        <w:rPr>
          <w:rFonts w:ascii="Times New Roman" w:hAnsi="Times New Roman"/>
          <w:sz w:val="28"/>
          <w:szCs w:val="28"/>
        </w:rPr>
        <w:t>. 1.3., 1.4. и приложени</w:t>
      </w:r>
      <w:r w:rsidR="00F54EA8" w:rsidRPr="002B499B">
        <w:rPr>
          <w:rFonts w:ascii="Times New Roman" w:hAnsi="Times New Roman"/>
          <w:sz w:val="28"/>
          <w:szCs w:val="28"/>
        </w:rPr>
        <w:t>ях</w:t>
      </w:r>
      <w:r w:rsidRPr="002B499B">
        <w:rPr>
          <w:rFonts w:ascii="Times New Roman" w:hAnsi="Times New Roman"/>
          <w:sz w:val="28"/>
          <w:szCs w:val="28"/>
        </w:rPr>
        <w:t xml:space="preserve"> 1, 2;</w:t>
      </w:r>
    </w:p>
    <w:p w14:paraId="27BD0258" w14:textId="77777777" w:rsidR="005A0F0B" w:rsidRPr="002B499B" w:rsidRDefault="005A0F0B" w:rsidP="00DB2DF2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 w:rsidRPr="002B499B">
        <w:rPr>
          <w:rFonts w:ascii="Times New Roman" w:hAnsi="Times New Roman"/>
          <w:sz w:val="28"/>
          <w:szCs w:val="28"/>
        </w:rPr>
        <w:t xml:space="preserve">- поставляемый товар должен соответствовать техническим характеристикам, указанным в приложениях </w:t>
      </w:r>
      <w:r w:rsidR="001D785A" w:rsidRPr="002B499B">
        <w:rPr>
          <w:rFonts w:ascii="Times New Roman" w:hAnsi="Times New Roman"/>
          <w:sz w:val="28"/>
          <w:szCs w:val="28"/>
        </w:rPr>
        <w:t>1, 2</w:t>
      </w:r>
      <w:r w:rsidRPr="002B499B">
        <w:rPr>
          <w:rFonts w:ascii="Times New Roman" w:hAnsi="Times New Roman"/>
          <w:sz w:val="28"/>
          <w:szCs w:val="28"/>
        </w:rPr>
        <w:t xml:space="preserve">. </w:t>
      </w:r>
      <w:r w:rsidR="009C005E" w:rsidRPr="002B499B">
        <w:rPr>
          <w:rFonts w:ascii="Times New Roman" w:hAnsi="Times New Roman"/>
          <w:sz w:val="28"/>
          <w:szCs w:val="28"/>
        </w:rPr>
        <w:t>И</w:t>
      </w:r>
      <w:r w:rsidRPr="002B499B">
        <w:rPr>
          <w:rFonts w:ascii="Times New Roman" w:hAnsi="Times New Roman"/>
          <w:sz w:val="28"/>
          <w:szCs w:val="28"/>
        </w:rPr>
        <w:t>нформаци</w:t>
      </w:r>
      <w:r w:rsidR="009C005E" w:rsidRPr="002B499B">
        <w:rPr>
          <w:rFonts w:ascii="Times New Roman" w:hAnsi="Times New Roman"/>
          <w:sz w:val="28"/>
          <w:szCs w:val="28"/>
        </w:rPr>
        <w:t>я</w:t>
      </w:r>
      <w:r w:rsidRPr="002B499B">
        <w:rPr>
          <w:rFonts w:ascii="Times New Roman" w:hAnsi="Times New Roman"/>
          <w:sz w:val="28"/>
          <w:szCs w:val="28"/>
        </w:rPr>
        <w:t xml:space="preserve"> по техническим характеристикам</w:t>
      </w:r>
      <w:r w:rsidR="009C005E" w:rsidRPr="002B499B">
        <w:rPr>
          <w:rFonts w:ascii="Times New Roman" w:hAnsi="Times New Roman"/>
          <w:sz w:val="28"/>
          <w:szCs w:val="28"/>
        </w:rPr>
        <w:t xml:space="preserve"> должна предоставляться по форме указанной в </w:t>
      </w:r>
      <w:r w:rsidRPr="002B499B">
        <w:rPr>
          <w:rFonts w:ascii="Times New Roman" w:hAnsi="Times New Roman"/>
          <w:sz w:val="28"/>
          <w:szCs w:val="28"/>
        </w:rPr>
        <w:t xml:space="preserve"> приложении 2;</w:t>
      </w:r>
    </w:p>
    <w:p w14:paraId="0806855B" w14:textId="77777777" w:rsidR="005A0F0B" w:rsidRPr="002B499B" w:rsidRDefault="005A0F0B" w:rsidP="00DB2DF2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 w:rsidRPr="002B499B">
        <w:rPr>
          <w:rFonts w:ascii="Times New Roman" w:hAnsi="Times New Roman"/>
          <w:sz w:val="28"/>
          <w:szCs w:val="28"/>
        </w:rPr>
        <w:t xml:space="preserve">- </w:t>
      </w:r>
      <w:r w:rsidR="00C47761" w:rsidRPr="002B499B">
        <w:rPr>
          <w:rFonts w:ascii="Times New Roman" w:hAnsi="Times New Roman"/>
          <w:sz w:val="28"/>
          <w:szCs w:val="28"/>
        </w:rPr>
        <w:t>претендент</w:t>
      </w:r>
      <w:r w:rsidRPr="002B499B">
        <w:rPr>
          <w:rFonts w:ascii="Times New Roman" w:hAnsi="Times New Roman"/>
          <w:sz w:val="28"/>
          <w:szCs w:val="28"/>
        </w:rPr>
        <w:t xml:space="preserve"> обязан предоставить письменные гарантии, что </w:t>
      </w:r>
      <w:r w:rsidR="00F54EA8" w:rsidRPr="002B499B">
        <w:rPr>
          <w:rFonts w:ascii="Times New Roman" w:hAnsi="Times New Roman"/>
          <w:sz w:val="28"/>
          <w:szCs w:val="28"/>
        </w:rPr>
        <w:t>поставленн</w:t>
      </w:r>
      <w:r w:rsidR="00FA7810">
        <w:rPr>
          <w:rFonts w:ascii="Times New Roman" w:hAnsi="Times New Roman"/>
          <w:sz w:val="28"/>
          <w:szCs w:val="28"/>
        </w:rPr>
        <w:t>ая</w:t>
      </w:r>
      <w:r w:rsidR="00F54EA8" w:rsidRPr="002B499B">
        <w:rPr>
          <w:rFonts w:ascii="Times New Roman" w:hAnsi="Times New Roman"/>
          <w:sz w:val="28"/>
          <w:szCs w:val="28"/>
        </w:rPr>
        <w:t xml:space="preserve"> продукци</w:t>
      </w:r>
      <w:r w:rsidR="00FA7810">
        <w:rPr>
          <w:rFonts w:ascii="Times New Roman" w:hAnsi="Times New Roman"/>
          <w:sz w:val="28"/>
          <w:szCs w:val="28"/>
        </w:rPr>
        <w:t>я</w:t>
      </w:r>
      <w:r w:rsidRPr="002B499B">
        <w:rPr>
          <w:rFonts w:ascii="Times New Roman" w:hAnsi="Times New Roman"/>
          <w:sz w:val="28"/>
          <w:szCs w:val="28"/>
        </w:rPr>
        <w:t xml:space="preserve"> будет сопровождаться паспорт</w:t>
      </w:r>
      <w:r w:rsidR="00F54EA8" w:rsidRPr="002B499B">
        <w:rPr>
          <w:rFonts w:ascii="Times New Roman" w:hAnsi="Times New Roman"/>
          <w:sz w:val="28"/>
          <w:szCs w:val="28"/>
        </w:rPr>
        <w:t>ами</w:t>
      </w:r>
      <w:r w:rsidR="00FA7810">
        <w:rPr>
          <w:rFonts w:ascii="Times New Roman" w:hAnsi="Times New Roman"/>
          <w:sz w:val="28"/>
          <w:szCs w:val="28"/>
        </w:rPr>
        <w:t>, руководствами по эксплуатации</w:t>
      </w:r>
      <w:r w:rsidRPr="002B499B">
        <w:rPr>
          <w:rFonts w:ascii="Times New Roman" w:hAnsi="Times New Roman"/>
          <w:sz w:val="28"/>
          <w:szCs w:val="28"/>
        </w:rPr>
        <w:t xml:space="preserve"> на изделие, подписанным</w:t>
      </w:r>
      <w:r w:rsidR="00F54EA8" w:rsidRPr="002B499B">
        <w:rPr>
          <w:rFonts w:ascii="Times New Roman" w:hAnsi="Times New Roman"/>
          <w:sz w:val="28"/>
          <w:szCs w:val="28"/>
        </w:rPr>
        <w:t>и</w:t>
      </w:r>
      <w:r w:rsidRPr="002B499B">
        <w:rPr>
          <w:rFonts w:ascii="Times New Roman" w:hAnsi="Times New Roman"/>
          <w:sz w:val="28"/>
          <w:szCs w:val="28"/>
        </w:rPr>
        <w:t xml:space="preserve"> лицом, ответственным за качество выпускаемой продукции;</w:t>
      </w:r>
    </w:p>
    <w:p w14:paraId="35305FA8" w14:textId="77777777" w:rsidR="005A0F0B" w:rsidRDefault="005A0F0B" w:rsidP="00DB2DF2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 w:rsidRPr="002B499B">
        <w:rPr>
          <w:rFonts w:ascii="Times New Roman" w:hAnsi="Times New Roman"/>
          <w:sz w:val="28"/>
          <w:szCs w:val="28"/>
        </w:rPr>
        <w:t>- предложение участника должно содержать инструкции и другие документы изготовителя товара, подтверждающие технические характеристики и функциональные параметры товара, содерж</w:t>
      </w:r>
      <w:r w:rsidR="00D34689" w:rsidRPr="002B499B">
        <w:rPr>
          <w:rFonts w:ascii="Times New Roman" w:hAnsi="Times New Roman"/>
          <w:sz w:val="28"/>
          <w:szCs w:val="28"/>
        </w:rPr>
        <w:t>ащегося в предложении участника</w:t>
      </w:r>
      <w:r w:rsidR="0005046F">
        <w:rPr>
          <w:rFonts w:ascii="Times New Roman" w:hAnsi="Times New Roman"/>
          <w:sz w:val="28"/>
          <w:szCs w:val="28"/>
        </w:rPr>
        <w:t>;</w:t>
      </w:r>
    </w:p>
    <w:p w14:paraId="1BD28A79" w14:textId="01440C4E" w:rsidR="0005046F" w:rsidRDefault="0005046F" w:rsidP="00DB2DF2">
      <w:pPr>
        <w:spacing w:after="0" w:line="240" w:lineRule="auto"/>
        <w:ind w:left="708" w:firstLine="720"/>
        <w:jc w:val="both"/>
        <w:rPr>
          <w:rFonts w:ascii="Times New Roman" w:hAnsi="Times New Roman"/>
          <w:sz w:val="28"/>
          <w:szCs w:val="28"/>
        </w:rPr>
      </w:pPr>
      <w:r w:rsidRPr="006A2311">
        <w:rPr>
          <w:rFonts w:ascii="Times New Roman" w:hAnsi="Times New Roman"/>
          <w:sz w:val="28"/>
          <w:szCs w:val="28"/>
        </w:rPr>
        <w:t xml:space="preserve">- участник, не являющийся производителем предлагаемой продукции, обязан предоставить письмо изготовителя в адрес </w:t>
      </w:r>
      <w:r w:rsidR="00191670">
        <w:rPr>
          <w:rFonts w:ascii="Times New Roman" w:hAnsi="Times New Roman"/>
          <w:sz w:val="28"/>
          <w:szCs w:val="28"/>
        </w:rPr>
        <w:t>АО «НК «Янгпур»</w:t>
      </w:r>
      <w:r w:rsidRPr="006A2311">
        <w:rPr>
          <w:rFonts w:ascii="Times New Roman" w:hAnsi="Times New Roman"/>
          <w:sz w:val="28"/>
          <w:szCs w:val="28"/>
        </w:rPr>
        <w:t>, гарантирующее качество предлагаемой партии продукции, а также подтверждение изготовителя о происхождении данной продукции.</w:t>
      </w:r>
    </w:p>
    <w:p w14:paraId="771700A5" w14:textId="0EEEB7A0" w:rsidR="00D12941" w:rsidRPr="006601C1" w:rsidRDefault="00D12941" w:rsidP="00DB2DF2">
      <w:pPr>
        <w:spacing w:after="0" w:line="240" w:lineRule="auto"/>
        <w:ind w:left="708" w:firstLine="720"/>
        <w:jc w:val="both"/>
        <w:rPr>
          <w:rFonts w:ascii="Times New Roman" w:hAnsi="Times New Roman"/>
          <w:sz w:val="28"/>
          <w:szCs w:val="28"/>
        </w:rPr>
      </w:pPr>
      <w:r w:rsidRPr="006601C1">
        <w:rPr>
          <w:rFonts w:ascii="Times New Roman" w:hAnsi="Times New Roman"/>
          <w:sz w:val="28"/>
          <w:szCs w:val="28"/>
        </w:rPr>
        <w:t xml:space="preserve">- </w:t>
      </w:r>
      <w:r w:rsidR="00DA3370" w:rsidRPr="006601C1">
        <w:rPr>
          <w:rFonts w:ascii="Times New Roman" w:hAnsi="Times New Roman"/>
          <w:sz w:val="28"/>
          <w:szCs w:val="28"/>
        </w:rPr>
        <w:t xml:space="preserve">все средства измерений должны быть внесены в реестр средств измерений </w:t>
      </w:r>
      <w:r w:rsidR="00191670">
        <w:rPr>
          <w:rFonts w:ascii="Times New Roman" w:hAnsi="Times New Roman"/>
          <w:sz w:val="28"/>
          <w:szCs w:val="28"/>
        </w:rPr>
        <w:t>РФ</w:t>
      </w:r>
      <w:r w:rsidR="00831F5B" w:rsidRPr="006601C1">
        <w:rPr>
          <w:rFonts w:ascii="Times New Roman" w:hAnsi="Times New Roman"/>
          <w:sz w:val="28"/>
          <w:szCs w:val="28"/>
        </w:rPr>
        <w:t xml:space="preserve"> и иметь действующий сертификат утверждения типа СИ</w:t>
      </w:r>
      <w:r w:rsidR="00DA3370" w:rsidRPr="006601C1">
        <w:rPr>
          <w:rFonts w:ascii="Times New Roman" w:hAnsi="Times New Roman"/>
          <w:sz w:val="28"/>
          <w:szCs w:val="28"/>
        </w:rPr>
        <w:t>.</w:t>
      </w:r>
    </w:p>
    <w:p w14:paraId="4880BF17" w14:textId="77777777" w:rsidR="0005046F" w:rsidRDefault="00831F5B" w:rsidP="009A0175">
      <w:pPr>
        <w:spacing w:after="0" w:line="240" w:lineRule="auto"/>
        <w:ind w:left="708" w:firstLine="720"/>
        <w:jc w:val="both"/>
        <w:rPr>
          <w:rFonts w:ascii="Times New Roman" w:hAnsi="Times New Roman"/>
          <w:sz w:val="28"/>
          <w:szCs w:val="28"/>
        </w:rPr>
      </w:pPr>
      <w:r w:rsidRPr="006601C1">
        <w:rPr>
          <w:rFonts w:ascii="Times New Roman" w:hAnsi="Times New Roman"/>
          <w:sz w:val="28"/>
          <w:szCs w:val="28"/>
        </w:rPr>
        <w:t>- взрывозащищенное оборудование</w:t>
      </w:r>
      <w:r w:rsidR="001208DD" w:rsidRPr="006601C1">
        <w:rPr>
          <w:rFonts w:ascii="Times New Roman" w:hAnsi="Times New Roman"/>
          <w:sz w:val="28"/>
          <w:szCs w:val="28"/>
        </w:rPr>
        <w:t xml:space="preserve"> должно иметь действующий сертификат и/или декларацию соответствия ТР ТС 012/2011.</w:t>
      </w:r>
    </w:p>
    <w:p w14:paraId="0E2FA6A8" w14:textId="77777777" w:rsidR="001B3FC6" w:rsidRDefault="001B3FC6" w:rsidP="008332FE">
      <w:pPr>
        <w:spacing w:after="0" w:line="240" w:lineRule="auto"/>
        <w:ind w:left="708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минимально требуемая степень огнестойкости технологического блока по СН 2.02.05-2020 «Пожарная безопасность зданий и сооружений» - </w:t>
      </w:r>
      <w:r w:rsidR="000530CF" w:rsidRPr="006777A5">
        <w:rPr>
          <w:sz w:val="28"/>
          <w:szCs w:val="28"/>
        </w:rPr>
        <w:t>III</w:t>
      </w:r>
      <w:r>
        <w:rPr>
          <w:rFonts w:ascii="Times New Roman" w:hAnsi="Times New Roman"/>
          <w:sz w:val="28"/>
          <w:szCs w:val="28"/>
        </w:rPr>
        <w:t>.</w:t>
      </w:r>
    </w:p>
    <w:p w14:paraId="55193194" w14:textId="77777777" w:rsidR="001B3FC6" w:rsidRDefault="001B3FC6" w:rsidP="008332FE">
      <w:pPr>
        <w:spacing w:after="0" w:line="240" w:lineRule="auto"/>
        <w:ind w:left="709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минимально требуемая степень огнестойкости </w:t>
      </w:r>
      <w:r w:rsidR="00D55FCC">
        <w:rPr>
          <w:rFonts w:ascii="Times New Roman" w:hAnsi="Times New Roman"/>
          <w:sz w:val="28"/>
          <w:szCs w:val="28"/>
        </w:rPr>
        <w:t>аппаратурного</w:t>
      </w:r>
      <w:r>
        <w:rPr>
          <w:rFonts w:ascii="Times New Roman" w:hAnsi="Times New Roman"/>
          <w:sz w:val="28"/>
          <w:szCs w:val="28"/>
        </w:rPr>
        <w:t xml:space="preserve"> блока по СН 2.02.05-2020 «Пожарная безопасность зданий и сооружений» - </w:t>
      </w:r>
      <w:r w:rsidR="000530CF" w:rsidRPr="006777A5">
        <w:rPr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.</w:t>
      </w:r>
    </w:p>
    <w:p w14:paraId="428FDD99" w14:textId="77777777" w:rsidR="001B3FC6" w:rsidRDefault="001B3FC6" w:rsidP="008332FE">
      <w:pPr>
        <w:spacing w:after="0" w:line="240" w:lineRule="auto"/>
        <w:ind w:left="709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категория технологического блока по ТКП 474-2013 «Категорирование помещений, зданий и наружных установок по взрывопожарной и пожарной опасности» - «А»</w:t>
      </w:r>
    </w:p>
    <w:p w14:paraId="24350077" w14:textId="77777777" w:rsidR="00173A2B" w:rsidRPr="002B722D" w:rsidRDefault="00173A2B" w:rsidP="008332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173A2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-</w:t>
      </w:r>
      <w:r w:rsidRPr="00173A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73A2B">
        <w:rPr>
          <w:rFonts w:ascii="Times New Roman" w:hAnsi="Times New Roman"/>
          <w:sz w:val="28"/>
          <w:szCs w:val="28"/>
        </w:rPr>
        <w:t xml:space="preserve"> категория блока управления по ТКП 474-2013 «Категорирование помещений, зданий и наружных установок по взрывопожарной и пожарной опасности» - Д   </w:t>
      </w:r>
    </w:p>
    <w:p w14:paraId="205F8C74" w14:textId="77777777" w:rsidR="00173A2B" w:rsidRPr="00AF4C27" w:rsidRDefault="00173A2B" w:rsidP="008332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73A2B">
        <w:rPr>
          <w:rFonts w:ascii="Times New Roman" w:hAnsi="Times New Roman"/>
          <w:sz w:val="28"/>
          <w:szCs w:val="28"/>
        </w:rPr>
        <w:t xml:space="preserve">                    -   </w:t>
      </w:r>
      <w:r w:rsidRPr="00AF4C27">
        <w:rPr>
          <w:rFonts w:ascii="Times New Roman" w:hAnsi="Times New Roman"/>
          <w:sz w:val="28"/>
          <w:szCs w:val="28"/>
        </w:rPr>
        <w:t>класс по функциональной пожарной опасности технологического блока и блока управления согласно СН 2.02.05-2020 «Пожарная безопасность зданий и сооружений» - Ф 5.1</w:t>
      </w:r>
    </w:p>
    <w:p w14:paraId="0C9C12F7" w14:textId="77777777" w:rsidR="00AF4C27" w:rsidRPr="00AF4C27" w:rsidRDefault="00271371" w:rsidP="002713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371">
        <w:rPr>
          <w:rFonts w:ascii="Times New Roman" w:hAnsi="Times New Roman"/>
          <w:sz w:val="28"/>
          <w:szCs w:val="28"/>
        </w:rPr>
        <w:t xml:space="preserve">                    -  </w:t>
      </w:r>
      <w:r w:rsidR="007C4A9C">
        <w:rPr>
          <w:rFonts w:ascii="Times New Roman" w:hAnsi="Times New Roman"/>
          <w:sz w:val="28"/>
          <w:szCs w:val="28"/>
        </w:rPr>
        <w:t>н</w:t>
      </w:r>
      <w:r w:rsidR="00AF4C27" w:rsidRPr="00AF4C27">
        <w:rPr>
          <w:rFonts w:ascii="Times New Roman" w:hAnsi="Times New Roman"/>
          <w:sz w:val="28"/>
          <w:szCs w:val="28"/>
        </w:rPr>
        <w:t xml:space="preserve">аружные двери технологического блока и блока управления – металлические утепленные с открыванием наружу, с размерами не менее 0,9х1,95(h)м в свету, должны иметь запорные устройства (замок), который можно открыть изнутри без ключа, высота порога должна быть не более 60мм. Двери должны быть оборудованы приспособлением для </w:t>
      </w:r>
      <w:proofErr w:type="spellStart"/>
      <w:r w:rsidR="00AF4C27" w:rsidRPr="00AF4C27">
        <w:rPr>
          <w:rFonts w:ascii="Times New Roman" w:hAnsi="Times New Roman"/>
          <w:sz w:val="28"/>
          <w:szCs w:val="28"/>
        </w:rPr>
        <w:t>самозакрывания</w:t>
      </w:r>
      <w:proofErr w:type="spellEnd"/>
      <w:r w:rsidR="00AF4C27" w:rsidRPr="00AF4C27">
        <w:rPr>
          <w:rFonts w:ascii="Times New Roman" w:hAnsi="Times New Roman"/>
          <w:sz w:val="28"/>
          <w:szCs w:val="28"/>
        </w:rPr>
        <w:t xml:space="preserve"> (доводчиком). Дверь для технологического блока должна быть противопожарной с пределом огнестойкости не менее EI30, выполнена в искробезопасном исполнении, трущиеся детали навески и притворов двери должны быть из материалов, исключающих искрообразование (латунь, бронза)</w:t>
      </w:r>
    </w:p>
    <w:p w14:paraId="5A903285" w14:textId="77777777" w:rsidR="00AF4C27" w:rsidRPr="002B722D" w:rsidRDefault="008332FE" w:rsidP="002713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8332FE">
        <w:rPr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</w:t>
      </w:r>
      <w:r w:rsidRPr="008332FE">
        <w:rPr>
          <w:rFonts w:ascii="Times New Roman" w:hAnsi="Times New Roman"/>
          <w:sz w:val="28"/>
          <w:szCs w:val="28"/>
        </w:rPr>
        <w:t>ол технологического блока –</w:t>
      </w:r>
      <w:r w:rsidR="000102E5">
        <w:rPr>
          <w:rFonts w:ascii="Times New Roman" w:hAnsi="Times New Roman"/>
          <w:sz w:val="28"/>
          <w:szCs w:val="28"/>
        </w:rPr>
        <w:t xml:space="preserve"> </w:t>
      </w:r>
      <w:r w:rsidR="000102E5" w:rsidRPr="000102E5">
        <w:rPr>
          <w:rFonts w:ascii="Times New Roman" w:hAnsi="Times New Roman"/>
          <w:sz w:val="28"/>
          <w:szCs w:val="28"/>
        </w:rPr>
        <w:t xml:space="preserve">категории А в соответствии с п.8.2.5.11 СН 2.02.05-2020 «Пожарная безопасность зданий и </w:t>
      </w:r>
      <w:proofErr w:type="gramStart"/>
      <w:r w:rsidR="000102E5" w:rsidRPr="000102E5">
        <w:rPr>
          <w:rFonts w:ascii="Times New Roman" w:hAnsi="Times New Roman"/>
          <w:sz w:val="28"/>
          <w:szCs w:val="28"/>
        </w:rPr>
        <w:t>сооружений»</w:t>
      </w:r>
      <w:r w:rsidR="000102E5" w:rsidRPr="00440D22">
        <w:rPr>
          <w:sz w:val="28"/>
          <w:szCs w:val="28"/>
        </w:rPr>
        <w:t xml:space="preserve"> </w:t>
      </w:r>
      <w:r w:rsidRPr="008332FE">
        <w:rPr>
          <w:rFonts w:ascii="Times New Roman" w:hAnsi="Times New Roman"/>
          <w:sz w:val="28"/>
          <w:szCs w:val="28"/>
        </w:rPr>
        <w:t xml:space="preserve"> металлический</w:t>
      </w:r>
      <w:proofErr w:type="gramEnd"/>
      <w:r w:rsidRPr="008332FE">
        <w:rPr>
          <w:rFonts w:ascii="Times New Roman" w:hAnsi="Times New Roman"/>
          <w:sz w:val="28"/>
          <w:szCs w:val="28"/>
        </w:rPr>
        <w:t xml:space="preserve"> рифленый выполненный из материалов группы НГ или Г1, исключающих искрообразование при  механических ударах. Для конструкций площадок, размещаемых в указанных помещениях, предусмотреть защиту стальных конструкций от искрообразования при механических ударах.</w:t>
      </w:r>
    </w:p>
    <w:p w14:paraId="68EEF945" w14:textId="77777777" w:rsidR="000102E5" w:rsidRPr="000102E5" w:rsidRDefault="000102E5" w:rsidP="000102E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0102E5">
        <w:rPr>
          <w:sz w:val="28"/>
          <w:szCs w:val="28"/>
        </w:rPr>
        <w:t xml:space="preserve"> - </w:t>
      </w:r>
      <w:r w:rsidRPr="000102E5">
        <w:rPr>
          <w:rFonts w:ascii="Times New Roman" w:hAnsi="Times New Roman"/>
          <w:sz w:val="28"/>
          <w:szCs w:val="28"/>
        </w:rPr>
        <w:t>пол блока управления – металлический рифленый  с антикоррозион</w:t>
      </w:r>
      <w:r>
        <w:rPr>
          <w:rFonts w:ascii="Times New Roman" w:hAnsi="Times New Roman"/>
          <w:sz w:val="28"/>
          <w:szCs w:val="28"/>
        </w:rPr>
        <w:t>ным покрытием.</w:t>
      </w:r>
    </w:p>
    <w:p w14:paraId="32DDCDEB" w14:textId="77777777" w:rsidR="005A0F0B" w:rsidRPr="002B499B" w:rsidRDefault="006339D7" w:rsidP="000102E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5A0F0B" w:rsidRPr="002B499B">
        <w:rPr>
          <w:rFonts w:ascii="Times New Roman" w:hAnsi="Times New Roman"/>
          <w:sz w:val="28"/>
          <w:szCs w:val="28"/>
        </w:rPr>
        <w:t xml:space="preserve">1.6. Целесообразность применения балльной системы оценки предложений участников: </w:t>
      </w:r>
      <w:r w:rsidR="0038132D" w:rsidRPr="00A007F2">
        <w:rPr>
          <w:rFonts w:ascii="Times New Roman" w:hAnsi="Times New Roman"/>
          <w:sz w:val="28"/>
          <w:szCs w:val="28"/>
        </w:rPr>
        <w:t>нет.</w:t>
      </w:r>
    </w:p>
    <w:p w14:paraId="023181E6" w14:textId="77777777" w:rsidR="005A0F0B" w:rsidRPr="002B499B" w:rsidRDefault="005A0F0B" w:rsidP="000102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99B">
        <w:rPr>
          <w:rFonts w:ascii="Times New Roman" w:hAnsi="Times New Roman"/>
          <w:sz w:val="28"/>
          <w:szCs w:val="28"/>
        </w:rPr>
        <w:t>1.7. Рекомендуемые критерии оценки предложений участников закупки по технической части (указываются по значимости в порядке убывания</w:t>
      </w:r>
      <w:r w:rsidRPr="00A007F2">
        <w:rPr>
          <w:rFonts w:ascii="Times New Roman" w:hAnsi="Times New Roman"/>
          <w:sz w:val="28"/>
          <w:szCs w:val="28"/>
        </w:rPr>
        <w:t>):</w:t>
      </w:r>
      <w:r w:rsidR="0038132D" w:rsidRPr="00A007F2">
        <w:rPr>
          <w:rFonts w:ascii="Times New Roman" w:hAnsi="Times New Roman"/>
          <w:sz w:val="28"/>
          <w:szCs w:val="28"/>
        </w:rPr>
        <w:t xml:space="preserve"> нет.</w:t>
      </w:r>
    </w:p>
    <w:p w14:paraId="7D860568" w14:textId="77777777" w:rsidR="005A0F0B" w:rsidRPr="002B499B" w:rsidRDefault="005A0F0B" w:rsidP="001833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99B">
        <w:rPr>
          <w:rFonts w:ascii="Times New Roman" w:hAnsi="Times New Roman"/>
          <w:sz w:val="28"/>
          <w:szCs w:val="28"/>
        </w:rPr>
        <w:t>2.1. Место поставки товара (выполнения работ, оказания услуг):</w:t>
      </w:r>
    </w:p>
    <w:p w14:paraId="198A6F27" w14:textId="752E9DDC" w:rsidR="005A0F0B" w:rsidRPr="002B499B" w:rsidRDefault="0020499A" w:rsidP="001833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РФ, ЯНАО, </w:t>
      </w:r>
      <w:proofErr w:type="spellStart"/>
      <w:r>
        <w:rPr>
          <w:rFonts w:ascii="Times New Roman" w:hAnsi="Times New Roman"/>
          <w:sz w:val="28"/>
          <w:szCs w:val="28"/>
        </w:rPr>
        <w:t>г.Губкинский</w:t>
      </w:r>
      <w:proofErr w:type="spellEnd"/>
      <w:r>
        <w:rPr>
          <w:rFonts w:ascii="Times New Roman" w:hAnsi="Times New Roman"/>
          <w:sz w:val="28"/>
          <w:szCs w:val="28"/>
        </w:rPr>
        <w:t>, панель №8, производственная база АО «НК «Янгпур»</w:t>
      </w:r>
    </w:p>
    <w:p w14:paraId="6ED6F51F" w14:textId="0CD7E9C6" w:rsidR="005A0F0B" w:rsidRPr="002B499B" w:rsidRDefault="005A0F0B" w:rsidP="001833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99B">
        <w:rPr>
          <w:rFonts w:ascii="Times New Roman" w:hAnsi="Times New Roman"/>
          <w:sz w:val="28"/>
          <w:szCs w:val="28"/>
        </w:rPr>
        <w:t>2.2. Ориентировочный срок (график) поставки товара (выполнения работ, оказания услуг</w:t>
      </w:r>
      <w:r w:rsidR="0020499A">
        <w:rPr>
          <w:rFonts w:ascii="Times New Roman" w:hAnsi="Times New Roman"/>
          <w:sz w:val="28"/>
          <w:szCs w:val="28"/>
        </w:rPr>
        <w:t>: февраль</w:t>
      </w:r>
      <w:r w:rsidR="00DF4EBD">
        <w:rPr>
          <w:rFonts w:ascii="Times New Roman" w:hAnsi="Times New Roman"/>
          <w:sz w:val="28"/>
          <w:szCs w:val="28"/>
        </w:rPr>
        <w:t xml:space="preserve"> 202</w:t>
      </w:r>
      <w:r w:rsidR="0020499A">
        <w:rPr>
          <w:rFonts w:ascii="Times New Roman" w:hAnsi="Times New Roman"/>
          <w:sz w:val="28"/>
          <w:szCs w:val="28"/>
        </w:rPr>
        <w:t>5</w:t>
      </w:r>
      <w:r w:rsidRPr="002B499B">
        <w:rPr>
          <w:rFonts w:ascii="Times New Roman" w:hAnsi="Times New Roman"/>
          <w:sz w:val="28"/>
          <w:szCs w:val="28"/>
        </w:rPr>
        <w:t xml:space="preserve"> или иной срок, в случае принятия такого решения Заказчиком.</w:t>
      </w:r>
    </w:p>
    <w:p w14:paraId="039D8E08" w14:textId="54275533" w:rsidR="005A1D65" w:rsidRDefault="005A1D65">
      <w:pPr>
        <w:spacing w:after="0" w:line="240" w:lineRule="auto"/>
        <w:rPr>
          <w:rFonts w:ascii="Times New Roman" w:hAnsi="Times New Roman" w:cs="Courier New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6111D22" w14:textId="0B8DA609" w:rsidR="003C5C97" w:rsidRDefault="003C5C97" w:rsidP="003C5C97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C4AD0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8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675"/>
        <w:gridCol w:w="4678"/>
        <w:gridCol w:w="709"/>
        <w:gridCol w:w="2091"/>
      </w:tblGrid>
      <w:tr w:rsidR="0020499A" w:rsidRPr="00AE5B83" w14:paraId="1A3C267C" w14:textId="77777777" w:rsidTr="0020499A">
        <w:trPr>
          <w:cantSplit/>
          <w:tblHeader/>
        </w:trPr>
        <w:tc>
          <w:tcPr>
            <w:tcW w:w="675" w:type="dxa"/>
            <w:shd w:val="clear" w:color="auto" w:fill="DFDFDF"/>
            <w:vAlign w:val="center"/>
          </w:tcPr>
          <w:p w14:paraId="1997725A" w14:textId="77777777" w:rsidR="0020499A" w:rsidRPr="00C3737A" w:rsidRDefault="0020499A" w:rsidP="00E87819">
            <w:pPr>
              <w:spacing w:after="0" w:line="220" w:lineRule="exac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737A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678" w:type="dxa"/>
            <w:shd w:val="clear" w:color="auto" w:fill="DFDFDF"/>
            <w:vAlign w:val="center"/>
          </w:tcPr>
          <w:p w14:paraId="4DD1A43F" w14:textId="77777777" w:rsidR="0020499A" w:rsidRPr="00C3737A" w:rsidRDefault="0020499A" w:rsidP="00E87819">
            <w:pPr>
              <w:spacing w:after="0" w:line="220" w:lineRule="exac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737A">
              <w:rPr>
                <w:rFonts w:ascii="Times New Roman" w:hAnsi="Times New Roman"/>
                <w:b/>
                <w:sz w:val="20"/>
                <w:szCs w:val="20"/>
              </w:rPr>
              <w:t>Наименование ОЗМ</w:t>
            </w:r>
          </w:p>
        </w:tc>
        <w:tc>
          <w:tcPr>
            <w:tcW w:w="709" w:type="dxa"/>
            <w:shd w:val="clear" w:color="auto" w:fill="DFDFDF"/>
            <w:vAlign w:val="center"/>
          </w:tcPr>
          <w:p w14:paraId="7E96F3A1" w14:textId="77777777" w:rsidR="0020499A" w:rsidRPr="00C3737A" w:rsidRDefault="0020499A" w:rsidP="00E87819">
            <w:pPr>
              <w:spacing w:after="0" w:line="220" w:lineRule="exac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C3737A">
              <w:rPr>
                <w:rFonts w:ascii="Times New Roman" w:hAnsi="Times New Roman"/>
                <w:b/>
                <w:sz w:val="20"/>
                <w:szCs w:val="20"/>
              </w:rPr>
              <w:t>Ед. изм</w:t>
            </w:r>
            <w:r w:rsidRPr="00C3737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091" w:type="dxa"/>
            <w:shd w:val="clear" w:color="auto" w:fill="DFDFDF"/>
            <w:vAlign w:val="center"/>
          </w:tcPr>
          <w:p w14:paraId="000D532A" w14:textId="77777777" w:rsidR="0020499A" w:rsidRPr="00C3737A" w:rsidRDefault="0020499A" w:rsidP="00E87819">
            <w:pPr>
              <w:spacing w:after="0" w:line="220" w:lineRule="exac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737A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</w:p>
        </w:tc>
      </w:tr>
      <w:tr w:rsidR="0020499A" w:rsidRPr="00AE5B83" w14:paraId="0CD38576" w14:textId="77777777" w:rsidTr="0020499A">
        <w:trPr>
          <w:cantSplit/>
        </w:trPr>
        <w:tc>
          <w:tcPr>
            <w:tcW w:w="675" w:type="dxa"/>
            <w:shd w:val="clear" w:color="auto" w:fill="auto"/>
            <w:vAlign w:val="center"/>
          </w:tcPr>
          <w:p w14:paraId="109D2DAE" w14:textId="77777777" w:rsidR="0020499A" w:rsidRPr="00CA3BE3" w:rsidRDefault="0020499A" w:rsidP="00E87819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bookmarkStart w:id="1" w:name="pril1col1"/>
            <w:bookmarkEnd w:id="1"/>
            <w:r>
              <w:rPr>
                <w:rFonts w:ascii="Times New Roman" w:hAnsi="Times New Roman"/>
                <w:sz w:val="20"/>
                <w:szCs w:val="28"/>
                <w:lang w:val="en-US"/>
              </w:rPr>
              <w:t>1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3CFDABA" w14:textId="6BB1E4C0" w:rsidR="0020499A" w:rsidRPr="00523BC8" w:rsidRDefault="0020499A" w:rsidP="00775C90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8"/>
              </w:rPr>
            </w:pPr>
            <w:r>
              <w:rPr>
                <w:rFonts w:ascii="Times New Roman" w:hAnsi="Times New Roman"/>
                <w:iCs/>
                <w:sz w:val="20"/>
                <w:szCs w:val="28"/>
              </w:rPr>
              <w:t>Измерительная установка</w:t>
            </w:r>
            <w:r w:rsidRPr="006601C1">
              <w:rPr>
                <w:rFonts w:ascii="Times New Roman" w:hAnsi="Times New Roman"/>
                <w:iCs/>
                <w:sz w:val="20"/>
                <w:szCs w:val="28"/>
              </w:rPr>
              <w:t xml:space="preserve"> или аналог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070D94" w14:textId="77777777" w:rsidR="0020499A" w:rsidRPr="00523BC8" w:rsidRDefault="0020499A" w:rsidP="00E87819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8"/>
              </w:rPr>
              <w:t>компл</w:t>
            </w:r>
            <w:proofErr w:type="spellEnd"/>
          </w:p>
        </w:tc>
        <w:tc>
          <w:tcPr>
            <w:tcW w:w="2091" w:type="dxa"/>
            <w:shd w:val="clear" w:color="auto" w:fill="auto"/>
            <w:vAlign w:val="center"/>
          </w:tcPr>
          <w:p w14:paraId="01A0B1D9" w14:textId="77777777" w:rsidR="0020499A" w:rsidRPr="00523BC8" w:rsidRDefault="0020499A" w:rsidP="00E87819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1</w:t>
            </w:r>
          </w:p>
        </w:tc>
      </w:tr>
    </w:tbl>
    <w:p w14:paraId="29B3B91E" w14:textId="77777777" w:rsidR="003C5C97" w:rsidRDefault="003C5C97" w:rsidP="003C5C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ED16A2E" w14:textId="77777777" w:rsidR="003C5C97" w:rsidRDefault="003C5C97" w:rsidP="00A510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2E36AB2" w14:textId="6F71717A" w:rsidR="007B2A63" w:rsidRDefault="00191670" w:rsidP="00A510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E1B4556" wp14:editId="0F5DA5A1">
            <wp:extent cx="6169729" cy="3867150"/>
            <wp:effectExtent l="0" t="0" r="2540" b="0"/>
            <wp:docPr id="3940363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36304" name=""/>
                    <pic:cNvPicPr/>
                  </pic:nvPicPr>
                  <pic:blipFill rotWithShape="1">
                    <a:blip r:embed="rId8"/>
                    <a:srcRect l="60230" t="16599" r="7242" b="10919"/>
                    <a:stretch/>
                  </pic:blipFill>
                  <pic:spPr bwMode="auto">
                    <a:xfrm>
                      <a:off x="0" y="0"/>
                      <a:ext cx="6177041" cy="387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11A30" w14:textId="77777777" w:rsidR="007B2A63" w:rsidRDefault="007B2A63" w:rsidP="00A510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8D67018" w14:textId="380D6542" w:rsidR="007B2A63" w:rsidRDefault="00373580" w:rsidP="00A5101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Экскиз</w:t>
      </w:r>
      <w:proofErr w:type="spellEnd"/>
      <w:r>
        <w:rPr>
          <w:rFonts w:ascii="Times New Roman" w:hAnsi="Times New Roman"/>
          <w:sz w:val="28"/>
          <w:szCs w:val="28"/>
        </w:rPr>
        <w:t xml:space="preserve"> – для наглядности.</w:t>
      </w:r>
    </w:p>
    <w:p w14:paraId="2596F53A" w14:textId="77777777" w:rsidR="007B2A63" w:rsidRDefault="007B2A63" w:rsidP="00A510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B4A87DD" w14:textId="77777777" w:rsidR="007B2A63" w:rsidRDefault="007B2A63" w:rsidP="00A510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54B024C" w14:textId="77777777" w:rsidR="007B2A63" w:rsidRDefault="007B2A63" w:rsidP="00A510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9A415B9" w14:textId="22A18978" w:rsidR="005A1D65" w:rsidRDefault="005A1D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A480643" w14:textId="3B3F4BCC" w:rsidR="00410AFE" w:rsidRPr="00A3528C" w:rsidRDefault="00191670" w:rsidP="00A352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="007B2A63" w:rsidRPr="00A3528C">
        <w:rPr>
          <w:rFonts w:ascii="Times New Roman" w:hAnsi="Times New Roman"/>
          <w:b/>
          <w:sz w:val="28"/>
          <w:szCs w:val="28"/>
        </w:rPr>
        <w:t>риложение 2</w:t>
      </w:r>
      <w:r w:rsidR="00A3528C">
        <w:rPr>
          <w:rFonts w:ascii="Times New Roman" w:hAnsi="Times New Roman"/>
          <w:b/>
          <w:sz w:val="28"/>
          <w:szCs w:val="28"/>
        </w:rPr>
        <w:t xml:space="preserve"> к конкурсной документации №40001</w:t>
      </w:r>
      <w:r w:rsidR="00144991">
        <w:rPr>
          <w:rFonts w:ascii="Times New Roman" w:hAnsi="Times New Roman"/>
          <w:b/>
          <w:sz w:val="28"/>
          <w:szCs w:val="28"/>
        </w:rPr>
        <w:t>30825</w:t>
      </w:r>
    </w:p>
    <w:p w14:paraId="5824EED0" w14:textId="77777777" w:rsidR="004F1F5C" w:rsidRDefault="007B2A63" w:rsidP="007B2A63">
      <w:pPr>
        <w:spacing w:after="0" w:line="240" w:lineRule="auto"/>
        <w:jc w:val="center"/>
        <w:rPr>
          <w:rStyle w:val="ac"/>
          <w:sz w:val="28"/>
        </w:rPr>
      </w:pPr>
      <w:r w:rsidRPr="007B2A63">
        <w:rPr>
          <w:rStyle w:val="ac"/>
          <w:sz w:val="28"/>
        </w:rPr>
        <w:t>Т</w:t>
      </w:r>
      <w:r w:rsidR="004F1F5C" w:rsidRPr="007B2A63">
        <w:rPr>
          <w:rStyle w:val="ac"/>
          <w:sz w:val="28"/>
        </w:rPr>
        <w:t>ехнические характеристики</w:t>
      </w:r>
    </w:p>
    <w:p w14:paraId="1BEA7D6D" w14:textId="77777777" w:rsidR="002B722D" w:rsidRDefault="002B722D" w:rsidP="007B2A63">
      <w:pPr>
        <w:spacing w:after="0" w:line="240" w:lineRule="auto"/>
        <w:jc w:val="center"/>
        <w:rPr>
          <w:rStyle w:val="ac"/>
          <w:sz w:val="28"/>
        </w:rPr>
      </w:pP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943"/>
        <w:gridCol w:w="8612"/>
      </w:tblGrid>
      <w:tr w:rsidR="0020499A" w:rsidRPr="00C3737A" w14:paraId="3DC035C0" w14:textId="77777777" w:rsidTr="0020499A">
        <w:trPr>
          <w:cantSplit/>
          <w:tblHeader/>
        </w:trPr>
        <w:tc>
          <w:tcPr>
            <w:tcW w:w="943" w:type="dxa"/>
            <w:shd w:val="clear" w:color="auto" w:fill="DFDFDF"/>
            <w:vAlign w:val="center"/>
          </w:tcPr>
          <w:p w14:paraId="0DDA8C9A" w14:textId="77777777" w:rsidR="0020499A" w:rsidRPr="00C3737A" w:rsidRDefault="0020499A" w:rsidP="00B90DBF">
            <w:pPr>
              <w:spacing w:after="0" w:line="220" w:lineRule="exac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737A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8612" w:type="dxa"/>
            <w:shd w:val="clear" w:color="auto" w:fill="DFDFDF"/>
            <w:vAlign w:val="center"/>
          </w:tcPr>
          <w:p w14:paraId="751B9215" w14:textId="77777777" w:rsidR="0020499A" w:rsidRPr="00C3737A" w:rsidRDefault="0020499A" w:rsidP="00B90DBF">
            <w:pPr>
              <w:spacing w:after="0" w:line="220" w:lineRule="exac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737A">
              <w:rPr>
                <w:rFonts w:ascii="Times New Roman" w:hAnsi="Times New Roman"/>
                <w:b/>
                <w:sz w:val="20"/>
                <w:szCs w:val="20"/>
              </w:rPr>
              <w:t>Наименование ОЗМ</w:t>
            </w:r>
          </w:p>
        </w:tc>
      </w:tr>
      <w:tr w:rsidR="0020499A" w:rsidRPr="00523BC8" w14:paraId="7C51960F" w14:textId="77777777" w:rsidTr="0020499A">
        <w:trPr>
          <w:cantSplit/>
          <w:trHeight w:val="2383"/>
        </w:trPr>
        <w:tc>
          <w:tcPr>
            <w:tcW w:w="943" w:type="dxa"/>
            <w:shd w:val="clear" w:color="auto" w:fill="auto"/>
            <w:vAlign w:val="center"/>
          </w:tcPr>
          <w:p w14:paraId="11DAE5FD" w14:textId="77777777" w:rsidR="0020499A" w:rsidRPr="00CA3BE3" w:rsidRDefault="0020499A" w:rsidP="00B90DB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r>
              <w:rPr>
                <w:rFonts w:ascii="Times New Roman" w:hAnsi="Times New Roman"/>
                <w:sz w:val="20"/>
                <w:szCs w:val="28"/>
                <w:lang w:val="en-US"/>
              </w:rPr>
              <w:t>1</w:t>
            </w:r>
          </w:p>
        </w:tc>
        <w:tc>
          <w:tcPr>
            <w:tcW w:w="8612" w:type="dxa"/>
            <w:shd w:val="clear" w:color="auto" w:fill="auto"/>
            <w:vAlign w:val="center"/>
          </w:tcPr>
          <w:p w14:paraId="79F5268F" w14:textId="30695AA6" w:rsidR="0020499A" w:rsidRPr="0020499A" w:rsidRDefault="0020499A" w:rsidP="00B90D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20499A">
              <w:rPr>
                <w:rFonts w:ascii="Times New Roman" w:hAnsi="Times New Roman"/>
                <w:iCs/>
                <w:sz w:val="24"/>
                <w:szCs w:val="24"/>
              </w:rPr>
              <w:t>Измерительная  установка</w:t>
            </w:r>
            <w:proofErr w:type="gramEnd"/>
            <w:r w:rsidRPr="0020499A">
              <w:rPr>
                <w:rFonts w:ascii="Times New Roman" w:hAnsi="Times New Roman"/>
                <w:iCs/>
                <w:sz w:val="24"/>
                <w:szCs w:val="24"/>
              </w:rPr>
              <w:t xml:space="preserve"> давление 4,0 МПа в комплекте: технологический блок и аппаратный блок БА 4,0х2</w:t>
            </w:r>
          </w:p>
          <w:p w14:paraId="4CD52526" w14:textId="1978C30B" w:rsidR="0020499A" w:rsidRPr="0020499A" w:rsidRDefault="0020499A" w:rsidP="00B90D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0499A">
              <w:rPr>
                <w:rStyle w:val="itemtext"/>
                <w:rFonts w:ascii="Times New Roman" w:hAnsi="Times New Roman"/>
                <w:sz w:val="24"/>
                <w:szCs w:val="24"/>
              </w:rPr>
              <w:t>В технологическом блоке применить взрывобезопасное электрооборудование, кабельные вводы металлические, во взрывозащищенном исполнении.</w:t>
            </w:r>
            <w:r w:rsidRPr="0020499A">
              <w:rPr>
                <w:rFonts w:ascii="Times New Roman" w:hAnsi="Times New Roman"/>
                <w:sz w:val="24"/>
                <w:szCs w:val="24"/>
              </w:rPr>
              <w:br/>
            </w:r>
            <w:r w:rsidRPr="0020499A">
              <w:rPr>
                <w:rStyle w:val="itemtext"/>
                <w:rFonts w:ascii="Times New Roman" w:hAnsi="Times New Roman"/>
                <w:sz w:val="24"/>
                <w:szCs w:val="24"/>
              </w:rPr>
              <w:t>Отопление - автоматическое поддержание заданной температуры на уровне +5 - +15С.</w:t>
            </w:r>
            <w:r w:rsidRPr="0020499A">
              <w:rPr>
                <w:rFonts w:ascii="Times New Roman" w:hAnsi="Times New Roman"/>
                <w:sz w:val="24"/>
                <w:szCs w:val="24"/>
              </w:rPr>
              <w:br/>
            </w:r>
            <w:r w:rsidRPr="0020499A">
              <w:rPr>
                <w:rStyle w:val="itemtext"/>
                <w:rFonts w:ascii="Times New Roman" w:hAnsi="Times New Roman"/>
                <w:sz w:val="24"/>
                <w:szCs w:val="24"/>
              </w:rPr>
              <w:t>Освещение - светодиодное.</w:t>
            </w:r>
          </w:p>
          <w:p w14:paraId="27FEFD8B" w14:textId="20E425DD" w:rsidR="0020499A" w:rsidRPr="00523BC8" w:rsidRDefault="0020499A" w:rsidP="00B90DBF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8"/>
              </w:rPr>
            </w:pPr>
            <w:r w:rsidRPr="0020499A">
              <w:rPr>
                <w:rFonts w:ascii="Times New Roman" w:hAnsi="Times New Roman"/>
                <w:iCs/>
                <w:sz w:val="24"/>
                <w:szCs w:val="24"/>
              </w:rPr>
              <w:t>Технические характеристики в соответствии с опросным листом (приложение 3)</w:t>
            </w:r>
          </w:p>
        </w:tc>
      </w:tr>
    </w:tbl>
    <w:p w14:paraId="60F6B21C" w14:textId="1D0A3307" w:rsidR="002B722D" w:rsidRDefault="00191670" w:rsidP="00191670">
      <w:pPr>
        <w:spacing w:after="0" w:line="240" w:lineRule="auto"/>
        <w:ind w:left="-851"/>
        <w:jc w:val="center"/>
        <w:rPr>
          <w:noProof/>
        </w:rPr>
      </w:pPr>
      <w:r>
        <w:rPr>
          <w:noProof/>
        </w:rPr>
        <w:drawing>
          <wp:inline distT="0" distB="0" distL="0" distR="0" wp14:anchorId="2B544393" wp14:editId="1DC3C529">
            <wp:extent cx="6552406" cy="4838700"/>
            <wp:effectExtent l="0" t="0" r="1270" b="0"/>
            <wp:docPr id="1096653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5333" name=""/>
                    <pic:cNvPicPr/>
                  </pic:nvPicPr>
                  <pic:blipFill rotWithShape="1">
                    <a:blip r:embed="rId9"/>
                    <a:srcRect l="59763" t="14387" r="9888" b="5938"/>
                    <a:stretch/>
                  </pic:blipFill>
                  <pic:spPr bwMode="auto">
                    <a:xfrm>
                      <a:off x="0" y="0"/>
                      <a:ext cx="6560339" cy="484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06B39" w14:textId="00161BAD" w:rsidR="00373580" w:rsidRDefault="00373580" w:rsidP="00373580">
      <w:pPr>
        <w:rPr>
          <w:rFonts w:ascii="Times New Roman" w:hAnsi="Times New Roman"/>
          <w:sz w:val="28"/>
          <w:szCs w:val="20"/>
          <w:lang w:eastAsia="ru-RU" w:bidi="ru-RU"/>
        </w:rPr>
      </w:pPr>
      <w:r>
        <w:rPr>
          <w:rFonts w:ascii="Times New Roman" w:hAnsi="Times New Roman"/>
          <w:sz w:val="28"/>
          <w:szCs w:val="20"/>
          <w:lang w:eastAsia="ru-RU" w:bidi="ru-RU"/>
        </w:rPr>
        <w:t>Ориентировочное фото внутри блока автоматической замерной установки</w:t>
      </w:r>
    </w:p>
    <w:p w14:paraId="53DD206B" w14:textId="77777777" w:rsidR="00D8507A" w:rsidRDefault="00D8507A" w:rsidP="00373580">
      <w:pPr>
        <w:rPr>
          <w:rFonts w:ascii="Times New Roman" w:hAnsi="Times New Roman"/>
          <w:sz w:val="28"/>
          <w:szCs w:val="20"/>
          <w:lang w:eastAsia="ru-RU" w:bidi="ru-RU"/>
        </w:rPr>
        <w:sectPr w:rsidR="00D8507A" w:rsidSect="006D4021">
          <w:headerReference w:type="default" r:id="rId10"/>
          <w:pgSz w:w="11906" w:h="16838"/>
          <w:pgMar w:top="709" w:right="567" w:bottom="1134" w:left="1701" w:header="709" w:footer="709" w:gutter="0"/>
          <w:cols w:space="708"/>
          <w:titlePg/>
          <w:docGrid w:linePitch="360"/>
        </w:sectPr>
      </w:pPr>
    </w:p>
    <w:p w14:paraId="13E0A258" w14:textId="77777777" w:rsidR="00D8507A" w:rsidRDefault="00D8507A" w:rsidP="00D8507A">
      <w:pPr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14:paraId="2BC0D56C" w14:textId="77777777" w:rsidR="00D8507A" w:rsidRPr="00D21A60" w:rsidRDefault="00D8507A" w:rsidP="00D8507A">
      <w:pPr>
        <w:adjustRightInd w:val="0"/>
        <w:jc w:val="center"/>
        <w:rPr>
          <w:rFonts w:ascii="Times New Roman" w:hAnsi="Times New Roman"/>
          <w:sz w:val="28"/>
          <w:szCs w:val="28"/>
        </w:rPr>
      </w:pPr>
      <w:r w:rsidRPr="00D21A60">
        <w:rPr>
          <w:rFonts w:ascii="Times New Roman" w:hAnsi="Times New Roman"/>
          <w:sz w:val="28"/>
          <w:szCs w:val="28"/>
        </w:rPr>
        <w:t>Опросный лист для заказа измерительной установки</w:t>
      </w:r>
      <w:r>
        <w:rPr>
          <w:rFonts w:ascii="Times New Roman" w:hAnsi="Times New Roman"/>
          <w:sz w:val="28"/>
          <w:szCs w:val="28"/>
        </w:rPr>
        <w:t xml:space="preserve"> для АО «НК «Янгпур»</w:t>
      </w:r>
    </w:p>
    <w:tbl>
      <w:tblPr>
        <w:tblStyle w:val="TableNormal"/>
        <w:tblW w:w="10624" w:type="dxa"/>
        <w:tblInd w:w="141" w:type="dxa"/>
        <w:tblBorders>
          <w:top w:val="single" w:sz="4" w:space="0" w:color="1F1F23"/>
          <w:left w:val="single" w:sz="4" w:space="0" w:color="1F1F23"/>
          <w:bottom w:val="single" w:sz="4" w:space="0" w:color="1F1F23"/>
          <w:right w:val="single" w:sz="4" w:space="0" w:color="1F1F23"/>
          <w:insideH w:val="single" w:sz="4" w:space="0" w:color="1F1F23"/>
          <w:insideV w:val="single" w:sz="4" w:space="0" w:color="1F1F23"/>
        </w:tblBorders>
        <w:tblLayout w:type="fixed"/>
        <w:tblLook w:val="01E0" w:firstRow="1" w:lastRow="1" w:firstColumn="1" w:lastColumn="1" w:noHBand="0" w:noVBand="0"/>
      </w:tblPr>
      <w:tblGrid>
        <w:gridCol w:w="4947"/>
        <w:gridCol w:w="5677"/>
      </w:tblGrid>
      <w:tr w:rsidR="00D8507A" w:rsidRPr="00D21A60" w14:paraId="6618D264" w14:textId="77777777" w:rsidTr="00491EC3">
        <w:trPr>
          <w:trHeight w:val="20"/>
        </w:trPr>
        <w:tc>
          <w:tcPr>
            <w:tcW w:w="10624" w:type="dxa"/>
            <w:gridSpan w:val="2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1FC866B4" w14:textId="77777777" w:rsidR="00D8507A" w:rsidRPr="00D21A60" w:rsidRDefault="00D8507A" w:rsidP="00D8507A">
            <w:pPr>
              <w:pStyle w:val="TableParagraph"/>
              <w:numPr>
                <w:ilvl w:val="0"/>
                <w:numId w:val="13"/>
              </w:numPr>
              <w:spacing w:before="6"/>
              <w:rPr>
                <w:rFonts w:ascii="Times New Roman" w:hAnsi="Times New Roman" w:cs="Times New Roman"/>
                <w:b/>
              </w:rPr>
            </w:pPr>
            <w:proofErr w:type="spellStart"/>
            <w:r w:rsidRPr="00D21A60">
              <w:rPr>
                <w:rFonts w:ascii="Times New Roman" w:hAnsi="Times New Roman" w:cs="Times New Roman"/>
                <w:b/>
              </w:rPr>
              <w:t>Общие</w:t>
            </w:r>
            <w:proofErr w:type="spellEnd"/>
            <w:r w:rsidRPr="00D21A6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b/>
              </w:rPr>
              <w:t>требования</w:t>
            </w:r>
            <w:proofErr w:type="spellEnd"/>
            <w:r w:rsidRPr="00D21A60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D8507A" w:rsidRPr="00D21A60" w14:paraId="45350CD9" w14:textId="77777777" w:rsidTr="00491EC3">
        <w:trPr>
          <w:trHeight w:val="20"/>
        </w:trPr>
        <w:tc>
          <w:tcPr>
            <w:tcW w:w="10624" w:type="dxa"/>
            <w:gridSpan w:val="2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614C3FB6" w14:textId="77777777" w:rsidR="00D8507A" w:rsidRPr="00D8507A" w:rsidRDefault="00D8507A" w:rsidP="00491EC3">
            <w:pPr>
              <w:pStyle w:val="TableParagraph"/>
              <w:spacing w:before="6"/>
              <w:ind w:left="68"/>
              <w:rPr>
                <w:rFonts w:ascii="Times New Roman" w:hAnsi="Times New Roman" w:cs="Times New Roman"/>
                <w:lang w:val="ru-RU"/>
              </w:rPr>
            </w:pPr>
            <w:r w:rsidRPr="00D8507A">
              <w:rPr>
                <w:rFonts w:ascii="Times New Roman" w:hAnsi="Times New Roman" w:cs="Times New Roman"/>
                <w:lang w:val="ru-RU"/>
              </w:rPr>
              <w:t>1.1 Оборудование: Измерительная установка в комплекте: блок технологический и блок аппаратурный</w:t>
            </w:r>
          </w:p>
        </w:tc>
      </w:tr>
      <w:tr w:rsidR="00D8507A" w:rsidRPr="00D21A60" w14:paraId="29BC59CE" w14:textId="77777777" w:rsidTr="00491EC3">
        <w:trPr>
          <w:trHeight w:val="20"/>
        </w:trPr>
        <w:tc>
          <w:tcPr>
            <w:tcW w:w="10624" w:type="dxa"/>
            <w:gridSpan w:val="2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1F3AB19B" w14:textId="77777777" w:rsidR="00D8507A" w:rsidRPr="00D8507A" w:rsidRDefault="00D8507A" w:rsidP="00491EC3">
            <w:pPr>
              <w:pStyle w:val="TableParagraph"/>
              <w:spacing w:before="11"/>
              <w:ind w:left="70"/>
              <w:rPr>
                <w:rFonts w:ascii="Times New Roman" w:hAnsi="Times New Roman" w:cs="Times New Roman"/>
                <w:lang w:val="ru-RU"/>
              </w:rPr>
            </w:pPr>
            <w:r w:rsidRPr="00D8507A">
              <w:rPr>
                <w:rFonts w:ascii="Times New Roman" w:hAnsi="Times New Roman" w:cs="Times New Roman"/>
                <w:lang w:val="ru-RU"/>
              </w:rPr>
              <w:t>1.2 Наименование</w:t>
            </w:r>
            <w:r w:rsidRPr="00D8507A">
              <w:rPr>
                <w:rFonts w:ascii="Times New Roman" w:hAnsi="Times New Roman" w:cs="Times New Roman"/>
                <w:spacing w:val="47"/>
                <w:lang w:val="ru-RU"/>
              </w:rPr>
              <w:t xml:space="preserve"> </w:t>
            </w:r>
            <w:r w:rsidRPr="00D8507A">
              <w:rPr>
                <w:rFonts w:ascii="Times New Roman" w:hAnsi="Times New Roman" w:cs="Times New Roman"/>
                <w:lang w:val="ru-RU"/>
              </w:rPr>
              <w:t>технологического</w:t>
            </w:r>
            <w:r w:rsidRPr="00D8507A">
              <w:rPr>
                <w:rFonts w:ascii="Times New Roman" w:hAnsi="Times New Roman" w:cs="Times New Roman"/>
                <w:spacing w:val="15"/>
                <w:lang w:val="ru-RU"/>
              </w:rPr>
              <w:t xml:space="preserve"> </w:t>
            </w:r>
            <w:r w:rsidRPr="00D8507A">
              <w:rPr>
                <w:rFonts w:ascii="Times New Roman" w:hAnsi="Times New Roman" w:cs="Times New Roman"/>
                <w:lang w:val="ru-RU"/>
              </w:rPr>
              <w:t>процесса: осуществление измерений среднего массового расхода нефти (жидкости) и среднего объемного расхода и объема нефтяного газа, добываемых из нефтяных скважин</w:t>
            </w:r>
          </w:p>
        </w:tc>
      </w:tr>
      <w:tr w:rsidR="00D8507A" w:rsidRPr="00D21A60" w14:paraId="69DC1D78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39CE0D27" w14:textId="77777777" w:rsidR="00D8507A" w:rsidRPr="00D21A60" w:rsidRDefault="00D8507A" w:rsidP="00491EC3">
            <w:pPr>
              <w:pStyle w:val="TableParagraph"/>
              <w:spacing w:before="11"/>
              <w:ind w:left="70"/>
              <w:rPr>
                <w:rFonts w:ascii="Times New Roman" w:hAnsi="Times New Roman" w:cs="Times New Roman"/>
              </w:rPr>
            </w:pPr>
            <w:r w:rsidRPr="00D21A60">
              <w:rPr>
                <w:rFonts w:ascii="Times New Roman" w:hAnsi="Times New Roman" w:cs="Times New Roman"/>
              </w:rPr>
              <w:t xml:space="preserve">1.3 </w:t>
            </w:r>
            <w:proofErr w:type="spellStart"/>
            <w:r w:rsidRPr="00D21A60">
              <w:rPr>
                <w:rFonts w:ascii="Times New Roman" w:hAnsi="Times New Roman" w:cs="Times New Roman"/>
              </w:rPr>
              <w:t>Режим</w:t>
            </w:r>
            <w:proofErr w:type="spellEnd"/>
            <w:r w:rsidRPr="00D21A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</w:rPr>
              <w:t>работы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30DB586D" w14:textId="77777777" w:rsidR="00D8507A" w:rsidRPr="00D21A60" w:rsidRDefault="00D8507A" w:rsidP="00491EC3">
            <w:pPr>
              <w:pStyle w:val="TableParagraph"/>
              <w:spacing w:before="11"/>
              <w:ind w:left="70"/>
              <w:rPr>
                <w:rFonts w:ascii="Times New Roman" w:hAnsi="Times New Roman" w:cs="Times New Roman"/>
              </w:rPr>
            </w:pPr>
            <w:proofErr w:type="spellStart"/>
            <w:r w:rsidRPr="00D21A60">
              <w:rPr>
                <w:rFonts w:ascii="Times New Roman" w:hAnsi="Times New Roman" w:cs="Times New Roman"/>
              </w:rPr>
              <w:t>Постоянный</w:t>
            </w:r>
            <w:proofErr w:type="spellEnd"/>
          </w:p>
        </w:tc>
      </w:tr>
      <w:tr w:rsidR="00D8507A" w:rsidRPr="00D21A60" w14:paraId="4EC8305A" w14:textId="77777777" w:rsidTr="00491EC3">
        <w:trPr>
          <w:trHeight w:val="20"/>
        </w:trPr>
        <w:tc>
          <w:tcPr>
            <w:tcW w:w="10624" w:type="dxa"/>
            <w:gridSpan w:val="2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3C63768F" w14:textId="77777777" w:rsidR="00D8507A" w:rsidRPr="00D8507A" w:rsidRDefault="00D8507A" w:rsidP="00D8507A">
            <w:pPr>
              <w:pStyle w:val="TableParagraph"/>
              <w:numPr>
                <w:ilvl w:val="0"/>
                <w:numId w:val="13"/>
              </w:numPr>
              <w:spacing w:before="6"/>
              <w:rPr>
                <w:rFonts w:ascii="Times New Roman" w:hAnsi="Times New Roman" w:cs="Times New Roman"/>
                <w:b/>
                <w:lang w:val="ru-RU"/>
              </w:rPr>
            </w:pPr>
            <w:r w:rsidRPr="00D8507A">
              <w:rPr>
                <w:rFonts w:ascii="Times New Roman" w:hAnsi="Times New Roman" w:cs="Times New Roman"/>
                <w:b/>
                <w:lang w:val="ru-RU"/>
              </w:rPr>
              <w:t>Характеристики и требования к измерительной установке:</w:t>
            </w:r>
          </w:p>
        </w:tc>
      </w:tr>
      <w:tr w:rsidR="00D8507A" w:rsidRPr="00D21A60" w14:paraId="2C21F549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70F3D5D1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2.1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Количество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,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компл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>.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555EAD0F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>1</w:t>
            </w:r>
          </w:p>
        </w:tc>
      </w:tr>
      <w:tr w:rsidR="00D8507A" w:rsidRPr="00D21A60" w14:paraId="670B4F27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2DCBCD62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2.2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Рабочее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давление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,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МПа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7E92F699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proofErr w:type="spellStart"/>
            <w:r>
              <w:rPr>
                <w:rFonts w:ascii="Times New Roman" w:hAnsi="Times New Roman" w:cs="Times New Roman"/>
                <w:w w:val="105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w w:val="105"/>
              </w:rPr>
              <w:t xml:space="preserve"> 4,0</w:t>
            </w:r>
          </w:p>
        </w:tc>
      </w:tr>
      <w:tr w:rsidR="00D8507A" w:rsidRPr="00D21A60" w14:paraId="23AFD7A7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37E889DF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2.3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Рабочая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среда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6EFE0FC4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Нефть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,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газ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,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вода</w:t>
            </w:r>
            <w:proofErr w:type="spellEnd"/>
          </w:p>
        </w:tc>
      </w:tr>
      <w:tr w:rsidR="00D8507A" w:rsidRPr="00D21A60" w14:paraId="66A890B5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2BF0E87A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2.4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Количество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подключений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,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шт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>.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54135CBF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14</w:t>
            </w:r>
          </w:p>
          <w:p w14:paraId="05D9EFB8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В комплект поставки должны быть включены трубопроводы и запорно-регулирующая арматура, обеспечивающая технологический процесс измерения расхода нефти и объема газа.</w:t>
            </w:r>
            <w:r w:rsidRPr="00D8507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4CE21A4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lang w:val="ru-RU"/>
              </w:rPr>
              <w:t>В комплект поставки должен входить сепаратор газовый и предохранительные устройства от превышения давления.</w:t>
            </w:r>
          </w:p>
          <w:p w14:paraId="42ED421B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Все технологические трубопроводы, необходимые для технологического процесса, должны быть выведены за пределы наружных ограждающих конструкций с установкой фланцев.</w:t>
            </w:r>
          </w:p>
          <w:p w14:paraId="230DE21F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Подключение </w:t>
            </w:r>
            <w:proofErr w:type="spellStart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нефтелиний</w:t>
            </w:r>
            <w:proofErr w:type="spellEnd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должно предусматриваться к фланцам выводов трубопроводов из технологического блока с установкой </w:t>
            </w:r>
            <w:proofErr w:type="spellStart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межфланцевых</w:t>
            </w:r>
            <w:proofErr w:type="spellEnd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обратных клапанов, поставляемых комплектно. Выводы трубопроводов через ограждающие конструкции должны прокладываться в гильзах из металлической трубы. Зазор между наружной стенкой трубы и внутренней стенкой гильзы должен быть заполнен на всю длину гильзы негорючим материалом</w:t>
            </w:r>
          </w:p>
        </w:tc>
      </w:tr>
      <w:tr w:rsidR="00D8507A" w:rsidRPr="00D21A60" w14:paraId="061F727A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6BC45A99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2.5 Климатическое исполнение по ГОСТ15150-69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66D4A088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>У</w:t>
            </w:r>
          </w:p>
        </w:tc>
      </w:tr>
      <w:tr w:rsidR="00D8507A" w:rsidRPr="00D21A60" w14:paraId="33CBD264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7F776977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2.6 Категория размещения по ГОСТ15150-69</w:t>
            </w:r>
          </w:p>
          <w:p w14:paraId="2315EE72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1B695AC4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>I</w:t>
            </w:r>
          </w:p>
        </w:tc>
      </w:tr>
      <w:tr w:rsidR="00D8507A" w:rsidRPr="00D21A60" w14:paraId="29C7581B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2D532138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2.7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Габаритные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размеры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(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ориентировочно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>):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692E217B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</w:p>
        </w:tc>
      </w:tr>
      <w:tr w:rsidR="00D8507A" w:rsidRPr="00D21A60" w14:paraId="10E93867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5F8BD747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- технологический блок:</w:t>
            </w:r>
          </w:p>
          <w:p w14:paraId="12CEA5F9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длина, м</w:t>
            </w:r>
          </w:p>
          <w:p w14:paraId="1CC1F982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ширина, м</w:t>
            </w:r>
          </w:p>
          <w:p w14:paraId="588D9E9B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высота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>, м.</w:t>
            </w:r>
          </w:p>
          <w:p w14:paraId="4C0A8ADB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Масса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,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кг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4B7DD8A3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</w:p>
          <w:p w14:paraId="35ECC054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>6,5</w:t>
            </w:r>
          </w:p>
          <w:p w14:paraId="569B2B8F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>3,0</w:t>
            </w:r>
          </w:p>
          <w:p w14:paraId="19E2ED03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>3,0</w:t>
            </w:r>
          </w:p>
          <w:p w14:paraId="31AB3A52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>14 000</w:t>
            </w:r>
          </w:p>
        </w:tc>
      </w:tr>
      <w:tr w:rsidR="00D8507A" w:rsidRPr="00D21A60" w14:paraId="08CB574F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5E258E60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- блок аппаратурный (ориентировочно):</w:t>
            </w:r>
          </w:p>
          <w:p w14:paraId="61D3D33D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длина, м</w:t>
            </w:r>
          </w:p>
          <w:p w14:paraId="165BA740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ширина, м</w:t>
            </w:r>
          </w:p>
          <w:p w14:paraId="552BFECB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высота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>, м.</w:t>
            </w:r>
          </w:p>
          <w:p w14:paraId="13DA8299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Масса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,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кг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40D0DAAF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</w:p>
          <w:p w14:paraId="276240C5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>2,5</w:t>
            </w:r>
          </w:p>
          <w:p w14:paraId="7F5B8D32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>2,0</w:t>
            </w:r>
          </w:p>
          <w:p w14:paraId="7644A9E0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>3,0</w:t>
            </w:r>
          </w:p>
          <w:p w14:paraId="4335FA2D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>1 500</w:t>
            </w:r>
          </w:p>
        </w:tc>
      </w:tr>
      <w:tr w:rsidR="00D8507A" w:rsidRPr="00D21A60" w14:paraId="738CDB83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7BE125B2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2.8 Суммарный дебит замерной установки по 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lastRenderedPageBreak/>
              <w:t>жидкости (м</w:t>
            </w:r>
            <w:r w:rsidRPr="00D8507A">
              <w:rPr>
                <w:rFonts w:ascii="Times New Roman" w:hAnsi="Times New Roman" w:cs="Times New Roman"/>
                <w:w w:val="105"/>
                <w:vertAlign w:val="superscript"/>
                <w:lang w:val="ru-RU"/>
              </w:rPr>
              <w:t>3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/</w:t>
            </w:r>
            <w:proofErr w:type="spellStart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сут</w:t>
            </w:r>
            <w:proofErr w:type="spellEnd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)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0770201E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>
              <w:rPr>
                <w:rFonts w:ascii="Times New Roman" w:hAnsi="Times New Roman" w:cs="Times New Roman"/>
                <w:w w:val="105"/>
              </w:rPr>
              <w:lastRenderedPageBreak/>
              <w:t>359</w:t>
            </w:r>
          </w:p>
        </w:tc>
      </w:tr>
      <w:tr w:rsidR="00D8507A" w:rsidRPr="00D21A60" w14:paraId="13C6904A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7DCE2EC4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2.10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Температура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измеряемой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среды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69E510E8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от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+</w:t>
            </w:r>
            <w:r>
              <w:rPr>
                <w:rFonts w:ascii="Times New Roman" w:hAnsi="Times New Roman" w:cs="Times New Roman"/>
                <w:w w:val="105"/>
              </w:rPr>
              <w:t>5</w:t>
            </w:r>
            <w:r w:rsidRPr="00D21A60">
              <w:rPr>
                <w:rFonts w:ascii="Times New Roman" w:hAnsi="Times New Roman" w:cs="Times New Roman"/>
                <w:w w:val="105"/>
              </w:rPr>
              <w:t xml:space="preserve"> °С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до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+60 °С</w:t>
            </w:r>
          </w:p>
        </w:tc>
      </w:tr>
      <w:tr w:rsidR="00D8507A" w:rsidRPr="00D21A60" w14:paraId="569176AB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439A31F6" w14:textId="77777777" w:rsidR="00D8507A" w:rsidRPr="00D21A60" w:rsidRDefault="00D8507A" w:rsidP="00D8507A">
            <w:pPr>
              <w:pStyle w:val="a9"/>
              <w:numPr>
                <w:ilvl w:val="0"/>
                <w:numId w:val="13"/>
              </w:numPr>
              <w:adjustRightInd w:val="0"/>
              <w:contextualSpacing w:val="0"/>
              <w:rPr>
                <w:rFonts w:ascii="Times New Roman" w:hAnsi="Times New Roman"/>
                <w:b/>
              </w:rPr>
            </w:pPr>
            <w:proofErr w:type="spellStart"/>
            <w:r w:rsidRPr="00D21A60">
              <w:rPr>
                <w:rFonts w:ascii="Times New Roman" w:hAnsi="Times New Roman"/>
                <w:b/>
              </w:rPr>
              <w:t>Требования</w:t>
            </w:r>
            <w:proofErr w:type="spellEnd"/>
            <w:r w:rsidRPr="00D21A60">
              <w:rPr>
                <w:rFonts w:ascii="Times New Roman" w:hAnsi="Times New Roman"/>
                <w:b/>
              </w:rPr>
              <w:t xml:space="preserve"> к </w:t>
            </w:r>
            <w:proofErr w:type="spellStart"/>
            <w:r w:rsidRPr="00D21A60">
              <w:rPr>
                <w:rFonts w:ascii="Times New Roman" w:hAnsi="Times New Roman"/>
                <w:b/>
              </w:rPr>
              <w:t>системе</w:t>
            </w:r>
            <w:proofErr w:type="spellEnd"/>
            <w:r w:rsidRPr="00D21A6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21A60">
              <w:rPr>
                <w:rFonts w:ascii="Times New Roman" w:hAnsi="Times New Roman"/>
                <w:b/>
              </w:rPr>
              <w:t>автоматизации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0D7B845C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color w:val="FF0000"/>
                <w:w w:val="105"/>
              </w:rPr>
            </w:pPr>
          </w:p>
        </w:tc>
      </w:tr>
      <w:tr w:rsidR="00D8507A" w:rsidRPr="00D21A60" w14:paraId="7ABE3FB4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25824F45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3.1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Функции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блока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местной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автоматики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1327D90B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Отображение, фиксация, архивирование и передача информации через интерфейс </w:t>
            </w:r>
            <w:r w:rsidRPr="00D21A60">
              <w:rPr>
                <w:rFonts w:ascii="Times New Roman" w:hAnsi="Times New Roman" w:cs="Times New Roman"/>
                <w:w w:val="105"/>
              </w:rPr>
              <w:t>RS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485 по протоколу </w:t>
            </w:r>
            <w:r w:rsidRPr="00D21A60">
              <w:rPr>
                <w:rFonts w:ascii="Times New Roman" w:hAnsi="Times New Roman" w:cs="Times New Roman"/>
                <w:w w:val="105"/>
              </w:rPr>
              <w:t>Modbus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</w:t>
            </w:r>
            <w:r w:rsidRPr="00D21A60">
              <w:rPr>
                <w:rFonts w:ascii="Times New Roman" w:hAnsi="Times New Roman" w:cs="Times New Roman"/>
                <w:w w:val="105"/>
              </w:rPr>
              <w:t>RTU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(</w:t>
            </w:r>
            <w:r w:rsidRPr="00D21A60">
              <w:rPr>
                <w:rFonts w:ascii="Times New Roman" w:hAnsi="Times New Roman" w:cs="Times New Roman"/>
                <w:w w:val="105"/>
              </w:rPr>
              <w:t>slave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) всех параметров технологического процесса.</w:t>
            </w:r>
          </w:p>
        </w:tc>
      </w:tr>
      <w:tr w:rsidR="00D8507A" w:rsidRPr="00D21A60" w14:paraId="407DBAAD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6F9ECBE2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3.2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Учет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добываемой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нефти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3A0081BB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Расходомер с принципом действия на основе эффекта Кориолиса с функцией вычисления </w:t>
            </w:r>
            <w:r w:rsidRPr="00D21A60">
              <w:rPr>
                <w:rFonts w:ascii="Times New Roman" w:hAnsi="Times New Roman" w:cs="Times New Roman"/>
                <w:w w:val="105"/>
              </w:rPr>
              <w:t>NOC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(аналог </w:t>
            </w:r>
            <w:r w:rsidRPr="00D21A60">
              <w:rPr>
                <w:rFonts w:ascii="Times New Roman" w:hAnsi="Times New Roman" w:cs="Times New Roman"/>
                <w:w w:val="105"/>
              </w:rPr>
              <w:t>Micro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</w:t>
            </w:r>
            <w:r w:rsidRPr="00D21A60">
              <w:rPr>
                <w:rFonts w:ascii="Times New Roman" w:hAnsi="Times New Roman" w:cs="Times New Roman"/>
                <w:w w:val="105"/>
              </w:rPr>
              <w:t>Motion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</w:t>
            </w:r>
            <w:r w:rsidRPr="00D21A60">
              <w:rPr>
                <w:rFonts w:ascii="Times New Roman" w:hAnsi="Times New Roman" w:cs="Times New Roman"/>
                <w:w w:val="105"/>
              </w:rPr>
              <w:t>Elite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фирмы </w:t>
            </w:r>
            <w:r w:rsidRPr="00D21A60">
              <w:rPr>
                <w:rFonts w:ascii="Times New Roman" w:hAnsi="Times New Roman" w:cs="Times New Roman"/>
                <w:w w:val="105"/>
              </w:rPr>
              <w:t>Emerson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)</w:t>
            </w:r>
            <w:r w:rsidRPr="00D8507A">
              <w:rPr>
                <w:lang w:val="ru-RU"/>
              </w:rPr>
              <w:t xml:space="preserve"> 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должен быть включен в Реестр средств измерений РФ и иметь сертификат соответствия. Погрешность средств измерений должна соответствовать ГОСТ Р 8.654-2015. Минимально допустимый внутренний диаметр 50 мм. </w:t>
            </w:r>
          </w:p>
        </w:tc>
      </w:tr>
      <w:tr w:rsidR="00D8507A" w:rsidRPr="00D21A60" w14:paraId="56F5D5CA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326F4D39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3.3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Учет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добываемого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газа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72F25D65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Расходомер с принципом действия на основе эффекта Кориолиса с функцией вычисления </w:t>
            </w:r>
            <w:r w:rsidRPr="00D21A60">
              <w:rPr>
                <w:rFonts w:ascii="Times New Roman" w:hAnsi="Times New Roman" w:cs="Times New Roman"/>
                <w:w w:val="105"/>
              </w:rPr>
              <w:t>NOC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(аналог </w:t>
            </w:r>
            <w:r w:rsidRPr="00D21A60">
              <w:rPr>
                <w:rFonts w:ascii="Times New Roman" w:hAnsi="Times New Roman" w:cs="Times New Roman"/>
                <w:w w:val="105"/>
              </w:rPr>
              <w:t>Micro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</w:t>
            </w:r>
            <w:r w:rsidRPr="00D21A60">
              <w:rPr>
                <w:rFonts w:ascii="Times New Roman" w:hAnsi="Times New Roman" w:cs="Times New Roman"/>
                <w:w w:val="105"/>
              </w:rPr>
              <w:t>Motion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</w:t>
            </w:r>
            <w:r w:rsidRPr="00D21A60">
              <w:rPr>
                <w:rFonts w:ascii="Times New Roman" w:hAnsi="Times New Roman" w:cs="Times New Roman"/>
                <w:w w:val="105"/>
              </w:rPr>
              <w:t>Elite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фирмы </w:t>
            </w:r>
            <w:r w:rsidRPr="00D21A60">
              <w:rPr>
                <w:rFonts w:ascii="Times New Roman" w:hAnsi="Times New Roman" w:cs="Times New Roman"/>
                <w:w w:val="105"/>
              </w:rPr>
              <w:t>Emerson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)</w:t>
            </w:r>
            <w:r w:rsidRPr="00D8507A">
              <w:rPr>
                <w:lang w:val="ru-RU"/>
              </w:rPr>
              <w:t xml:space="preserve"> 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должен быть включен в Реестр средств измерений РФ и иметь сертификат соответствия. Погрешность средств измерений должна соответствовать ГОСТ Р 8.654-2015. Минимально допустимый внутренний диаметр 50 мм.</w:t>
            </w:r>
          </w:p>
        </w:tc>
      </w:tr>
      <w:tr w:rsidR="00D8507A" w:rsidRPr="00D21A60" w14:paraId="54CAD9CD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30178804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3.4 Требования по метрологическому обеспечению средств измерений, допустимой погрешности приборов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11C9CEEF" w14:textId="77777777" w:rsid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Измерение давления, уровня жидкости в сепарационной емкости, давления, влажности в выходном коллекторе, температуры жидкости в каждом отводе. Средства измерений должны быть включены в Реестр средств измерений РФ и иметь сертификат соответствия.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Погрешность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средств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и</w:t>
            </w:r>
            <w:r>
              <w:rPr>
                <w:rFonts w:ascii="Times New Roman" w:hAnsi="Times New Roman" w:cs="Times New Roman"/>
                <w:w w:val="105"/>
              </w:rPr>
              <w:t>змерений</w:t>
            </w:r>
            <w:proofErr w:type="spellEnd"/>
            <w:r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105"/>
              </w:rPr>
              <w:t>должна</w:t>
            </w:r>
            <w:proofErr w:type="spellEnd"/>
            <w:r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105"/>
              </w:rPr>
              <w:t>соответствовать</w:t>
            </w:r>
            <w:proofErr w:type="spellEnd"/>
          </w:p>
          <w:p w14:paraId="06145343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>ГОСТ Р 8.654-2015.</w:t>
            </w:r>
          </w:p>
        </w:tc>
      </w:tr>
      <w:tr w:rsidR="00D8507A" w:rsidRPr="00D21A60" w14:paraId="0057EDE1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05126A9D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3.5 Защита линий информационных каналов расходомеров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2E90B40C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Устройства грозозащиты, искробезопасные барьеры</w:t>
            </w:r>
            <w:r w:rsidRPr="00D8507A">
              <w:rPr>
                <w:rFonts w:ascii="Times New Roman" w:hAnsi="Times New Roman" w:cs="Times New Roman"/>
                <w:color w:val="0070C0"/>
                <w:w w:val="105"/>
                <w:lang w:val="ru-RU"/>
              </w:rPr>
              <w:t xml:space="preserve"> 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согласно СН 4.04.03-2020 </w:t>
            </w:r>
          </w:p>
        </w:tc>
      </w:tr>
      <w:tr w:rsidR="00D8507A" w:rsidRPr="00D21A60" w14:paraId="0D37E857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484D8916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3.6 Передача данных на верхний уровень АСУ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6190DB3F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Не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требуется</w:t>
            </w:r>
            <w:proofErr w:type="spellEnd"/>
          </w:p>
        </w:tc>
      </w:tr>
      <w:tr w:rsidR="00D8507A" w:rsidRPr="00D21A60" w14:paraId="69CCE3C5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34D90D06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3.7 Требования к прокладке кабелей автоматизации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05D57A99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Прокладку кабелей по помещениям выполнить </w:t>
            </w:r>
            <w:proofErr w:type="gramStart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согласно  ПУЭ</w:t>
            </w:r>
            <w:proofErr w:type="gramEnd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изд. 6.</w:t>
            </w:r>
          </w:p>
        </w:tc>
      </w:tr>
      <w:tr w:rsidR="00D8507A" w:rsidRPr="00D21A60" w14:paraId="6D9EC99A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744AF280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3.8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Элементы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системы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жизнеобеспечения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7A4614F4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Звуковая и визуальная сигнализация аварийного состояния установки, поддержание работы основных узлов при отключении электропитания, контроль и автоматическое регулирование температуры в технологическом блоке измерительной установки согласно ТР 2009/013/</w:t>
            </w:r>
            <w:r w:rsidRPr="00D21A60">
              <w:rPr>
                <w:rFonts w:ascii="Times New Roman" w:hAnsi="Times New Roman" w:cs="Times New Roman"/>
                <w:w w:val="105"/>
              </w:rPr>
              <w:t>BY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.</w:t>
            </w:r>
          </w:p>
        </w:tc>
      </w:tr>
      <w:tr w:rsidR="00D8507A" w:rsidRPr="00D21A60" w14:paraId="0CCDFE79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7FA9079C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3.9 Требования к обеспечению пожарной сигнализацией, пожаротушение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1295F6D1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Пожарная сигнализация разрабатывается отдельным проектом. Монтаж предусматривается на строительной площадке.</w:t>
            </w:r>
          </w:p>
          <w:p w14:paraId="1E2A6F3E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Пожаротушение - не требуется в соответствии</w:t>
            </w:r>
          </w:p>
          <w:p w14:paraId="5CFA63A8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СН 2.02.03-2019.</w:t>
            </w:r>
          </w:p>
        </w:tc>
      </w:tr>
      <w:tr w:rsidR="00D8507A" w:rsidRPr="00D21A60" w14:paraId="51B8EA94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55A824A6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3.10 Требования к системе технологического видеонаблюдения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2E92D317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F90003">
              <w:rPr>
                <w:rFonts w:ascii="Times New Roman" w:hAnsi="Times New Roman" w:cs="Times New Roman"/>
                <w:w w:val="105"/>
              </w:rPr>
              <w:t>Не</w:t>
            </w:r>
            <w:proofErr w:type="spellEnd"/>
            <w:r w:rsidRPr="00F90003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F90003">
              <w:rPr>
                <w:rFonts w:ascii="Times New Roman" w:hAnsi="Times New Roman" w:cs="Times New Roman"/>
                <w:w w:val="105"/>
              </w:rPr>
              <w:t>требуется</w:t>
            </w:r>
            <w:proofErr w:type="spellEnd"/>
          </w:p>
        </w:tc>
      </w:tr>
      <w:tr w:rsidR="00D8507A" w:rsidRPr="00D21A60" w14:paraId="3BB70442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3E0C05B5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3.11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Требование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к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электрической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сети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6E43D7B4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Согласно ТКП 45-4.04-297-2014 (02250), ПУЭ изд. 6, ТР/ТС 004/2011</w:t>
            </w:r>
          </w:p>
        </w:tc>
      </w:tr>
      <w:tr w:rsidR="00D8507A" w:rsidRPr="00D21A60" w14:paraId="41698042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772B3928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3.12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Требования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к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учету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электроэнергии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503CA3EC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Не требуется (учет в КТП)</w:t>
            </w:r>
          </w:p>
        </w:tc>
      </w:tr>
      <w:tr w:rsidR="00D8507A" w:rsidRPr="00D21A60" w14:paraId="0D222C54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076A308F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3.13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Устройство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ввода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кабеля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0FD5837E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Согласно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ПУЭ изд.6</w:t>
            </w:r>
          </w:p>
        </w:tc>
      </w:tr>
      <w:tr w:rsidR="00D8507A" w:rsidRPr="00D21A60" w14:paraId="47AEC60F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730B44CA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3.14 Требование к внутреннему освещению технологического и аппаратурного блоков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125AF505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Согласно</w:t>
            </w:r>
            <w:r w:rsidRPr="00D8507A">
              <w:rPr>
                <w:lang w:val="ru-RU"/>
              </w:rPr>
              <w:t xml:space="preserve"> 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ТКП 45-4.04-296-2014, СН 2.04.03-2020,</w:t>
            </w:r>
          </w:p>
          <w:p w14:paraId="46766934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ПУЭ изд.6.</w:t>
            </w:r>
          </w:p>
        </w:tc>
      </w:tr>
      <w:tr w:rsidR="00D8507A" w:rsidRPr="00D21A60" w14:paraId="31B6EA51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16F102F2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3.15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Система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уравнивания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потенциалов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370ABB0E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Согласно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СН 4.04.03-2020</w:t>
            </w:r>
          </w:p>
        </w:tc>
      </w:tr>
      <w:tr w:rsidR="00D8507A" w:rsidRPr="00D21A60" w14:paraId="72FAE3F0" w14:textId="77777777" w:rsidTr="00491EC3">
        <w:trPr>
          <w:trHeight w:val="218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51480449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3.16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Система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заземления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52D93CB6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Согласно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ТКП 339-2021</w:t>
            </w:r>
          </w:p>
        </w:tc>
      </w:tr>
      <w:tr w:rsidR="00D8507A" w:rsidRPr="00D21A60" w14:paraId="33779990" w14:textId="77777777" w:rsidTr="00491EC3">
        <w:trPr>
          <w:trHeight w:val="218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1E075584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3.17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Система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молниезащиты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1A686F04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Не требуется (разрабатывается для всей площадки отдельным проектом)</w:t>
            </w:r>
          </w:p>
        </w:tc>
      </w:tr>
      <w:tr w:rsidR="00D8507A" w:rsidRPr="00D21A60" w14:paraId="2D48AA04" w14:textId="77777777" w:rsidTr="00491EC3">
        <w:trPr>
          <w:trHeight w:val="374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0E4AEA21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3.18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Нормативный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срок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службы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6B04AC08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15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лет</w:t>
            </w:r>
            <w:proofErr w:type="spellEnd"/>
          </w:p>
        </w:tc>
      </w:tr>
      <w:tr w:rsidR="00D8507A" w:rsidRPr="00D21A60" w14:paraId="337BA340" w14:textId="77777777" w:rsidTr="00491EC3">
        <w:trPr>
          <w:trHeight w:val="374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57AF1FB6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3.19 Предполагаемый срок эксплуатации проектируемого объекта </w:t>
            </w:r>
            <w:proofErr w:type="gramStart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согласно задания</w:t>
            </w:r>
            <w:proofErr w:type="gramEnd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на 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lastRenderedPageBreak/>
              <w:t>проектирование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74607529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lastRenderedPageBreak/>
              <w:t xml:space="preserve">25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лет</w:t>
            </w:r>
            <w:proofErr w:type="spellEnd"/>
          </w:p>
        </w:tc>
      </w:tr>
      <w:tr w:rsidR="00D8507A" w:rsidRPr="00D21A60" w14:paraId="74E88445" w14:textId="77777777" w:rsidTr="00491EC3">
        <w:trPr>
          <w:trHeight w:val="657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2932A3BF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3.20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Площадка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строительства</w:t>
            </w:r>
            <w:proofErr w:type="spellEnd"/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16C09388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r>
              <w:rPr>
                <w:rFonts w:ascii="Times New Roman" w:hAnsi="Times New Roman" w:cs="Times New Roman"/>
                <w:w w:val="105"/>
              </w:rPr>
              <w:t>АО «НК «Янгпур»</w:t>
            </w:r>
          </w:p>
        </w:tc>
      </w:tr>
      <w:tr w:rsidR="00D8507A" w:rsidRPr="00D21A60" w14:paraId="642F0D77" w14:textId="77777777" w:rsidTr="00491EC3">
        <w:trPr>
          <w:trHeight w:val="374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1727504B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3.21 </w:t>
            </w:r>
            <w:proofErr w:type="spellStart"/>
            <w:r w:rsidRPr="00C374F4">
              <w:rPr>
                <w:rFonts w:ascii="Times New Roman" w:hAnsi="Times New Roman" w:cs="Times New Roman"/>
                <w:w w:val="105"/>
              </w:rPr>
              <w:t>Климатическое</w:t>
            </w:r>
            <w:proofErr w:type="spellEnd"/>
            <w:r w:rsidRPr="00C374F4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C374F4">
              <w:rPr>
                <w:rFonts w:ascii="Times New Roman" w:hAnsi="Times New Roman" w:cs="Times New Roman"/>
                <w:w w:val="105"/>
              </w:rPr>
              <w:t>условие</w:t>
            </w:r>
            <w:proofErr w:type="spellEnd"/>
            <w:r w:rsidRPr="00C374F4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C374F4">
              <w:rPr>
                <w:rFonts w:ascii="Times New Roman" w:hAnsi="Times New Roman" w:cs="Times New Roman"/>
                <w:w w:val="105"/>
              </w:rPr>
              <w:t>по</w:t>
            </w:r>
            <w:proofErr w:type="spellEnd"/>
            <w:r w:rsidRPr="00C374F4">
              <w:rPr>
                <w:rFonts w:ascii="Times New Roman" w:hAnsi="Times New Roman" w:cs="Times New Roman"/>
                <w:w w:val="105"/>
              </w:rPr>
              <w:t xml:space="preserve"> ГОСТ 15150-69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5A3FFF39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r w:rsidRPr="00CF0D93">
              <w:rPr>
                <w:szCs w:val="20"/>
              </w:rPr>
              <w:t>ХЛ1</w:t>
            </w:r>
          </w:p>
        </w:tc>
      </w:tr>
      <w:tr w:rsidR="00D8507A" w:rsidRPr="00D21A60" w14:paraId="40157E7C" w14:textId="77777777" w:rsidTr="00491EC3">
        <w:trPr>
          <w:trHeight w:val="374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7C246D50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3.22 Температура окружающего воздуха, </w:t>
            </w:r>
            <w:r w:rsidRPr="00D8507A">
              <w:rPr>
                <w:rFonts w:ascii="Times New Roman" w:hAnsi="Times New Roman" w:cs="Times New Roman"/>
                <w:w w:val="105"/>
                <w:vertAlign w:val="superscript"/>
                <w:lang w:val="ru-RU"/>
              </w:rPr>
              <w:t>0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 по СНБ 2.04.02-2000 «Строительная климатология»:</w:t>
            </w:r>
          </w:p>
          <w:p w14:paraId="1C828329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- абсолютная минимальная </w:t>
            </w:r>
          </w:p>
          <w:p w14:paraId="55EE815A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- абсолютная максимальная </w:t>
            </w:r>
          </w:p>
          <w:p w14:paraId="39E54225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- расчетная температура наружного воздуха самой холодной пятидневки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2B276739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</w:p>
          <w:p w14:paraId="21AFD11F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</w:p>
          <w:p w14:paraId="70F65CD0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минус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</w:rPr>
              <w:t>50</w:t>
            </w:r>
          </w:p>
          <w:p w14:paraId="36538D80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плюс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</w:rPr>
              <w:t>40</w:t>
            </w:r>
          </w:p>
          <w:p w14:paraId="3E683DBE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proofErr w:type="spellStart"/>
            <w:r>
              <w:rPr>
                <w:rFonts w:ascii="Times New Roman" w:hAnsi="Times New Roman" w:cs="Times New Roman"/>
                <w:w w:val="105"/>
              </w:rPr>
              <w:t>минус</w:t>
            </w:r>
            <w:proofErr w:type="spellEnd"/>
            <w:r>
              <w:rPr>
                <w:rFonts w:ascii="Times New Roman" w:hAnsi="Times New Roman" w:cs="Times New Roman"/>
                <w:w w:val="105"/>
              </w:rPr>
              <w:t xml:space="preserve"> 54</w:t>
            </w:r>
          </w:p>
        </w:tc>
      </w:tr>
      <w:tr w:rsidR="00D8507A" w:rsidRPr="00D21A60" w14:paraId="45F34603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shd w:val="clear" w:color="auto" w:fill="auto"/>
          </w:tcPr>
          <w:p w14:paraId="13A23A6F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3.29 Минимально требуемая степень огнестойкости технологического блока по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br/>
              <w:t>СН 2.02.05-2020 «Пожарная безопасность зданий и сооружений»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51A87091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>III</w:t>
            </w:r>
          </w:p>
        </w:tc>
      </w:tr>
      <w:tr w:rsidR="00D8507A" w:rsidRPr="00D21A60" w14:paraId="2C36F63C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shd w:val="clear" w:color="auto" w:fill="auto"/>
          </w:tcPr>
          <w:p w14:paraId="20D1CB0A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3.30 Минимально требуемая </w:t>
            </w:r>
            <w:proofErr w:type="gramStart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степень  огнестойкости</w:t>
            </w:r>
            <w:proofErr w:type="gramEnd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аппаратурного блока по 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br/>
              <w:t>СН 2.02.05-2020«Пожарная безопасность зданий и сооружений»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2B671254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0F1777">
              <w:rPr>
                <w:rFonts w:ascii="Times New Roman" w:hAnsi="Times New Roman" w:cs="Times New Roman"/>
                <w:w w:val="105"/>
              </w:rPr>
              <w:t>V</w:t>
            </w:r>
          </w:p>
        </w:tc>
      </w:tr>
      <w:tr w:rsidR="00D8507A" w:rsidRPr="00D21A60" w14:paraId="11D984F9" w14:textId="77777777" w:rsidTr="00491EC3">
        <w:trPr>
          <w:trHeight w:val="20"/>
        </w:trPr>
        <w:tc>
          <w:tcPr>
            <w:tcW w:w="494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53912DD8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3.31 Категория технологического блока по</w:t>
            </w:r>
          </w:p>
          <w:p w14:paraId="03988D57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ТКП 474-2013 «Категорирование помещений, зданий и наружных установок по взрывопожарной и пожарной опасности» </w:t>
            </w:r>
          </w:p>
        </w:tc>
        <w:tc>
          <w:tcPr>
            <w:tcW w:w="5677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0E72FC3B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«А»</w:t>
            </w:r>
          </w:p>
          <w:p w14:paraId="6C430AB2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Требования к пожарной безопасности зданий и помещений категории «А» в соответствии СН 2.02.05-2020 «Пожарная безопасность зданий и сооружений»:</w:t>
            </w:r>
          </w:p>
          <w:p w14:paraId="62FE2F65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- в помещении категории «А» должны быть предусмотрены наружные </w:t>
            </w:r>
            <w:proofErr w:type="spellStart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легкосбрасываемые</w:t>
            </w:r>
            <w:proofErr w:type="spellEnd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конструкции в соответствии с п. 8.2.5.5</w:t>
            </w:r>
            <w:r w:rsidRPr="00D8507A">
              <w:rPr>
                <w:lang w:val="ru-RU"/>
              </w:rPr>
              <w:t xml:space="preserve"> 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СН 2.02.05-2020.</w:t>
            </w:r>
            <w:r w:rsidRPr="00D21A60">
              <w:rPr>
                <w:rFonts w:ascii="Times New Roman" w:hAnsi="Times New Roman" w:cs="Times New Roman"/>
                <w:w w:val="105"/>
              </w:rPr>
              <w:t> 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В качестве </w:t>
            </w:r>
            <w:proofErr w:type="spellStart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легкосбрасываемых</w:t>
            </w:r>
            <w:proofErr w:type="spellEnd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конструкций предусмотреть наружные окна с одинарным остеклением. Толщина стекла при минимальной площади остекления должна соответствовать требованиям</w:t>
            </w:r>
            <w:r w:rsidRPr="00D21A60">
              <w:rPr>
                <w:rFonts w:ascii="Times New Roman" w:hAnsi="Times New Roman" w:cs="Times New Roman"/>
                <w:w w:val="105"/>
              </w:rPr>
              <w:t> 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п. 8.2.5.7 СН 2.02.05-2020.;</w:t>
            </w:r>
          </w:p>
          <w:p w14:paraId="4C6D22B6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- в здании и помещении должна быть обеспечена безопасная эвакуация людей при пожаре в соответствии с требованиями СН 2.02.05-2020. Помещение категории «А» должно иметь эвакуационный выход непосредственно наружу. Размеры эвакуационных выходов в свету (ширина-высота) и путей эвакуации должны соответствовать СН2.02.05-2020. Пределы огнестойкости строительных конструкций и противопожарных преград должны соответствовать требованиям СН 2.02.05-2020.</w:t>
            </w:r>
          </w:p>
        </w:tc>
      </w:tr>
    </w:tbl>
    <w:p w14:paraId="60CF0AAA" w14:textId="77777777" w:rsidR="00D8507A" w:rsidRDefault="00D8507A" w:rsidP="00D8507A"/>
    <w:tbl>
      <w:tblPr>
        <w:tblStyle w:val="TableNormal"/>
        <w:tblW w:w="10624" w:type="dxa"/>
        <w:tblInd w:w="141" w:type="dxa"/>
        <w:tblBorders>
          <w:top w:val="single" w:sz="4" w:space="0" w:color="1F1F23"/>
          <w:left w:val="single" w:sz="4" w:space="0" w:color="1F1F23"/>
          <w:bottom w:val="single" w:sz="4" w:space="0" w:color="1F1F23"/>
          <w:right w:val="single" w:sz="4" w:space="0" w:color="1F1F23"/>
          <w:insideH w:val="single" w:sz="4" w:space="0" w:color="1F1F23"/>
          <w:insideV w:val="single" w:sz="4" w:space="0" w:color="1F1F23"/>
        </w:tblBorders>
        <w:tblLayout w:type="fixed"/>
        <w:tblLook w:val="01E0" w:firstRow="1" w:lastRow="1" w:firstColumn="1" w:lastColumn="1" w:noHBand="0" w:noVBand="0"/>
      </w:tblPr>
      <w:tblGrid>
        <w:gridCol w:w="4671"/>
        <w:gridCol w:w="5953"/>
      </w:tblGrid>
      <w:tr w:rsidR="00D8507A" w:rsidRPr="00D21A60" w14:paraId="65CFB00B" w14:textId="77777777" w:rsidTr="00491EC3">
        <w:trPr>
          <w:trHeight w:val="20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01D8FD2B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3.32 Категория аппаратурного блока по 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br/>
              <w:t>ТКП 474-2013 «Категорирование помещений, зданий и наружных установок по взрывопожарной и пожарной опасности»</w:t>
            </w:r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7C751330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Д</w:t>
            </w:r>
          </w:p>
          <w:p w14:paraId="326E1DF7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Требования к пожарной безопасности зданий и помещений категории «Д» должны соответствовать СН 2.02.05-2020:</w:t>
            </w:r>
          </w:p>
          <w:p w14:paraId="45804B25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в зданиях и помещениях должна быть обеспечена безопасная эвакуация людей при пожаре в соответствии требованиями СН 2.02.05-2020. Размеры эвакуационных выходов в свету (ширина-высота) и путей эвакуации должны соответствовать СН 2.02.05-2020. Пределы огнестойкости строительных конструкций и противопожарных преград должны соответствовать требованиям СН 2.02.05-2020</w:t>
            </w:r>
          </w:p>
        </w:tc>
      </w:tr>
      <w:tr w:rsidR="00D8507A" w:rsidRPr="00D21A60" w14:paraId="58B8E0FD" w14:textId="77777777" w:rsidTr="00491EC3">
        <w:trPr>
          <w:trHeight w:val="20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6BA17B86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3.33 Класс по функциональной пожарной опасности технологического и аппаратурного блоков согласно СН 2.02.05-2020 «Пожарная безопасность зданий и сооружений»</w:t>
            </w:r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2D0CA23E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>Ф 5.1</w:t>
            </w:r>
          </w:p>
        </w:tc>
      </w:tr>
      <w:tr w:rsidR="00D8507A" w:rsidRPr="00D21A60" w14:paraId="472055AB" w14:textId="77777777" w:rsidTr="00491EC3">
        <w:trPr>
          <w:trHeight w:val="20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479C3A27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3.34 </w:t>
            </w:r>
            <w:proofErr w:type="gramStart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Несущие,  наружные</w:t>
            </w:r>
            <w:proofErr w:type="gramEnd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ограждающие 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lastRenderedPageBreak/>
              <w:t>конструкции и  конструкции</w:t>
            </w:r>
            <w:r w:rsidRPr="00D8507A">
              <w:rPr>
                <w:lang w:val="ru-RU"/>
              </w:rPr>
              <w:t xml:space="preserve"> </w:t>
            </w:r>
            <w:proofErr w:type="spellStart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бесчердачного</w:t>
            </w:r>
            <w:proofErr w:type="spellEnd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покрытия технологического и аппаратурного блоков</w:t>
            </w:r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4F6FC7C1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lastRenderedPageBreak/>
              <w:t xml:space="preserve">Предел огнестойкости и класс пожарной опасности 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lastRenderedPageBreak/>
              <w:t>строительных конструкций технологического и аппаратурного блоков в зависимости от степени огнестойкости здания (сооружения) должен соответствовать требованиям таблицы 1 СН 2.02.05-2020 «Пожарная безопасность зданий и сооружений».</w:t>
            </w:r>
          </w:p>
          <w:p w14:paraId="0E4F0BEF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Для технологического блока (степень огнестойкости </w:t>
            </w:r>
            <w:r w:rsidRPr="00D21A60">
              <w:rPr>
                <w:rFonts w:ascii="Times New Roman" w:hAnsi="Times New Roman" w:cs="Times New Roman"/>
                <w:w w:val="105"/>
              </w:rPr>
              <w:t>III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) в соответствии с таблицей 1 СН 2.02.05-2020 необходимо выполнить следующие требования:</w:t>
            </w:r>
          </w:p>
          <w:p w14:paraId="09899AFB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– несущие конструкции выполнить из негорючих материалов с пределом огнестойкости не менее </w:t>
            </w:r>
            <w:r w:rsidRPr="00D21A60">
              <w:rPr>
                <w:rFonts w:ascii="Times New Roman" w:hAnsi="Times New Roman" w:cs="Times New Roman"/>
                <w:w w:val="105"/>
              </w:rPr>
              <w:t>R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45 К1. При необходимости конструкции обработать огнезащитным покрытием, обеспечивающим указанную степень огнестойкости;</w:t>
            </w:r>
          </w:p>
          <w:p w14:paraId="7F0B49C6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- наружные ненесущие стены – Е15 К2;</w:t>
            </w:r>
          </w:p>
          <w:p w14:paraId="6F1A32C7" w14:textId="77777777" w:rsidR="00D8507A" w:rsidRPr="00D8507A" w:rsidRDefault="00D8507A" w:rsidP="00491EC3">
            <w:pPr>
              <w:pStyle w:val="TableParagraph"/>
              <w:spacing w:line="239" w:lineRule="exact"/>
              <w:ind w:left="280" w:hanging="20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- кровельные панели (плиты, настилы, в том числе с утеплителем) – </w:t>
            </w:r>
            <w:r w:rsidRPr="000F1777">
              <w:rPr>
                <w:rFonts w:ascii="Times New Roman" w:hAnsi="Times New Roman" w:cs="Times New Roman"/>
                <w:w w:val="105"/>
              </w:rPr>
              <w:t>RE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15 </w:t>
            </w:r>
            <w:r w:rsidRPr="000F1777">
              <w:rPr>
                <w:rFonts w:ascii="Times New Roman" w:hAnsi="Times New Roman" w:cs="Times New Roman"/>
                <w:w w:val="105"/>
              </w:rPr>
              <w:t>K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2; </w:t>
            </w:r>
          </w:p>
          <w:p w14:paraId="5B1AF440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- наружные несущие стены – </w:t>
            </w:r>
            <w:r w:rsidRPr="000F1777">
              <w:rPr>
                <w:rFonts w:ascii="Times New Roman" w:hAnsi="Times New Roman" w:cs="Times New Roman"/>
                <w:w w:val="105"/>
              </w:rPr>
              <w:t>R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Е45 К1.</w:t>
            </w:r>
          </w:p>
          <w:p w14:paraId="3419341C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Для аппаратурного блока (степень огнестойкости </w:t>
            </w:r>
            <w:r w:rsidRPr="00D21A60">
              <w:rPr>
                <w:rFonts w:ascii="Times New Roman" w:hAnsi="Times New Roman" w:cs="Times New Roman"/>
                <w:w w:val="105"/>
              </w:rPr>
              <w:t>V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) в соответствии с таблицей 1 СН 2.02.05-2020 предел огнестойкости для конструкций не нормируется.</w:t>
            </w:r>
          </w:p>
          <w:p w14:paraId="45F0EF7D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</w:p>
        </w:tc>
      </w:tr>
      <w:tr w:rsidR="00D8507A" w:rsidRPr="00D21A60" w14:paraId="46139290" w14:textId="77777777" w:rsidTr="00491EC3">
        <w:trPr>
          <w:trHeight w:val="20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3E8350FF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lastRenderedPageBreak/>
              <w:t>3.35 Утеплитель в наружных ограждающих конструкциях</w:t>
            </w:r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4EC7123D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Негорючий</w:t>
            </w:r>
            <w:proofErr w:type="spellEnd"/>
          </w:p>
        </w:tc>
      </w:tr>
      <w:tr w:rsidR="00D8507A" w:rsidRPr="00D21A60" w14:paraId="589AB58B" w14:textId="77777777" w:rsidTr="00491EC3">
        <w:trPr>
          <w:trHeight w:val="20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77EA876F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3.36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Легкосбрасываемые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конструкции</w:t>
            </w:r>
            <w:proofErr w:type="spellEnd"/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7B5AA774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В помещении категории «А» должны быть предусмотрены наружные </w:t>
            </w:r>
            <w:proofErr w:type="spellStart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легкосбрасываемые</w:t>
            </w:r>
            <w:proofErr w:type="spellEnd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конструкции площадью, определяемой расчетом по ТКП 45-2.02-38 «Конструкции </w:t>
            </w:r>
            <w:proofErr w:type="spellStart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легкосбрасываемые</w:t>
            </w:r>
            <w:proofErr w:type="spellEnd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. Правила расчета».</w:t>
            </w:r>
            <w:r w:rsidRPr="00D21A60">
              <w:rPr>
                <w:rFonts w:ascii="Times New Roman" w:hAnsi="Times New Roman" w:cs="Times New Roman"/>
                <w:w w:val="105"/>
              </w:rPr>
              <w:t> 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В качестве </w:t>
            </w:r>
            <w:proofErr w:type="spellStart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легкосбрасываемых</w:t>
            </w:r>
            <w:proofErr w:type="spellEnd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конструкций предусмотреть наружные окна с одинарным остеклением. Толщина стекла при минимальной площади остекления должна соответствовать требованиям</w:t>
            </w:r>
            <w:r w:rsidRPr="00D21A60">
              <w:rPr>
                <w:rFonts w:ascii="Times New Roman" w:hAnsi="Times New Roman" w:cs="Times New Roman"/>
                <w:w w:val="105"/>
              </w:rPr>
              <w:t> 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п. 8.2.5.7 СН 2.02.05-2020.</w:t>
            </w:r>
          </w:p>
          <w:p w14:paraId="5FD71057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</w:p>
        </w:tc>
      </w:tr>
      <w:tr w:rsidR="00D8507A" w:rsidRPr="00D21A60" w14:paraId="0988F176" w14:textId="77777777" w:rsidTr="00491EC3">
        <w:trPr>
          <w:trHeight w:val="438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42336A77" w14:textId="77777777" w:rsidR="00D8507A" w:rsidRPr="00D8507A" w:rsidRDefault="00D8507A" w:rsidP="00D8507A">
            <w:pPr>
              <w:pStyle w:val="TableParagraph"/>
              <w:numPr>
                <w:ilvl w:val="1"/>
                <w:numId w:val="13"/>
              </w:numPr>
              <w:spacing w:line="239" w:lineRule="exact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Крыша технологического и аппаратурного блоков, тип</w:t>
            </w:r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49883052" w14:textId="77777777" w:rsid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Двускатная</w:t>
            </w:r>
            <w:proofErr w:type="spellEnd"/>
          </w:p>
          <w:p w14:paraId="08B29282" w14:textId="77777777" w:rsid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</w:p>
          <w:p w14:paraId="45AB3B1A" w14:textId="77777777" w:rsid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</w:p>
          <w:p w14:paraId="55071EEC" w14:textId="77777777" w:rsid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</w:p>
          <w:p w14:paraId="0D3A32B5" w14:textId="77777777" w:rsid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</w:p>
          <w:p w14:paraId="0CB7FD9C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</w:p>
        </w:tc>
      </w:tr>
      <w:tr w:rsidR="00D8507A" w:rsidRPr="00D21A60" w14:paraId="33FE68BC" w14:textId="77777777" w:rsidTr="00491EC3">
        <w:trPr>
          <w:trHeight w:val="20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65A400A6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3.38 Наружная дверь</w:t>
            </w:r>
            <w:r w:rsidRPr="00D8507A">
              <w:rPr>
                <w:lang w:val="ru-RU"/>
              </w:rPr>
              <w:t xml:space="preserve"> 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технологического и аппаратурного блоков</w:t>
            </w:r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5FB9D6C4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Металлическая утепленная, с открыванием наружу, с размерами не менее 0,9х1,95(</w:t>
            </w:r>
            <w:r w:rsidRPr="00D21A60">
              <w:rPr>
                <w:rFonts w:ascii="Times New Roman" w:hAnsi="Times New Roman" w:cs="Times New Roman"/>
                <w:w w:val="105"/>
              </w:rPr>
              <w:t>h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)м в свету, должна иметь запорное устройство (замок), который можно открыть изнутри без ключа, высота порога должна быть не более 60мм.</w:t>
            </w:r>
          </w:p>
          <w:p w14:paraId="7770FDB5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Двери должны быть оборудованы приспособлением для </w:t>
            </w:r>
            <w:proofErr w:type="spellStart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самозакрывания</w:t>
            </w:r>
            <w:proofErr w:type="spellEnd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(доводчиком).</w:t>
            </w:r>
          </w:p>
          <w:p w14:paraId="44C20728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Двери технологического блока (в помещении категории «А») должны быть выполнены в искробезопасном исполнении, трущиеся детали навески и притворов двери должны быть из материалов, исключающих искрообразование (латунь, бронза)</w:t>
            </w:r>
          </w:p>
          <w:p w14:paraId="629973DA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</w:p>
        </w:tc>
      </w:tr>
      <w:tr w:rsidR="00D8507A" w:rsidRPr="00D21A60" w14:paraId="2BCA375F" w14:textId="77777777" w:rsidTr="00491EC3">
        <w:trPr>
          <w:trHeight w:val="20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4204B569" w14:textId="77777777" w:rsidR="00D8507A" w:rsidRPr="00D8507A" w:rsidRDefault="00D8507A" w:rsidP="00D8507A">
            <w:pPr>
              <w:pStyle w:val="TableParagraph"/>
              <w:numPr>
                <w:ilvl w:val="1"/>
                <w:numId w:val="15"/>
              </w:numPr>
              <w:spacing w:line="239" w:lineRule="exact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Замок на дверях технологического и аппаратурного блоков, тип</w:t>
            </w:r>
          </w:p>
          <w:p w14:paraId="49B05110" w14:textId="77777777" w:rsidR="00D8507A" w:rsidRPr="00D8507A" w:rsidRDefault="00D8507A" w:rsidP="00491EC3">
            <w:pPr>
              <w:pStyle w:val="TableParagraph"/>
              <w:spacing w:line="239" w:lineRule="exact"/>
              <w:ind w:left="540"/>
              <w:rPr>
                <w:rFonts w:ascii="Times New Roman" w:hAnsi="Times New Roman" w:cs="Times New Roman"/>
                <w:w w:val="105"/>
                <w:lang w:val="ru-RU"/>
              </w:rPr>
            </w:pPr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0C22BD70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Врезной внутренний, открывание изнутри без ключа</w:t>
            </w:r>
          </w:p>
        </w:tc>
      </w:tr>
      <w:tr w:rsidR="00D8507A" w:rsidRPr="00D21A60" w14:paraId="2A3CFAA8" w14:textId="77777777" w:rsidTr="00491EC3">
        <w:trPr>
          <w:trHeight w:val="20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07BB0E82" w14:textId="77777777" w:rsidR="00D8507A" w:rsidRPr="00D21A60" w:rsidRDefault="00D8507A" w:rsidP="00D8507A">
            <w:pPr>
              <w:pStyle w:val="TableParagraph"/>
              <w:numPr>
                <w:ilvl w:val="1"/>
                <w:numId w:val="15"/>
              </w:numPr>
              <w:spacing w:line="239" w:lineRule="exact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Пол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аппаратурного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блока</w:t>
            </w:r>
            <w:proofErr w:type="spellEnd"/>
          </w:p>
          <w:p w14:paraId="2E284048" w14:textId="77777777" w:rsidR="00D8507A" w:rsidRPr="00D21A60" w:rsidRDefault="00D8507A" w:rsidP="00491EC3">
            <w:pPr>
              <w:pStyle w:val="TableParagraph"/>
              <w:spacing w:line="239" w:lineRule="exact"/>
              <w:ind w:left="540"/>
              <w:rPr>
                <w:rFonts w:ascii="Times New Roman" w:hAnsi="Times New Roman" w:cs="Times New Roman"/>
                <w:w w:val="105"/>
              </w:rPr>
            </w:pPr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5936E6B1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Металлический рифленый </w:t>
            </w:r>
            <w:proofErr w:type="gramStart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  антикоррозионным</w:t>
            </w:r>
            <w:proofErr w:type="gramEnd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покрытием</w:t>
            </w:r>
          </w:p>
        </w:tc>
      </w:tr>
      <w:tr w:rsidR="00D8507A" w:rsidRPr="00D21A60" w14:paraId="73FC68E0" w14:textId="77777777" w:rsidTr="00491EC3">
        <w:trPr>
          <w:trHeight w:val="20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0068B728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3.41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Пол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технологического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блока</w:t>
            </w:r>
            <w:proofErr w:type="spellEnd"/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4C472EE1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Металлический рифленый.</w:t>
            </w:r>
          </w:p>
          <w:p w14:paraId="61DE542A" w14:textId="77777777" w:rsidR="00D8507A" w:rsidRPr="00D8507A" w:rsidRDefault="00D8507A" w:rsidP="00491EC3">
            <w:pPr>
              <w:pStyle w:val="TableParagraph"/>
              <w:ind w:left="99" w:hanging="28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Полы помещений категорий «А» в соответствии с п.8.2.5.11 СН 2.02.05-2020 «Пожарная безопасность зданий и сооружений» выполнить из материалов группы НГ или Г1, исключающих искро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softHyphen/>
              <w:t xml:space="preserve">образование при 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lastRenderedPageBreak/>
              <w:t>механических ударах. Для конструкций площадок, размещаемых в указанных помещениях, предусмотреть защиту стальных конструкций от искрообразования при механических ударах</w:t>
            </w:r>
          </w:p>
          <w:p w14:paraId="294FC319" w14:textId="77777777" w:rsidR="00D8507A" w:rsidRPr="00D8507A" w:rsidRDefault="00D8507A" w:rsidP="00491EC3">
            <w:pPr>
              <w:pStyle w:val="TableParagraph"/>
              <w:ind w:left="99" w:hanging="28"/>
              <w:rPr>
                <w:rFonts w:ascii="Times New Roman" w:hAnsi="Times New Roman" w:cs="Times New Roman"/>
                <w:w w:val="105"/>
                <w:lang w:val="ru-RU"/>
              </w:rPr>
            </w:pPr>
          </w:p>
        </w:tc>
      </w:tr>
      <w:tr w:rsidR="00D8507A" w:rsidRPr="00D21A60" w14:paraId="6B0A5826" w14:textId="77777777" w:rsidTr="00491EC3">
        <w:trPr>
          <w:trHeight w:val="20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35504E90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b/>
                <w:w w:val="105"/>
                <w:lang w:val="ru-RU"/>
              </w:rPr>
              <w:lastRenderedPageBreak/>
              <w:t>4. Требования по устройству отопления и вентиляции:</w:t>
            </w:r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64E2C772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</w:p>
        </w:tc>
      </w:tr>
      <w:tr w:rsidR="00D8507A" w:rsidRPr="00D21A60" w14:paraId="1915CB0A" w14:textId="77777777" w:rsidTr="00491EC3">
        <w:trPr>
          <w:trHeight w:val="20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06E48DB0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-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технологический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блок</w:t>
            </w:r>
            <w:proofErr w:type="spellEnd"/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091C515D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Система отопления должна обеспечивать поддержание внутренней температуры воздуха в помещении в зимний период при проведении ремонтных работ.</w:t>
            </w:r>
          </w:p>
          <w:p w14:paraId="1E6A07A6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Система общеобменной приточно-вытяжной вентиляции должна обеспечивать воздухообмен в помещении из расчета ассимиляции </w:t>
            </w:r>
            <w:proofErr w:type="spellStart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теплоизбытков</w:t>
            </w:r>
            <w:proofErr w:type="spellEnd"/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или из расчета удаления вредностей.</w:t>
            </w:r>
          </w:p>
          <w:p w14:paraId="64B41AE2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Также должна быть предусмотрена система аварийной вентиляции. Включение системы аварийной вентиляции должно производиться автоматически от газоанализаторов при превышении 10 % от нижнего концентрационного предела распространения пламени.</w:t>
            </w:r>
          </w:p>
          <w:p w14:paraId="6C78370D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Системы отопления и вентиляции технологического блока должны соответствовать требованиям СН 4.02.03-2019 «Отопление, вентиляция и кондиционирование воздуха»</w:t>
            </w:r>
          </w:p>
          <w:p w14:paraId="5AE4DD97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</w:p>
        </w:tc>
      </w:tr>
      <w:tr w:rsidR="00D8507A" w:rsidRPr="00D21A60" w14:paraId="65AB030C" w14:textId="77777777" w:rsidTr="00491EC3">
        <w:trPr>
          <w:trHeight w:val="1956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741B08A9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-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аппаратурный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блок</w:t>
            </w:r>
            <w:proofErr w:type="spellEnd"/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4C2826EB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Системы отопления и вентиляции должны обеспечивать микроклимат в помещении, обеспечивающий бесперебойную работу силового оборудования, контрольно-измерительных приборов и автоматики.</w:t>
            </w:r>
          </w:p>
          <w:p w14:paraId="3B69D206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Системы отопления и вентиляции аппаратурного блока должны соответствовать СН 4.02.03-2019 «Отопление, вентиляция и кондиционирование воздуха»</w:t>
            </w:r>
          </w:p>
        </w:tc>
      </w:tr>
      <w:tr w:rsidR="00D8507A" w:rsidRPr="00D21A60" w14:paraId="72ABA3F7" w14:textId="77777777" w:rsidTr="00491EC3">
        <w:trPr>
          <w:trHeight w:val="20"/>
        </w:trPr>
        <w:tc>
          <w:tcPr>
            <w:tcW w:w="10624" w:type="dxa"/>
            <w:gridSpan w:val="2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6CA0DF83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b/>
                <w:w w:val="105"/>
                <w:lang w:val="ru-RU"/>
              </w:rPr>
              <w:t xml:space="preserve">5. Требования к обеспечению </w:t>
            </w:r>
            <w:proofErr w:type="gramStart"/>
            <w:r w:rsidRPr="00D8507A">
              <w:rPr>
                <w:rFonts w:ascii="Times New Roman" w:hAnsi="Times New Roman" w:cs="Times New Roman"/>
                <w:b/>
                <w:w w:val="105"/>
                <w:lang w:val="ru-RU"/>
              </w:rPr>
              <w:t>безопасности  и</w:t>
            </w:r>
            <w:proofErr w:type="gramEnd"/>
            <w:r w:rsidRPr="00D8507A">
              <w:rPr>
                <w:rFonts w:ascii="Times New Roman" w:hAnsi="Times New Roman" w:cs="Times New Roman"/>
                <w:b/>
                <w:w w:val="105"/>
                <w:lang w:val="ru-RU"/>
              </w:rPr>
              <w:t xml:space="preserve"> нормативной документации</w:t>
            </w:r>
          </w:p>
        </w:tc>
      </w:tr>
      <w:tr w:rsidR="00D8507A" w:rsidRPr="00D21A60" w14:paraId="31192BD0" w14:textId="77777777" w:rsidTr="00491EC3">
        <w:trPr>
          <w:trHeight w:val="20"/>
        </w:trPr>
        <w:tc>
          <w:tcPr>
            <w:tcW w:w="10624" w:type="dxa"/>
            <w:gridSpan w:val="2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3DBE32D7" w14:textId="77777777" w:rsidR="00D8507A" w:rsidRPr="00D8507A" w:rsidRDefault="00D8507A" w:rsidP="00491EC3">
            <w:pPr>
              <w:pStyle w:val="TableParagraph"/>
              <w:ind w:left="134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Измерительная установка должна соответствовать следующим нормативным документам:</w:t>
            </w:r>
          </w:p>
          <w:p w14:paraId="44B1428A" w14:textId="77777777" w:rsidR="00D8507A" w:rsidRPr="00D8507A" w:rsidRDefault="00D8507A" w:rsidP="00491EC3">
            <w:pPr>
              <w:pStyle w:val="TableParagraph"/>
              <w:ind w:left="134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ТР 2009/013/</w:t>
            </w:r>
            <w:r w:rsidRPr="00D21A60">
              <w:rPr>
                <w:rFonts w:ascii="Times New Roman" w:hAnsi="Times New Roman" w:cs="Times New Roman"/>
                <w:w w:val="105"/>
              </w:rPr>
              <w:t>BY</w:t>
            </w: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 «Здания и сооружения, строительные материалы и изделия. Безопасность»;</w:t>
            </w:r>
          </w:p>
          <w:p w14:paraId="5F527934" w14:textId="77777777" w:rsidR="00D8507A" w:rsidRPr="00D8507A" w:rsidRDefault="00D8507A" w:rsidP="00491EC3">
            <w:pPr>
              <w:pStyle w:val="TableParagraph"/>
              <w:ind w:left="134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СН 2.02.05-2020 «Пожарная безопасность зданий и сооружений»</w:t>
            </w:r>
          </w:p>
          <w:p w14:paraId="7A00AE42" w14:textId="77777777" w:rsidR="00D8507A" w:rsidRPr="00D8507A" w:rsidRDefault="00D8507A" w:rsidP="00491EC3">
            <w:pPr>
              <w:pStyle w:val="TableParagraph"/>
              <w:ind w:left="134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СН 2.04.02-2020 «Здания и сооружения. Энергетическая эффективность»;</w:t>
            </w:r>
          </w:p>
          <w:p w14:paraId="072A092D" w14:textId="77777777" w:rsidR="00D8507A" w:rsidRPr="00D8507A" w:rsidRDefault="00D8507A" w:rsidP="00491EC3">
            <w:pPr>
              <w:pStyle w:val="TableParagraph"/>
              <w:ind w:left="134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ТКП 474-2013 «Категорирование помещений, зданий и наружных установок по взрывопожарной и пожарной опасности»</w:t>
            </w:r>
          </w:p>
          <w:p w14:paraId="72AEA5BD" w14:textId="77777777" w:rsidR="00D8507A" w:rsidRPr="00D8507A" w:rsidRDefault="00D8507A" w:rsidP="00491EC3">
            <w:pPr>
              <w:pStyle w:val="TableParagraph"/>
              <w:spacing w:line="239" w:lineRule="exact"/>
              <w:ind w:left="134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ТР ТС 032/2013 «О безопасности оборудования, работающего под избыточным давлением»</w:t>
            </w:r>
          </w:p>
        </w:tc>
      </w:tr>
      <w:tr w:rsidR="00D8507A" w:rsidRPr="00D21A60" w14:paraId="3662F73C" w14:textId="77777777" w:rsidTr="00491EC3">
        <w:trPr>
          <w:trHeight w:val="20"/>
        </w:trPr>
        <w:tc>
          <w:tcPr>
            <w:tcW w:w="10624" w:type="dxa"/>
            <w:gridSpan w:val="2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2DB2909F" w14:textId="77777777" w:rsidR="00D8507A" w:rsidRPr="00CC5F97" w:rsidRDefault="00D8507A" w:rsidP="00491EC3">
            <w:pPr>
              <w:pStyle w:val="TableParagraph"/>
              <w:spacing w:line="239" w:lineRule="exact"/>
              <w:jc w:val="both"/>
              <w:rPr>
                <w:rFonts w:ascii="Times New Roman" w:hAnsi="Times New Roman" w:cs="Times New Roman"/>
                <w:b/>
                <w:w w:val="105"/>
              </w:rPr>
            </w:pPr>
            <w:r w:rsidRPr="00D8507A">
              <w:rPr>
                <w:rFonts w:ascii="Times New Roman" w:hAnsi="Times New Roman" w:cs="Times New Roman"/>
                <w:b/>
                <w:w w:val="105"/>
                <w:lang w:val="ru-RU"/>
              </w:rPr>
              <w:t xml:space="preserve"> </w:t>
            </w:r>
            <w:r w:rsidRPr="0093295F">
              <w:rPr>
                <w:rFonts w:ascii="Times New Roman" w:hAnsi="Times New Roman" w:cs="Times New Roman"/>
                <w:b/>
                <w:w w:val="105"/>
              </w:rPr>
              <w:t xml:space="preserve">6. </w:t>
            </w:r>
            <w:proofErr w:type="spellStart"/>
            <w:r w:rsidRPr="00CC5F97">
              <w:rPr>
                <w:rFonts w:ascii="Times New Roman" w:hAnsi="Times New Roman" w:cs="Times New Roman"/>
                <w:b/>
                <w:w w:val="105"/>
              </w:rPr>
              <w:t>Требования</w:t>
            </w:r>
            <w:proofErr w:type="spellEnd"/>
            <w:r w:rsidRPr="00CC5F97">
              <w:rPr>
                <w:rFonts w:ascii="Times New Roman" w:hAnsi="Times New Roman" w:cs="Times New Roman"/>
                <w:b/>
                <w:w w:val="105"/>
              </w:rPr>
              <w:t xml:space="preserve"> к </w:t>
            </w:r>
            <w:proofErr w:type="spellStart"/>
            <w:r w:rsidRPr="00CC5F97">
              <w:rPr>
                <w:rFonts w:ascii="Times New Roman" w:hAnsi="Times New Roman" w:cs="Times New Roman"/>
                <w:b/>
                <w:w w:val="105"/>
              </w:rPr>
              <w:t>сертификации</w:t>
            </w:r>
            <w:proofErr w:type="spellEnd"/>
            <w:r w:rsidRPr="00CC5F97">
              <w:rPr>
                <w:rFonts w:ascii="Times New Roman" w:hAnsi="Times New Roman" w:cs="Times New Roman"/>
                <w:b/>
                <w:w w:val="105"/>
              </w:rPr>
              <w:t xml:space="preserve"> </w:t>
            </w:r>
            <w:proofErr w:type="spellStart"/>
            <w:r w:rsidRPr="00CC5F97">
              <w:rPr>
                <w:rFonts w:ascii="Times New Roman" w:hAnsi="Times New Roman" w:cs="Times New Roman"/>
                <w:b/>
                <w:w w:val="105"/>
              </w:rPr>
              <w:t>оборудования</w:t>
            </w:r>
            <w:proofErr w:type="spellEnd"/>
          </w:p>
        </w:tc>
      </w:tr>
      <w:tr w:rsidR="00D8507A" w:rsidRPr="00D21A60" w14:paraId="394D3415" w14:textId="77777777" w:rsidTr="00491EC3">
        <w:trPr>
          <w:trHeight w:val="20"/>
        </w:trPr>
        <w:tc>
          <w:tcPr>
            <w:tcW w:w="10624" w:type="dxa"/>
            <w:gridSpan w:val="2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0DB3799D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Должны иметь сертификаты соответствия требованиям пожарной безопасности согласно ГОСТ 12.1.044, ТР ТС 012/2011, ТР ТС 010/2011.</w:t>
            </w:r>
          </w:p>
        </w:tc>
      </w:tr>
      <w:tr w:rsidR="00D8507A" w:rsidRPr="00D21A60" w14:paraId="57F59D87" w14:textId="77777777" w:rsidTr="00491EC3">
        <w:trPr>
          <w:trHeight w:val="20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61D3DE5F" w14:textId="77777777" w:rsidR="00D8507A" w:rsidRPr="00D21A60" w:rsidRDefault="00D8507A" w:rsidP="00491EC3">
            <w:pPr>
              <w:adjustRightInd w:val="0"/>
              <w:jc w:val="both"/>
              <w:rPr>
                <w:rFonts w:ascii="Times New Roman" w:hAnsi="Times New Roman"/>
                <w:b/>
                <w:color w:val="FF0000"/>
              </w:rPr>
            </w:pPr>
            <w:r w:rsidRPr="00D8507A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Pr="00D21A60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D21A60">
              <w:rPr>
                <w:rFonts w:ascii="Times New Roman" w:hAnsi="Times New Roman" w:cs="Times New Roman"/>
                <w:b/>
              </w:rPr>
              <w:t>Комплектность</w:t>
            </w:r>
            <w:proofErr w:type="spellEnd"/>
            <w:r w:rsidRPr="00D21A6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b/>
              </w:rPr>
              <w:t>документации</w:t>
            </w:r>
            <w:proofErr w:type="spellEnd"/>
            <w:r w:rsidRPr="00D21A6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1806CD10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color w:val="FF0000"/>
                <w:w w:val="105"/>
              </w:rPr>
            </w:pPr>
          </w:p>
        </w:tc>
      </w:tr>
      <w:tr w:rsidR="00D8507A" w:rsidRPr="00D21A60" w14:paraId="61F7E575" w14:textId="77777777" w:rsidTr="00491EC3">
        <w:trPr>
          <w:trHeight w:val="20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04A91F29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jc w:val="both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Чертежи с указанием габаритных и присоединительных размеров</w:t>
            </w:r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671D1693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1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шт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>.</w:t>
            </w:r>
          </w:p>
        </w:tc>
      </w:tr>
      <w:tr w:rsidR="00D8507A" w:rsidRPr="00D21A60" w14:paraId="604508A4" w14:textId="77777777" w:rsidTr="00491EC3">
        <w:trPr>
          <w:trHeight w:val="20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7E2AB475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>Паспорт на оборудование на русском языке</w:t>
            </w:r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4759EF7A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1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шт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>.</w:t>
            </w:r>
          </w:p>
        </w:tc>
      </w:tr>
      <w:tr w:rsidR="00D8507A" w:rsidRPr="00D21A60" w14:paraId="6D5A821E" w14:textId="77777777" w:rsidTr="00491EC3">
        <w:trPr>
          <w:trHeight w:val="20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536955F1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Руководство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по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эксплуатации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оборудования</w:t>
            </w:r>
            <w:proofErr w:type="spellEnd"/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0B12DAA4" w14:textId="77777777" w:rsidR="00D8507A" w:rsidRPr="00D21A60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 xml:space="preserve">1 </w:t>
            </w:r>
            <w:proofErr w:type="spellStart"/>
            <w:r w:rsidRPr="00D21A60">
              <w:rPr>
                <w:rFonts w:ascii="Times New Roman" w:hAnsi="Times New Roman" w:cs="Times New Roman"/>
                <w:w w:val="105"/>
              </w:rPr>
              <w:t>шт</w:t>
            </w:r>
            <w:proofErr w:type="spellEnd"/>
            <w:r w:rsidRPr="00D21A60">
              <w:rPr>
                <w:rFonts w:ascii="Times New Roman" w:hAnsi="Times New Roman" w:cs="Times New Roman"/>
                <w:w w:val="105"/>
              </w:rPr>
              <w:t xml:space="preserve">. </w:t>
            </w:r>
          </w:p>
        </w:tc>
      </w:tr>
      <w:tr w:rsidR="00D8507A" w:rsidRPr="00D21A60" w14:paraId="25235148" w14:textId="77777777" w:rsidTr="00491EC3">
        <w:trPr>
          <w:trHeight w:val="20"/>
        </w:trPr>
        <w:tc>
          <w:tcPr>
            <w:tcW w:w="4671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  <w:vAlign w:val="center"/>
          </w:tcPr>
          <w:p w14:paraId="443EB01C" w14:textId="77777777" w:rsidR="00D8507A" w:rsidRPr="00D8507A" w:rsidRDefault="00D8507A" w:rsidP="00491EC3">
            <w:pPr>
              <w:pStyle w:val="TableParagraph"/>
              <w:spacing w:line="239" w:lineRule="exact"/>
              <w:ind w:left="75"/>
              <w:rPr>
                <w:rFonts w:ascii="Times New Roman" w:hAnsi="Times New Roman" w:cs="Times New Roman"/>
                <w:w w:val="105"/>
                <w:lang w:val="ru-RU"/>
              </w:rPr>
            </w:pPr>
            <w:r w:rsidRPr="00D8507A">
              <w:rPr>
                <w:rFonts w:ascii="Times New Roman" w:hAnsi="Times New Roman" w:cs="Times New Roman"/>
                <w:w w:val="105"/>
                <w:lang w:val="ru-RU"/>
              </w:rPr>
              <w:t xml:space="preserve">Сертификаты соответствия ТР ТС, в том числе ТР ТС 032/2013 «О безопасности оборудования, работающего под избыточным давлением» </w:t>
            </w:r>
          </w:p>
        </w:tc>
        <w:tc>
          <w:tcPr>
            <w:tcW w:w="5953" w:type="dxa"/>
            <w:tcBorders>
              <w:top w:val="single" w:sz="6" w:space="0" w:color="1F1F23"/>
              <w:left w:val="single" w:sz="6" w:space="0" w:color="1F1F23"/>
              <w:bottom w:val="single" w:sz="6" w:space="0" w:color="1F1F23"/>
              <w:right w:val="single" w:sz="6" w:space="0" w:color="1F1F23"/>
            </w:tcBorders>
          </w:tcPr>
          <w:p w14:paraId="33F6FBB6" w14:textId="77777777" w:rsidR="00D8507A" w:rsidRPr="00D21A60" w:rsidRDefault="00D8507A" w:rsidP="00D8507A">
            <w:pPr>
              <w:pStyle w:val="TableParagraph"/>
              <w:numPr>
                <w:ilvl w:val="0"/>
                <w:numId w:val="14"/>
              </w:numPr>
              <w:spacing w:line="239" w:lineRule="exact"/>
              <w:rPr>
                <w:rFonts w:ascii="Times New Roman" w:hAnsi="Times New Roman" w:cs="Times New Roman"/>
                <w:w w:val="105"/>
              </w:rPr>
            </w:pPr>
            <w:r w:rsidRPr="00D21A60">
              <w:rPr>
                <w:rFonts w:ascii="Times New Roman" w:hAnsi="Times New Roman" w:cs="Times New Roman"/>
                <w:w w:val="105"/>
              </w:rPr>
              <w:t>к-т</w:t>
            </w:r>
          </w:p>
        </w:tc>
      </w:tr>
    </w:tbl>
    <w:p w14:paraId="56F1FAAA" w14:textId="77777777" w:rsidR="00D8507A" w:rsidRDefault="00D8507A" w:rsidP="00D8507A">
      <w:pPr>
        <w:rPr>
          <w:rFonts w:ascii="Times New Roman" w:hAnsi="Times New Roman"/>
          <w:szCs w:val="24"/>
        </w:rPr>
      </w:pPr>
    </w:p>
    <w:p w14:paraId="381E3EAA" w14:textId="77777777" w:rsidR="00D8507A" w:rsidRPr="00373580" w:rsidRDefault="00D8507A" w:rsidP="00373580">
      <w:pPr>
        <w:rPr>
          <w:rFonts w:ascii="Times New Roman" w:hAnsi="Times New Roman"/>
          <w:sz w:val="28"/>
          <w:szCs w:val="20"/>
          <w:lang w:eastAsia="ru-RU" w:bidi="ru-RU"/>
        </w:rPr>
      </w:pPr>
    </w:p>
    <w:sectPr w:rsidR="00D8507A" w:rsidRPr="00373580" w:rsidSect="00D8507A">
      <w:headerReference w:type="default" r:id="rId11"/>
      <w:pgSz w:w="11900" w:h="16840" w:code="9"/>
      <w:pgMar w:top="1134" w:right="1134" w:bottom="851" w:left="851" w:header="272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DE3D55" w14:textId="77777777" w:rsidR="00A172FB" w:rsidRDefault="00A172FB" w:rsidP="003453C4">
      <w:pPr>
        <w:spacing w:after="0" w:line="240" w:lineRule="auto"/>
      </w:pPr>
      <w:r>
        <w:separator/>
      </w:r>
    </w:p>
  </w:endnote>
  <w:endnote w:type="continuationSeparator" w:id="0">
    <w:p w14:paraId="7CB27061" w14:textId="77777777" w:rsidR="00A172FB" w:rsidRDefault="00A172FB" w:rsidP="0034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0B95BB" w14:textId="77777777" w:rsidR="00A172FB" w:rsidRDefault="00A172FB" w:rsidP="003453C4">
      <w:pPr>
        <w:spacing w:after="0" w:line="240" w:lineRule="auto"/>
      </w:pPr>
      <w:r>
        <w:separator/>
      </w:r>
    </w:p>
  </w:footnote>
  <w:footnote w:type="continuationSeparator" w:id="0">
    <w:p w14:paraId="0A864BF2" w14:textId="77777777" w:rsidR="00A172FB" w:rsidRDefault="00A172FB" w:rsidP="00345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4344C1" w14:textId="77777777" w:rsidR="00B51CB8" w:rsidRPr="00B83792" w:rsidRDefault="00A154C1" w:rsidP="007D4AF3">
    <w:pPr>
      <w:pStyle w:val="a3"/>
      <w:spacing w:after="0"/>
      <w:jc w:val="center"/>
      <w:rPr>
        <w:rFonts w:ascii="Times New Roman" w:hAnsi="Times New Roman"/>
        <w:sz w:val="28"/>
        <w:szCs w:val="28"/>
        <w:lang w:val="en-US"/>
      </w:rPr>
    </w:pPr>
    <w:r w:rsidRPr="00B83792">
      <w:rPr>
        <w:rFonts w:ascii="Times New Roman" w:hAnsi="Times New Roman"/>
        <w:sz w:val="28"/>
        <w:szCs w:val="28"/>
      </w:rPr>
      <w:fldChar w:fldCharType="begin"/>
    </w:r>
    <w:r w:rsidR="00B51CB8" w:rsidRPr="00B83792">
      <w:rPr>
        <w:rFonts w:ascii="Times New Roman" w:hAnsi="Times New Roman"/>
        <w:sz w:val="28"/>
        <w:szCs w:val="28"/>
      </w:rPr>
      <w:instrText xml:space="preserve"> PAGE   \* MERGEFORMAT </w:instrText>
    </w:r>
    <w:r w:rsidRPr="00B83792">
      <w:rPr>
        <w:rFonts w:ascii="Times New Roman" w:hAnsi="Times New Roman"/>
        <w:sz w:val="28"/>
        <w:szCs w:val="28"/>
      </w:rPr>
      <w:fldChar w:fldCharType="separate"/>
    </w:r>
    <w:r w:rsidR="00D55FCC">
      <w:rPr>
        <w:rFonts w:ascii="Times New Roman" w:hAnsi="Times New Roman"/>
        <w:noProof/>
        <w:sz w:val="28"/>
        <w:szCs w:val="28"/>
      </w:rPr>
      <w:t>2</w:t>
    </w:r>
    <w:r w:rsidRPr="00B83792">
      <w:rPr>
        <w:rFonts w:ascii="Times New Roman" w:hAnsi="Times New Roman"/>
        <w:sz w:val="28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9331F" w14:textId="77777777" w:rsidR="00970AFB" w:rsidRDefault="00970AFB">
    <w:pPr>
      <w:pStyle w:val="a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54F90"/>
    <w:multiLevelType w:val="multilevel"/>
    <w:tmpl w:val="99A27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08C351FB"/>
    <w:multiLevelType w:val="multilevel"/>
    <w:tmpl w:val="A6CC65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C6078B"/>
    <w:multiLevelType w:val="multilevel"/>
    <w:tmpl w:val="0568BE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034523"/>
    <w:multiLevelType w:val="multilevel"/>
    <w:tmpl w:val="1876C3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773DA6"/>
    <w:multiLevelType w:val="multilevel"/>
    <w:tmpl w:val="71E4B10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18371F24"/>
    <w:multiLevelType w:val="multilevel"/>
    <w:tmpl w:val="3050C752"/>
    <w:lvl w:ilvl="0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>
      <w:start w:val="37"/>
      <w:numFmt w:val="decimal"/>
      <w:isLgl/>
      <w:lvlText w:val="%1.%2"/>
      <w:lvlJc w:val="left"/>
      <w:pPr>
        <w:ind w:left="540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8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24" w:hanging="1800"/>
      </w:pPr>
      <w:rPr>
        <w:rFonts w:hint="default"/>
      </w:rPr>
    </w:lvl>
  </w:abstractNum>
  <w:abstractNum w:abstractNumId="6" w15:restartNumberingAfterBreak="0">
    <w:nsid w:val="1FF105D2"/>
    <w:multiLevelType w:val="multilevel"/>
    <w:tmpl w:val="F3E0A3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7532893"/>
    <w:multiLevelType w:val="multilevel"/>
    <w:tmpl w:val="74741B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B1B0A22"/>
    <w:multiLevelType w:val="multilevel"/>
    <w:tmpl w:val="1304F62C"/>
    <w:lvl w:ilvl="0">
      <w:start w:val="3"/>
      <w:numFmt w:val="decimal"/>
      <w:lvlText w:val="%1."/>
      <w:lvlJc w:val="left"/>
      <w:pPr>
        <w:ind w:left="428" w:hanging="360"/>
      </w:pPr>
      <w:rPr>
        <w:rFonts w:hint="default"/>
      </w:rPr>
    </w:lvl>
    <w:lvl w:ilvl="1">
      <w:start w:val="39"/>
      <w:numFmt w:val="decimal"/>
      <w:isLgl/>
      <w:lvlText w:val="%1.%2"/>
      <w:lvlJc w:val="left"/>
      <w:pPr>
        <w:ind w:left="540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8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24" w:hanging="1800"/>
      </w:pPr>
      <w:rPr>
        <w:rFonts w:hint="default"/>
      </w:rPr>
    </w:lvl>
  </w:abstractNum>
  <w:abstractNum w:abstractNumId="9" w15:restartNumberingAfterBreak="0">
    <w:nsid w:val="527817B2"/>
    <w:multiLevelType w:val="multilevel"/>
    <w:tmpl w:val="5300A08E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5721482A"/>
    <w:multiLevelType w:val="multilevel"/>
    <w:tmpl w:val="7CAA24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33F3632"/>
    <w:multiLevelType w:val="multilevel"/>
    <w:tmpl w:val="D19CEC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47228F0"/>
    <w:multiLevelType w:val="hybridMultilevel"/>
    <w:tmpl w:val="1F008964"/>
    <w:lvl w:ilvl="0" w:tplc="0CFA45CC">
      <w:start w:val="1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 w15:restartNumberingAfterBreak="0">
    <w:nsid w:val="67EE74BF"/>
    <w:multiLevelType w:val="hybridMultilevel"/>
    <w:tmpl w:val="1E8E88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24E6F63"/>
    <w:multiLevelType w:val="multilevel"/>
    <w:tmpl w:val="FF46E3D8"/>
    <w:lvl w:ilvl="0">
      <w:start w:val="2"/>
      <w:numFmt w:val="decimal"/>
      <w:lvlText w:val="%1."/>
      <w:lvlJc w:val="left"/>
      <w:pPr>
        <w:ind w:left="576" w:hanging="576"/>
      </w:pPr>
      <w:rPr>
        <w:rFonts w:hint="default"/>
        <w:color w:val="auto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740756855">
    <w:abstractNumId w:val="13"/>
  </w:num>
  <w:num w:numId="2" w16cid:durableId="1652908661">
    <w:abstractNumId w:val="0"/>
  </w:num>
  <w:num w:numId="3" w16cid:durableId="1243030278">
    <w:abstractNumId w:val="9"/>
  </w:num>
  <w:num w:numId="4" w16cid:durableId="2089498316">
    <w:abstractNumId w:val="14"/>
  </w:num>
  <w:num w:numId="5" w16cid:durableId="805271075">
    <w:abstractNumId w:val="6"/>
  </w:num>
  <w:num w:numId="6" w16cid:durableId="1143738751">
    <w:abstractNumId w:val="7"/>
  </w:num>
  <w:num w:numId="7" w16cid:durableId="1890988857">
    <w:abstractNumId w:val="3"/>
  </w:num>
  <w:num w:numId="8" w16cid:durableId="252277617">
    <w:abstractNumId w:val="2"/>
  </w:num>
  <w:num w:numId="9" w16cid:durableId="6714327">
    <w:abstractNumId w:val="11"/>
  </w:num>
  <w:num w:numId="10" w16cid:durableId="1906988516">
    <w:abstractNumId w:val="1"/>
  </w:num>
  <w:num w:numId="11" w16cid:durableId="819807405">
    <w:abstractNumId w:val="10"/>
  </w:num>
  <w:num w:numId="12" w16cid:durableId="520704853">
    <w:abstractNumId w:val="4"/>
  </w:num>
  <w:num w:numId="13" w16cid:durableId="187761694">
    <w:abstractNumId w:val="5"/>
  </w:num>
  <w:num w:numId="14" w16cid:durableId="1495221035">
    <w:abstractNumId w:val="12"/>
  </w:num>
  <w:num w:numId="15" w16cid:durableId="6553805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9AD"/>
    <w:rsid w:val="0000058C"/>
    <w:rsid w:val="00006712"/>
    <w:rsid w:val="0001025A"/>
    <w:rsid w:val="000102E5"/>
    <w:rsid w:val="000107A5"/>
    <w:rsid w:val="000145EC"/>
    <w:rsid w:val="00014E99"/>
    <w:rsid w:val="00016568"/>
    <w:rsid w:val="000237AB"/>
    <w:rsid w:val="00025010"/>
    <w:rsid w:val="000251A3"/>
    <w:rsid w:val="00025427"/>
    <w:rsid w:val="00026F98"/>
    <w:rsid w:val="00031EAE"/>
    <w:rsid w:val="00032254"/>
    <w:rsid w:val="00032409"/>
    <w:rsid w:val="0003395B"/>
    <w:rsid w:val="00033B14"/>
    <w:rsid w:val="000345D9"/>
    <w:rsid w:val="0003513B"/>
    <w:rsid w:val="00036891"/>
    <w:rsid w:val="00040C2D"/>
    <w:rsid w:val="00042307"/>
    <w:rsid w:val="0005046F"/>
    <w:rsid w:val="000530CF"/>
    <w:rsid w:val="0005313C"/>
    <w:rsid w:val="00054078"/>
    <w:rsid w:val="00056696"/>
    <w:rsid w:val="000572F5"/>
    <w:rsid w:val="0005750F"/>
    <w:rsid w:val="000579B9"/>
    <w:rsid w:val="00060436"/>
    <w:rsid w:val="000630BB"/>
    <w:rsid w:val="00063432"/>
    <w:rsid w:val="00064B61"/>
    <w:rsid w:val="00064E24"/>
    <w:rsid w:val="00067337"/>
    <w:rsid w:val="0006791F"/>
    <w:rsid w:val="00074516"/>
    <w:rsid w:val="0007486F"/>
    <w:rsid w:val="00077926"/>
    <w:rsid w:val="00081B6F"/>
    <w:rsid w:val="00085DFB"/>
    <w:rsid w:val="00085E78"/>
    <w:rsid w:val="00086D24"/>
    <w:rsid w:val="0009215D"/>
    <w:rsid w:val="00092A2F"/>
    <w:rsid w:val="000938DA"/>
    <w:rsid w:val="00094DA4"/>
    <w:rsid w:val="00094F09"/>
    <w:rsid w:val="00096AF2"/>
    <w:rsid w:val="000A0531"/>
    <w:rsid w:val="000A1477"/>
    <w:rsid w:val="000A1BD5"/>
    <w:rsid w:val="000A3D2C"/>
    <w:rsid w:val="000A450C"/>
    <w:rsid w:val="000A5565"/>
    <w:rsid w:val="000A7FA2"/>
    <w:rsid w:val="000B2771"/>
    <w:rsid w:val="000B2B52"/>
    <w:rsid w:val="000B7387"/>
    <w:rsid w:val="000C02C5"/>
    <w:rsid w:val="000C1486"/>
    <w:rsid w:val="000C3C47"/>
    <w:rsid w:val="000C3E74"/>
    <w:rsid w:val="000C49DF"/>
    <w:rsid w:val="000C4AD0"/>
    <w:rsid w:val="000C511D"/>
    <w:rsid w:val="000C62D2"/>
    <w:rsid w:val="000C6B57"/>
    <w:rsid w:val="000C7819"/>
    <w:rsid w:val="000D36DA"/>
    <w:rsid w:val="000D4129"/>
    <w:rsid w:val="000D412A"/>
    <w:rsid w:val="000D560C"/>
    <w:rsid w:val="000D5E42"/>
    <w:rsid w:val="000D7243"/>
    <w:rsid w:val="000E2A4C"/>
    <w:rsid w:val="000E3CA1"/>
    <w:rsid w:val="000F164A"/>
    <w:rsid w:val="000F42DA"/>
    <w:rsid w:val="000F6B98"/>
    <w:rsid w:val="000F7764"/>
    <w:rsid w:val="001007DB"/>
    <w:rsid w:val="001013A5"/>
    <w:rsid w:val="00102165"/>
    <w:rsid w:val="00103A4C"/>
    <w:rsid w:val="00105971"/>
    <w:rsid w:val="00105B1D"/>
    <w:rsid w:val="00106A6C"/>
    <w:rsid w:val="00106C56"/>
    <w:rsid w:val="00106C89"/>
    <w:rsid w:val="00110A91"/>
    <w:rsid w:val="0011266E"/>
    <w:rsid w:val="00113E4B"/>
    <w:rsid w:val="001208DD"/>
    <w:rsid w:val="00123C16"/>
    <w:rsid w:val="00124ACB"/>
    <w:rsid w:val="00127DA5"/>
    <w:rsid w:val="00131560"/>
    <w:rsid w:val="00131F72"/>
    <w:rsid w:val="00133979"/>
    <w:rsid w:val="0013472B"/>
    <w:rsid w:val="00135B5C"/>
    <w:rsid w:val="00136D18"/>
    <w:rsid w:val="00136E83"/>
    <w:rsid w:val="00137160"/>
    <w:rsid w:val="00137C9C"/>
    <w:rsid w:val="00137F6D"/>
    <w:rsid w:val="0014322D"/>
    <w:rsid w:val="00144991"/>
    <w:rsid w:val="00150D73"/>
    <w:rsid w:val="00151455"/>
    <w:rsid w:val="001523FB"/>
    <w:rsid w:val="00152857"/>
    <w:rsid w:val="00157514"/>
    <w:rsid w:val="0016226F"/>
    <w:rsid w:val="00165521"/>
    <w:rsid w:val="00165966"/>
    <w:rsid w:val="00167E0C"/>
    <w:rsid w:val="00170AC4"/>
    <w:rsid w:val="001719B2"/>
    <w:rsid w:val="00173A2B"/>
    <w:rsid w:val="00177B15"/>
    <w:rsid w:val="00180BB0"/>
    <w:rsid w:val="00181FBA"/>
    <w:rsid w:val="0018335D"/>
    <w:rsid w:val="00187A2F"/>
    <w:rsid w:val="00191670"/>
    <w:rsid w:val="00193330"/>
    <w:rsid w:val="00193B49"/>
    <w:rsid w:val="00193CE2"/>
    <w:rsid w:val="001942CE"/>
    <w:rsid w:val="001943D4"/>
    <w:rsid w:val="00194454"/>
    <w:rsid w:val="00194EEB"/>
    <w:rsid w:val="00195058"/>
    <w:rsid w:val="00197E0A"/>
    <w:rsid w:val="001A1098"/>
    <w:rsid w:val="001A2B35"/>
    <w:rsid w:val="001A3728"/>
    <w:rsid w:val="001A6741"/>
    <w:rsid w:val="001B0DA2"/>
    <w:rsid w:val="001B2EA1"/>
    <w:rsid w:val="001B38E4"/>
    <w:rsid w:val="001B3CCE"/>
    <w:rsid w:val="001B3FC6"/>
    <w:rsid w:val="001B7539"/>
    <w:rsid w:val="001B78A3"/>
    <w:rsid w:val="001C30B1"/>
    <w:rsid w:val="001C702D"/>
    <w:rsid w:val="001C7BD8"/>
    <w:rsid w:val="001D17AC"/>
    <w:rsid w:val="001D29BC"/>
    <w:rsid w:val="001D30E4"/>
    <w:rsid w:val="001D4FFD"/>
    <w:rsid w:val="001D719D"/>
    <w:rsid w:val="001D785A"/>
    <w:rsid w:val="001D7A60"/>
    <w:rsid w:val="001E2090"/>
    <w:rsid w:val="001E3495"/>
    <w:rsid w:val="001E3A88"/>
    <w:rsid w:val="001E545E"/>
    <w:rsid w:val="001E580F"/>
    <w:rsid w:val="001F00D5"/>
    <w:rsid w:val="001F16AE"/>
    <w:rsid w:val="001F1D62"/>
    <w:rsid w:val="001F3D30"/>
    <w:rsid w:val="001F45E2"/>
    <w:rsid w:val="001F4C44"/>
    <w:rsid w:val="001F6A7B"/>
    <w:rsid w:val="00200342"/>
    <w:rsid w:val="00200878"/>
    <w:rsid w:val="0020139A"/>
    <w:rsid w:val="0020499A"/>
    <w:rsid w:val="002071EE"/>
    <w:rsid w:val="002101B6"/>
    <w:rsid w:val="00210CA6"/>
    <w:rsid w:val="0021198B"/>
    <w:rsid w:val="00214582"/>
    <w:rsid w:val="00220457"/>
    <w:rsid w:val="00224506"/>
    <w:rsid w:val="00226080"/>
    <w:rsid w:val="002264BF"/>
    <w:rsid w:val="00230CDB"/>
    <w:rsid w:val="00232A57"/>
    <w:rsid w:val="00234A42"/>
    <w:rsid w:val="00234B2F"/>
    <w:rsid w:val="002355E1"/>
    <w:rsid w:val="002402DE"/>
    <w:rsid w:val="002416D4"/>
    <w:rsid w:val="00241DC3"/>
    <w:rsid w:val="00244EA2"/>
    <w:rsid w:val="00244EDA"/>
    <w:rsid w:val="002458C0"/>
    <w:rsid w:val="00246234"/>
    <w:rsid w:val="002465AF"/>
    <w:rsid w:val="00250B98"/>
    <w:rsid w:val="00250FB9"/>
    <w:rsid w:val="0025146B"/>
    <w:rsid w:val="00252CDB"/>
    <w:rsid w:val="0025453D"/>
    <w:rsid w:val="0025677B"/>
    <w:rsid w:val="002601A4"/>
    <w:rsid w:val="0026044D"/>
    <w:rsid w:val="00262B61"/>
    <w:rsid w:val="002667E8"/>
    <w:rsid w:val="00267067"/>
    <w:rsid w:val="00267E30"/>
    <w:rsid w:val="00267E39"/>
    <w:rsid w:val="00271371"/>
    <w:rsid w:val="0027184F"/>
    <w:rsid w:val="002733FB"/>
    <w:rsid w:val="0027368C"/>
    <w:rsid w:val="00273931"/>
    <w:rsid w:val="00273FFC"/>
    <w:rsid w:val="0027499E"/>
    <w:rsid w:val="00274FA7"/>
    <w:rsid w:val="00275F9E"/>
    <w:rsid w:val="00276564"/>
    <w:rsid w:val="002771D7"/>
    <w:rsid w:val="002779B1"/>
    <w:rsid w:val="00277BBA"/>
    <w:rsid w:val="00292FCB"/>
    <w:rsid w:val="00294BCF"/>
    <w:rsid w:val="0029510C"/>
    <w:rsid w:val="00295187"/>
    <w:rsid w:val="002A0426"/>
    <w:rsid w:val="002A0CA9"/>
    <w:rsid w:val="002A1423"/>
    <w:rsid w:val="002A22BF"/>
    <w:rsid w:val="002A4598"/>
    <w:rsid w:val="002A4CCC"/>
    <w:rsid w:val="002A61AF"/>
    <w:rsid w:val="002A6B96"/>
    <w:rsid w:val="002A6BFC"/>
    <w:rsid w:val="002A6C16"/>
    <w:rsid w:val="002A6D9E"/>
    <w:rsid w:val="002A6E34"/>
    <w:rsid w:val="002A7648"/>
    <w:rsid w:val="002B07BE"/>
    <w:rsid w:val="002B2546"/>
    <w:rsid w:val="002B499B"/>
    <w:rsid w:val="002B63DD"/>
    <w:rsid w:val="002B722D"/>
    <w:rsid w:val="002C19EF"/>
    <w:rsid w:val="002C36B1"/>
    <w:rsid w:val="002C6797"/>
    <w:rsid w:val="002C7255"/>
    <w:rsid w:val="002D037A"/>
    <w:rsid w:val="002D0915"/>
    <w:rsid w:val="002D1C9A"/>
    <w:rsid w:val="002D2A02"/>
    <w:rsid w:val="002D53FE"/>
    <w:rsid w:val="002D58DA"/>
    <w:rsid w:val="002D7159"/>
    <w:rsid w:val="002E2778"/>
    <w:rsid w:val="002E4232"/>
    <w:rsid w:val="002E4ECF"/>
    <w:rsid w:val="002E730B"/>
    <w:rsid w:val="002F053D"/>
    <w:rsid w:val="002F165B"/>
    <w:rsid w:val="002F2381"/>
    <w:rsid w:val="002F3015"/>
    <w:rsid w:val="002F331B"/>
    <w:rsid w:val="002F38C8"/>
    <w:rsid w:val="002F3B1A"/>
    <w:rsid w:val="002F3E2E"/>
    <w:rsid w:val="002F4B43"/>
    <w:rsid w:val="002F4C5D"/>
    <w:rsid w:val="002F5BA5"/>
    <w:rsid w:val="002F78A7"/>
    <w:rsid w:val="002F7A5B"/>
    <w:rsid w:val="00300CFC"/>
    <w:rsid w:val="00301610"/>
    <w:rsid w:val="003028A5"/>
    <w:rsid w:val="003041B8"/>
    <w:rsid w:val="003054E4"/>
    <w:rsid w:val="00305AF1"/>
    <w:rsid w:val="00305C3A"/>
    <w:rsid w:val="00306F9F"/>
    <w:rsid w:val="00307D9C"/>
    <w:rsid w:val="00310EE9"/>
    <w:rsid w:val="003120FE"/>
    <w:rsid w:val="003125C3"/>
    <w:rsid w:val="00315016"/>
    <w:rsid w:val="00316B84"/>
    <w:rsid w:val="00317098"/>
    <w:rsid w:val="003172DA"/>
    <w:rsid w:val="00317860"/>
    <w:rsid w:val="00320A9D"/>
    <w:rsid w:val="00321562"/>
    <w:rsid w:val="00326043"/>
    <w:rsid w:val="00326D5C"/>
    <w:rsid w:val="00327D30"/>
    <w:rsid w:val="00331CC9"/>
    <w:rsid w:val="00333791"/>
    <w:rsid w:val="00334256"/>
    <w:rsid w:val="00335A1D"/>
    <w:rsid w:val="00336944"/>
    <w:rsid w:val="003410A1"/>
    <w:rsid w:val="00341FC2"/>
    <w:rsid w:val="00343346"/>
    <w:rsid w:val="0034478A"/>
    <w:rsid w:val="003453C4"/>
    <w:rsid w:val="003458A4"/>
    <w:rsid w:val="0034720A"/>
    <w:rsid w:val="00355590"/>
    <w:rsid w:val="00362B24"/>
    <w:rsid w:val="0036327E"/>
    <w:rsid w:val="00367415"/>
    <w:rsid w:val="00373580"/>
    <w:rsid w:val="003765E5"/>
    <w:rsid w:val="00380292"/>
    <w:rsid w:val="00380FB6"/>
    <w:rsid w:val="0038132D"/>
    <w:rsid w:val="003813E5"/>
    <w:rsid w:val="0038156C"/>
    <w:rsid w:val="0038193D"/>
    <w:rsid w:val="00381AB5"/>
    <w:rsid w:val="00385259"/>
    <w:rsid w:val="0038705D"/>
    <w:rsid w:val="00390204"/>
    <w:rsid w:val="003938CF"/>
    <w:rsid w:val="003A080D"/>
    <w:rsid w:val="003A1E5B"/>
    <w:rsid w:val="003A34FA"/>
    <w:rsid w:val="003A3F4B"/>
    <w:rsid w:val="003B05B5"/>
    <w:rsid w:val="003B56C8"/>
    <w:rsid w:val="003B5BF9"/>
    <w:rsid w:val="003B5D2E"/>
    <w:rsid w:val="003C1678"/>
    <w:rsid w:val="003C3072"/>
    <w:rsid w:val="003C5C97"/>
    <w:rsid w:val="003C5F4E"/>
    <w:rsid w:val="003C6F99"/>
    <w:rsid w:val="003C724F"/>
    <w:rsid w:val="003C7C6F"/>
    <w:rsid w:val="003D0C82"/>
    <w:rsid w:val="003D72BC"/>
    <w:rsid w:val="003D77B1"/>
    <w:rsid w:val="003D7E9E"/>
    <w:rsid w:val="003E385E"/>
    <w:rsid w:val="003E46CF"/>
    <w:rsid w:val="003E57B4"/>
    <w:rsid w:val="003E7BDF"/>
    <w:rsid w:val="003E7F98"/>
    <w:rsid w:val="003F4103"/>
    <w:rsid w:val="003F4B43"/>
    <w:rsid w:val="003F524B"/>
    <w:rsid w:val="003F552C"/>
    <w:rsid w:val="003F71CE"/>
    <w:rsid w:val="00400945"/>
    <w:rsid w:val="004016AF"/>
    <w:rsid w:val="004027EB"/>
    <w:rsid w:val="004065E1"/>
    <w:rsid w:val="004077CE"/>
    <w:rsid w:val="00410A17"/>
    <w:rsid w:val="00410AFE"/>
    <w:rsid w:val="00411242"/>
    <w:rsid w:val="004144D9"/>
    <w:rsid w:val="00415252"/>
    <w:rsid w:val="004152F0"/>
    <w:rsid w:val="00417FB6"/>
    <w:rsid w:val="00421F69"/>
    <w:rsid w:val="0042473F"/>
    <w:rsid w:val="0042482C"/>
    <w:rsid w:val="00424B37"/>
    <w:rsid w:val="004255FE"/>
    <w:rsid w:val="00426086"/>
    <w:rsid w:val="0043123B"/>
    <w:rsid w:val="00431C8C"/>
    <w:rsid w:val="004320A8"/>
    <w:rsid w:val="00432416"/>
    <w:rsid w:val="00433970"/>
    <w:rsid w:val="004341A3"/>
    <w:rsid w:val="004345BC"/>
    <w:rsid w:val="00441B83"/>
    <w:rsid w:val="00441F84"/>
    <w:rsid w:val="00442C48"/>
    <w:rsid w:val="0044481E"/>
    <w:rsid w:val="004449EA"/>
    <w:rsid w:val="004505BD"/>
    <w:rsid w:val="00450A89"/>
    <w:rsid w:val="00451392"/>
    <w:rsid w:val="004555A5"/>
    <w:rsid w:val="00461CF0"/>
    <w:rsid w:val="00462369"/>
    <w:rsid w:val="004629E5"/>
    <w:rsid w:val="00463935"/>
    <w:rsid w:val="00464D52"/>
    <w:rsid w:val="00470218"/>
    <w:rsid w:val="004702B7"/>
    <w:rsid w:val="00470BB9"/>
    <w:rsid w:val="00471BE7"/>
    <w:rsid w:val="00472699"/>
    <w:rsid w:val="00473021"/>
    <w:rsid w:val="00476083"/>
    <w:rsid w:val="0047784F"/>
    <w:rsid w:val="00482E9B"/>
    <w:rsid w:val="004850D2"/>
    <w:rsid w:val="004851CB"/>
    <w:rsid w:val="004866DC"/>
    <w:rsid w:val="00487E06"/>
    <w:rsid w:val="00490B64"/>
    <w:rsid w:val="00490D5E"/>
    <w:rsid w:val="0049246B"/>
    <w:rsid w:val="00492DB8"/>
    <w:rsid w:val="004942C5"/>
    <w:rsid w:val="00495689"/>
    <w:rsid w:val="00495C2E"/>
    <w:rsid w:val="004A01F1"/>
    <w:rsid w:val="004A0EFC"/>
    <w:rsid w:val="004A24EC"/>
    <w:rsid w:val="004A3956"/>
    <w:rsid w:val="004A545B"/>
    <w:rsid w:val="004A5695"/>
    <w:rsid w:val="004A58DB"/>
    <w:rsid w:val="004A5B99"/>
    <w:rsid w:val="004A6F89"/>
    <w:rsid w:val="004B0064"/>
    <w:rsid w:val="004B2676"/>
    <w:rsid w:val="004B2CF7"/>
    <w:rsid w:val="004B41E7"/>
    <w:rsid w:val="004B4601"/>
    <w:rsid w:val="004C0EF8"/>
    <w:rsid w:val="004C1598"/>
    <w:rsid w:val="004C2A79"/>
    <w:rsid w:val="004C56C5"/>
    <w:rsid w:val="004D136C"/>
    <w:rsid w:val="004D2D4D"/>
    <w:rsid w:val="004E019F"/>
    <w:rsid w:val="004E0B43"/>
    <w:rsid w:val="004E31E4"/>
    <w:rsid w:val="004E4051"/>
    <w:rsid w:val="004E51F4"/>
    <w:rsid w:val="004E5286"/>
    <w:rsid w:val="004E5C05"/>
    <w:rsid w:val="004E6228"/>
    <w:rsid w:val="004F0C74"/>
    <w:rsid w:val="004F0D29"/>
    <w:rsid w:val="004F1F5C"/>
    <w:rsid w:val="00501EA4"/>
    <w:rsid w:val="0050338A"/>
    <w:rsid w:val="005034DE"/>
    <w:rsid w:val="00505379"/>
    <w:rsid w:val="005054A8"/>
    <w:rsid w:val="00507D1F"/>
    <w:rsid w:val="005102BC"/>
    <w:rsid w:val="005138EC"/>
    <w:rsid w:val="00515FDC"/>
    <w:rsid w:val="00520CCD"/>
    <w:rsid w:val="0052180E"/>
    <w:rsid w:val="00523285"/>
    <w:rsid w:val="00523F97"/>
    <w:rsid w:val="005258EF"/>
    <w:rsid w:val="00527465"/>
    <w:rsid w:val="005315AD"/>
    <w:rsid w:val="0053220E"/>
    <w:rsid w:val="00533F53"/>
    <w:rsid w:val="005343C5"/>
    <w:rsid w:val="005343FB"/>
    <w:rsid w:val="0053503E"/>
    <w:rsid w:val="00536954"/>
    <w:rsid w:val="005412AE"/>
    <w:rsid w:val="005437BB"/>
    <w:rsid w:val="00546B1A"/>
    <w:rsid w:val="00546F86"/>
    <w:rsid w:val="00550214"/>
    <w:rsid w:val="00550628"/>
    <w:rsid w:val="00550A14"/>
    <w:rsid w:val="005511F1"/>
    <w:rsid w:val="005531E3"/>
    <w:rsid w:val="00556A67"/>
    <w:rsid w:val="00556D4A"/>
    <w:rsid w:val="00560F77"/>
    <w:rsid w:val="00561169"/>
    <w:rsid w:val="00561C11"/>
    <w:rsid w:val="005639B2"/>
    <w:rsid w:val="00564271"/>
    <w:rsid w:val="00565CF3"/>
    <w:rsid w:val="00566112"/>
    <w:rsid w:val="005662EE"/>
    <w:rsid w:val="00567274"/>
    <w:rsid w:val="0057092B"/>
    <w:rsid w:val="00573763"/>
    <w:rsid w:val="00573812"/>
    <w:rsid w:val="00574245"/>
    <w:rsid w:val="005767C1"/>
    <w:rsid w:val="00576FAF"/>
    <w:rsid w:val="00577463"/>
    <w:rsid w:val="005827D8"/>
    <w:rsid w:val="00582F10"/>
    <w:rsid w:val="00585EB9"/>
    <w:rsid w:val="00586D79"/>
    <w:rsid w:val="00587571"/>
    <w:rsid w:val="00590BED"/>
    <w:rsid w:val="00591806"/>
    <w:rsid w:val="005A0F0B"/>
    <w:rsid w:val="005A1D65"/>
    <w:rsid w:val="005A318C"/>
    <w:rsid w:val="005A3889"/>
    <w:rsid w:val="005A5669"/>
    <w:rsid w:val="005A5CE8"/>
    <w:rsid w:val="005A6AEF"/>
    <w:rsid w:val="005B14B7"/>
    <w:rsid w:val="005B2CBB"/>
    <w:rsid w:val="005B3E2B"/>
    <w:rsid w:val="005B3FD3"/>
    <w:rsid w:val="005B5FED"/>
    <w:rsid w:val="005B611F"/>
    <w:rsid w:val="005C0D59"/>
    <w:rsid w:val="005C1C98"/>
    <w:rsid w:val="005C2AE1"/>
    <w:rsid w:val="005C3D70"/>
    <w:rsid w:val="005C4BBD"/>
    <w:rsid w:val="005C67E0"/>
    <w:rsid w:val="005C6E2F"/>
    <w:rsid w:val="005C709B"/>
    <w:rsid w:val="005C7C0A"/>
    <w:rsid w:val="005D123A"/>
    <w:rsid w:val="005D25B8"/>
    <w:rsid w:val="005D2FBD"/>
    <w:rsid w:val="005D626A"/>
    <w:rsid w:val="005D6401"/>
    <w:rsid w:val="005D7947"/>
    <w:rsid w:val="005E26B9"/>
    <w:rsid w:val="005E33BE"/>
    <w:rsid w:val="005E40F0"/>
    <w:rsid w:val="005E578F"/>
    <w:rsid w:val="005E5D8F"/>
    <w:rsid w:val="005E615E"/>
    <w:rsid w:val="005F098B"/>
    <w:rsid w:val="005F11E6"/>
    <w:rsid w:val="005F4604"/>
    <w:rsid w:val="005F46B5"/>
    <w:rsid w:val="005F4AC4"/>
    <w:rsid w:val="005F50E5"/>
    <w:rsid w:val="005F7666"/>
    <w:rsid w:val="00601F18"/>
    <w:rsid w:val="0060253E"/>
    <w:rsid w:val="00602D22"/>
    <w:rsid w:val="00603419"/>
    <w:rsid w:val="006034FE"/>
    <w:rsid w:val="00605AA8"/>
    <w:rsid w:val="0060690A"/>
    <w:rsid w:val="006078C1"/>
    <w:rsid w:val="00610CCB"/>
    <w:rsid w:val="006135F3"/>
    <w:rsid w:val="00617C0F"/>
    <w:rsid w:val="00620304"/>
    <w:rsid w:val="00620C9D"/>
    <w:rsid w:val="0062157C"/>
    <w:rsid w:val="0062275D"/>
    <w:rsid w:val="00622DA6"/>
    <w:rsid w:val="0062411B"/>
    <w:rsid w:val="00624D96"/>
    <w:rsid w:val="0063108D"/>
    <w:rsid w:val="006324B3"/>
    <w:rsid w:val="0063347C"/>
    <w:rsid w:val="006339D7"/>
    <w:rsid w:val="00636A65"/>
    <w:rsid w:val="0063712E"/>
    <w:rsid w:val="006373C4"/>
    <w:rsid w:val="00641143"/>
    <w:rsid w:val="0064423B"/>
    <w:rsid w:val="00644422"/>
    <w:rsid w:val="006463CF"/>
    <w:rsid w:val="00646D8D"/>
    <w:rsid w:val="00646FAE"/>
    <w:rsid w:val="0065025C"/>
    <w:rsid w:val="00650D01"/>
    <w:rsid w:val="006517AC"/>
    <w:rsid w:val="00651E70"/>
    <w:rsid w:val="00652240"/>
    <w:rsid w:val="00652985"/>
    <w:rsid w:val="006545DC"/>
    <w:rsid w:val="006552F0"/>
    <w:rsid w:val="0065585A"/>
    <w:rsid w:val="006572A7"/>
    <w:rsid w:val="006601C1"/>
    <w:rsid w:val="00665ADF"/>
    <w:rsid w:val="00666203"/>
    <w:rsid w:val="00675B46"/>
    <w:rsid w:val="00675E54"/>
    <w:rsid w:val="0067780F"/>
    <w:rsid w:val="0068046D"/>
    <w:rsid w:val="0068060E"/>
    <w:rsid w:val="00683299"/>
    <w:rsid w:val="00684231"/>
    <w:rsid w:val="00691EDE"/>
    <w:rsid w:val="006928E4"/>
    <w:rsid w:val="00696F62"/>
    <w:rsid w:val="00697418"/>
    <w:rsid w:val="006A2881"/>
    <w:rsid w:val="006B14AB"/>
    <w:rsid w:val="006B3859"/>
    <w:rsid w:val="006B5C15"/>
    <w:rsid w:val="006B7C54"/>
    <w:rsid w:val="006C19C9"/>
    <w:rsid w:val="006C3488"/>
    <w:rsid w:val="006C3833"/>
    <w:rsid w:val="006C4FFA"/>
    <w:rsid w:val="006C6758"/>
    <w:rsid w:val="006D0B32"/>
    <w:rsid w:val="006D0C98"/>
    <w:rsid w:val="006D157A"/>
    <w:rsid w:val="006D4021"/>
    <w:rsid w:val="006D50F4"/>
    <w:rsid w:val="006D6475"/>
    <w:rsid w:val="006D6AA7"/>
    <w:rsid w:val="006D6D00"/>
    <w:rsid w:val="006E221B"/>
    <w:rsid w:val="006E27F8"/>
    <w:rsid w:val="006E3676"/>
    <w:rsid w:val="006E3EDC"/>
    <w:rsid w:val="006E7DAC"/>
    <w:rsid w:val="006F02EB"/>
    <w:rsid w:val="006F1F92"/>
    <w:rsid w:val="006F2A63"/>
    <w:rsid w:val="006F3D00"/>
    <w:rsid w:val="006F5220"/>
    <w:rsid w:val="006F57CE"/>
    <w:rsid w:val="006F6F84"/>
    <w:rsid w:val="007007A2"/>
    <w:rsid w:val="00702A84"/>
    <w:rsid w:val="007033FF"/>
    <w:rsid w:val="00705762"/>
    <w:rsid w:val="00706DDF"/>
    <w:rsid w:val="0070736C"/>
    <w:rsid w:val="0071104A"/>
    <w:rsid w:val="007115E0"/>
    <w:rsid w:val="00711621"/>
    <w:rsid w:val="00711801"/>
    <w:rsid w:val="00712814"/>
    <w:rsid w:val="00721033"/>
    <w:rsid w:val="00721490"/>
    <w:rsid w:val="00722622"/>
    <w:rsid w:val="0072348F"/>
    <w:rsid w:val="00723B46"/>
    <w:rsid w:val="00724D12"/>
    <w:rsid w:val="007251D4"/>
    <w:rsid w:val="00726AD4"/>
    <w:rsid w:val="007276B3"/>
    <w:rsid w:val="00727ACE"/>
    <w:rsid w:val="0073091B"/>
    <w:rsid w:val="00732F2D"/>
    <w:rsid w:val="007335A0"/>
    <w:rsid w:val="007350C1"/>
    <w:rsid w:val="00736AF9"/>
    <w:rsid w:val="0073735B"/>
    <w:rsid w:val="007410B3"/>
    <w:rsid w:val="007419FF"/>
    <w:rsid w:val="0074255F"/>
    <w:rsid w:val="0074294A"/>
    <w:rsid w:val="00742F46"/>
    <w:rsid w:val="007438DF"/>
    <w:rsid w:val="00746019"/>
    <w:rsid w:val="00746A69"/>
    <w:rsid w:val="00746BAB"/>
    <w:rsid w:val="00747598"/>
    <w:rsid w:val="00750334"/>
    <w:rsid w:val="00751897"/>
    <w:rsid w:val="00754581"/>
    <w:rsid w:val="0075476E"/>
    <w:rsid w:val="00754A8F"/>
    <w:rsid w:val="00754CB9"/>
    <w:rsid w:val="0075554F"/>
    <w:rsid w:val="007558A8"/>
    <w:rsid w:val="00757E94"/>
    <w:rsid w:val="007653BA"/>
    <w:rsid w:val="00765C6C"/>
    <w:rsid w:val="00766398"/>
    <w:rsid w:val="007673EB"/>
    <w:rsid w:val="00767918"/>
    <w:rsid w:val="0077008D"/>
    <w:rsid w:val="00770264"/>
    <w:rsid w:val="00770BB6"/>
    <w:rsid w:val="00771D18"/>
    <w:rsid w:val="00772B1A"/>
    <w:rsid w:val="00773376"/>
    <w:rsid w:val="00775702"/>
    <w:rsid w:val="00775C90"/>
    <w:rsid w:val="00777704"/>
    <w:rsid w:val="00783A74"/>
    <w:rsid w:val="00785C84"/>
    <w:rsid w:val="0079174A"/>
    <w:rsid w:val="00792020"/>
    <w:rsid w:val="00792409"/>
    <w:rsid w:val="00793EAC"/>
    <w:rsid w:val="00794468"/>
    <w:rsid w:val="00794790"/>
    <w:rsid w:val="00795D69"/>
    <w:rsid w:val="00795FD7"/>
    <w:rsid w:val="007969BC"/>
    <w:rsid w:val="00796F7C"/>
    <w:rsid w:val="0079712C"/>
    <w:rsid w:val="007A142A"/>
    <w:rsid w:val="007A4854"/>
    <w:rsid w:val="007B2933"/>
    <w:rsid w:val="007B2A63"/>
    <w:rsid w:val="007B3894"/>
    <w:rsid w:val="007B574B"/>
    <w:rsid w:val="007B58C5"/>
    <w:rsid w:val="007B6BD8"/>
    <w:rsid w:val="007B72E5"/>
    <w:rsid w:val="007C070C"/>
    <w:rsid w:val="007C4A9C"/>
    <w:rsid w:val="007C56B6"/>
    <w:rsid w:val="007C6314"/>
    <w:rsid w:val="007C649F"/>
    <w:rsid w:val="007C6AC9"/>
    <w:rsid w:val="007D0B7B"/>
    <w:rsid w:val="007D3745"/>
    <w:rsid w:val="007D4AF3"/>
    <w:rsid w:val="007E08B4"/>
    <w:rsid w:val="007E1826"/>
    <w:rsid w:val="007E56D4"/>
    <w:rsid w:val="007E63D7"/>
    <w:rsid w:val="007F0962"/>
    <w:rsid w:val="007F17C2"/>
    <w:rsid w:val="007F5338"/>
    <w:rsid w:val="007F6186"/>
    <w:rsid w:val="007F6449"/>
    <w:rsid w:val="007F7694"/>
    <w:rsid w:val="00800032"/>
    <w:rsid w:val="0080187A"/>
    <w:rsid w:val="00801A2C"/>
    <w:rsid w:val="00802F81"/>
    <w:rsid w:val="00804FAA"/>
    <w:rsid w:val="0080588F"/>
    <w:rsid w:val="00811B62"/>
    <w:rsid w:val="00811E57"/>
    <w:rsid w:val="00811EF3"/>
    <w:rsid w:val="008164D7"/>
    <w:rsid w:val="00817A87"/>
    <w:rsid w:val="00821306"/>
    <w:rsid w:val="00823481"/>
    <w:rsid w:val="00824AA2"/>
    <w:rsid w:val="00827177"/>
    <w:rsid w:val="00831F5B"/>
    <w:rsid w:val="00832485"/>
    <w:rsid w:val="008332FE"/>
    <w:rsid w:val="00836E34"/>
    <w:rsid w:val="00844692"/>
    <w:rsid w:val="008455A9"/>
    <w:rsid w:val="00845E36"/>
    <w:rsid w:val="00852008"/>
    <w:rsid w:val="008534ED"/>
    <w:rsid w:val="00854DE7"/>
    <w:rsid w:val="00860860"/>
    <w:rsid w:val="008609D9"/>
    <w:rsid w:val="00861F82"/>
    <w:rsid w:val="0086317F"/>
    <w:rsid w:val="00864BC7"/>
    <w:rsid w:val="00864D67"/>
    <w:rsid w:val="00865581"/>
    <w:rsid w:val="00866891"/>
    <w:rsid w:val="00867228"/>
    <w:rsid w:val="008703EC"/>
    <w:rsid w:val="008705EC"/>
    <w:rsid w:val="008718C5"/>
    <w:rsid w:val="00872471"/>
    <w:rsid w:val="008724ED"/>
    <w:rsid w:val="00880221"/>
    <w:rsid w:val="00880FC5"/>
    <w:rsid w:val="008813C5"/>
    <w:rsid w:val="00881925"/>
    <w:rsid w:val="008820C5"/>
    <w:rsid w:val="00883B42"/>
    <w:rsid w:val="00884FDF"/>
    <w:rsid w:val="00890DF7"/>
    <w:rsid w:val="00892691"/>
    <w:rsid w:val="00892936"/>
    <w:rsid w:val="00894375"/>
    <w:rsid w:val="008971BF"/>
    <w:rsid w:val="0089757D"/>
    <w:rsid w:val="008A0088"/>
    <w:rsid w:val="008A0F26"/>
    <w:rsid w:val="008A2B51"/>
    <w:rsid w:val="008A37DA"/>
    <w:rsid w:val="008A7CA4"/>
    <w:rsid w:val="008B0322"/>
    <w:rsid w:val="008B16ED"/>
    <w:rsid w:val="008B2E4E"/>
    <w:rsid w:val="008B5540"/>
    <w:rsid w:val="008B7D49"/>
    <w:rsid w:val="008C0EEE"/>
    <w:rsid w:val="008C15E3"/>
    <w:rsid w:val="008C2701"/>
    <w:rsid w:val="008C27C4"/>
    <w:rsid w:val="008C3601"/>
    <w:rsid w:val="008D1B5A"/>
    <w:rsid w:val="008D7B10"/>
    <w:rsid w:val="008E02C5"/>
    <w:rsid w:val="008E0917"/>
    <w:rsid w:val="008E4B0F"/>
    <w:rsid w:val="008E4EE3"/>
    <w:rsid w:val="008E5090"/>
    <w:rsid w:val="008E7145"/>
    <w:rsid w:val="008E75DE"/>
    <w:rsid w:val="008F75F8"/>
    <w:rsid w:val="008F7A66"/>
    <w:rsid w:val="00900083"/>
    <w:rsid w:val="00901564"/>
    <w:rsid w:val="00902BA2"/>
    <w:rsid w:val="00902BD2"/>
    <w:rsid w:val="00903A46"/>
    <w:rsid w:val="00903D27"/>
    <w:rsid w:val="0090439F"/>
    <w:rsid w:val="0090588E"/>
    <w:rsid w:val="00905A11"/>
    <w:rsid w:val="00905AE7"/>
    <w:rsid w:val="00905FDE"/>
    <w:rsid w:val="0090600A"/>
    <w:rsid w:val="009065A1"/>
    <w:rsid w:val="009104C9"/>
    <w:rsid w:val="009106F0"/>
    <w:rsid w:val="009148FD"/>
    <w:rsid w:val="00915056"/>
    <w:rsid w:val="00916B7B"/>
    <w:rsid w:val="00922342"/>
    <w:rsid w:val="00924653"/>
    <w:rsid w:val="00933FAE"/>
    <w:rsid w:val="00933FFA"/>
    <w:rsid w:val="00935AA9"/>
    <w:rsid w:val="00936215"/>
    <w:rsid w:val="00943264"/>
    <w:rsid w:val="00943C52"/>
    <w:rsid w:val="0094458A"/>
    <w:rsid w:val="00945254"/>
    <w:rsid w:val="00945CCE"/>
    <w:rsid w:val="00950313"/>
    <w:rsid w:val="00951A2D"/>
    <w:rsid w:val="00953BFF"/>
    <w:rsid w:val="009540F8"/>
    <w:rsid w:val="00957EF7"/>
    <w:rsid w:val="00961058"/>
    <w:rsid w:val="00963F65"/>
    <w:rsid w:val="009656F2"/>
    <w:rsid w:val="00965D93"/>
    <w:rsid w:val="00970AFB"/>
    <w:rsid w:val="00970DC6"/>
    <w:rsid w:val="00971E4F"/>
    <w:rsid w:val="0097345A"/>
    <w:rsid w:val="00973BBF"/>
    <w:rsid w:val="00975082"/>
    <w:rsid w:val="009777AD"/>
    <w:rsid w:val="00980F31"/>
    <w:rsid w:val="009816B7"/>
    <w:rsid w:val="00982BB3"/>
    <w:rsid w:val="009837D5"/>
    <w:rsid w:val="00984DA7"/>
    <w:rsid w:val="0098589C"/>
    <w:rsid w:val="00987802"/>
    <w:rsid w:val="00987C36"/>
    <w:rsid w:val="00987F3C"/>
    <w:rsid w:val="0099244A"/>
    <w:rsid w:val="00993EFE"/>
    <w:rsid w:val="00994916"/>
    <w:rsid w:val="00995657"/>
    <w:rsid w:val="009A0175"/>
    <w:rsid w:val="009A20A5"/>
    <w:rsid w:val="009A2AF4"/>
    <w:rsid w:val="009A2DEB"/>
    <w:rsid w:val="009A40A9"/>
    <w:rsid w:val="009A6763"/>
    <w:rsid w:val="009B1397"/>
    <w:rsid w:val="009B1C1E"/>
    <w:rsid w:val="009B1E1D"/>
    <w:rsid w:val="009B2239"/>
    <w:rsid w:val="009B24BD"/>
    <w:rsid w:val="009B50A3"/>
    <w:rsid w:val="009B6EC1"/>
    <w:rsid w:val="009B763B"/>
    <w:rsid w:val="009B7D88"/>
    <w:rsid w:val="009C005E"/>
    <w:rsid w:val="009C2BD9"/>
    <w:rsid w:val="009C33EA"/>
    <w:rsid w:val="009C3D77"/>
    <w:rsid w:val="009C4189"/>
    <w:rsid w:val="009C7341"/>
    <w:rsid w:val="009D1286"/>
    <w:rsid w:val="009D3864"/>
    <w:rsid w:val="009D4C97"/>
    <w:rsid w:val="009D60B7"/>
    <w:rsid w:val="009E1F2F"/>
    <w:rsid w:val="009E4222"/>
    <w:rsid w:val="009E54D8"/>
    <w:rsid w:val="009E6712"/>
    <w:rsid w:val="009E6D97"/>
    <w:rsid w:val="009F19FD"/>
    <w:rsid w:val="009F710A"/>
    <w:rsid w:val="009F7E9B"/>
    <w:rsid w:val="00A007F2"/>
    <w:rsid w:val="00A03F45"/>
    <w:rsid w:val="00A04DCF"/>
    <w:rsid w:val="00A05582"/>
    <w:rsid w:val="00A059AD"/>
    <w:rsid w:val="00A1047A"/>
    <w:rsid w:val="00A10F0C"/>
    <w:rsid w:val="00A111BA"/>
    <w:rsid w:val="00A119B7"/>
    <w:rsid w:val="00A146A6"/>
    <w:rsid w:val="00A154C1"/>
    <w:rsid w:val="00A16865"/>
    <w:rsid w:val="00A16BEF"/>
    <w:rsid w:val="00A17007"/>
    <w:rsid w:val="00A172FB"/>
    <w:rsid w:val="00A17C42"/>
    <w:rsid w:val="00A256D0"/>
    <w:rsid w:val="00A308F5"/>
    <w:rsid w:val="00A30C59"/>
    <w:rsid w:val="00A31812"/>
    <w:rsid w:val="00A3369A"/>
    <w:rsid w:val="00A33A5D"/>
    <w:rsid w:val="00A3528C"/>
    <w:rsid w:val="00A40E4E"/>
    <w:rsid w:val="00A41C80"/>
    <w:rsid w:val="00A4221E"/>
    <w:rsid w:val="00A441B4"/>
    <w:rsid w:val="00A44E88"/>
    <w:rsid w:val="00A461C6"/>
    <w:rsid w:val="00A51015"/>
    <w:rsid w:val="00A511FB"/>
    <w:rsid w:val="00A53B3B"/>
    <w:rsid w:val="00A6011F"/>
    <w:rsid w:val="00A62CC3"/>
    <w:rsid w:val="00A65140"/>
    <w:rsid w:val="00A67320"/>
    <w:rsid w:val="00A6744F"/>
    <w:rsid w:val="00A708FB"/>
    <w:rsid w:val="00A73CF8"/>
    <w:rsid w:val="00A766CB"/>
    <w:rsid w:val="00A817CF"/>
    <w:rsid w:val="00A823D7"/>
    <w:rsid w:val="00A84AB8"/>
    <w:rsid w:val="00A8705E"/>
    <w:rsid w:val="00A90CB3"/>
    <w:rsid w:val="00A90EAC"/>
    <w:rsid w:val="00A92F2D"/>
    <w:rsid w:val="00A953A9"/>
    <w:rsid w:val="00A95866"/>
    <w:rsid w:val="00A97C5D"/>
    <w:rsid w:val="00AA0214"/>
    <w:rsid w:val="00AA5F6F"/>
    <w:rsid w:val="00AA6FFA"/>
    <w:rsid w:val="00AB0487"/>
    <w:rsid w:val="00AB19AB"/>
    <w:rsid w:val="00AB2360"/>
    <w:rsid w:val="00AB24EF"/>
    <w:rsid w:val="00AB3D4D"/>
    <w:rsid w:val="00AC0AB8"/>
    <w:rsid w:val="00AC0ACC"/>
    <w:rsid w:val="00AC10B7"/>
    <w:rsid w:val="00AC3E2E"/>
    <w:rsid w:val="00AC455C"/>
    <w:rsid w:val="00AC6535"/>
    <w:rsid w:val="00AC7DEE"/>
    <w:rsid w:val="00AD009C"/>
    <w:rsid w:val="00AD0A55"/>
    <w:rsid w:val="00AD2AF3"/>
    <w:rsid w:val="00AD35A7"/>
    <w:rsid w:val="00AD3C99"/>
    <w:rsid w:val="00AD71C8"/>
    <w:rsid w:val="00AE02A6"/>
    <w:rsid w:val="00AE10C8"/>
    <w:rsid w:val="00AE3072"/>
    <w:rsid w:val="00AE5B83"/>
    <w:rsid w:val="00AE65A4"/>
    <w:rsid w:val="00AE6AC8"/>
    <w:rsid w:val="00AE6E81"/>
    <w:rsid w:val="00AE7733"/>
    <w:rsid w:val="00AF0F25"/>
    <w:rsid w:val="00AF2234"/>
    <w:rsid w:val="00AF4C27"/>
    <w:rsid w:val="00AF510E"/>
    <w:rsid w:val="00AF5863"/>
    <w:rsid w:val="00AF611A"/>
    <w:rsid w:val="00AF74E3"/>
    <w:rsid w:val="00B0151F"/>
    <w:rsid w:val="00B02E77"/>
    <w:rsid w:val="00B0311A"/>
    <w:rsid w:val="00B05589"/>
    <w:rsid w:val="00B0647B"/>
    <w:rsid w:val="00B065F2"/>
    <w:rsid w:val="00B10AA6"/>
    <w:rsid w:val="00B1293E"/>
    <w:rsid w:val="00B144B3"/>
    <w:rsid w:val="00B15A62"/>
    <w:rsid w:val="00B177FC"/>
    <w:rsid w:val="00B20987"/>
    <w:rsid w:val="00B22B67"/>
    <w:rsid w:val="00B27E04"/>
    <w:rsid w:val="00B32187"/>
    <w:rsid w:val="00B32421"/>
    <w:rsid w:val="00B347B4"/>
    <w:rsid w:val="00B3511F"/>
    <w:rsid w:val="00B3698C"/>
    <w:rsid w:val="00B36C41"/>
    <w:rsid w:val="00B378E4"/>
    <w:rsid w:val="00B41549"/>
    <w:rsid w:val="00B41B30"/>
    <w:rsid w:val="00B4538A"/>
    <w:rsid w:val="00B50760"/>
    <w:rsid w:val="00B510C4"/>
    <w:rsid w:val="00B5159E"/>
    <w:rsid w:val="00B51CB8"/>
    <w:rsid w:val="00B55C8E"/>
    <w:rsid w:val="00B578E6"/>
    <w:rsid w:val="00B60D7F"/>
    <w:rsid w:val="00B62E1A"/>
    <w:rsid w:val="00B64C2B"/>
    <w:rsid w:val="00B67AC6"/>
    <w:rsid w:val="00B67BC1"/>
    <w:rsid w:val="00B72108"/>
    <w:rsid w:val="00B728F5"/>
    <w:rsid w:val="00B733E4"/>
    <w:rsid w:val="00B749F6"/>
    <w:rsid w:val="00B77E44"/>
    <w:rsid w:val="00B81159"/>
    <w:rsid w:val="00B81837"/>
    <w:rsid w:val="00B83792"/>
    <w:rsid w:val="00B84DE8"/>
    <w:rsid w:val="00B85F18"/>
    <w:rsid w:val="00B90929"/>
    <w:rsid w:val="00B9185A"/>
    <w:rsid w:val="00B93130"/>
    <w:rsid w:val="00B93473"/>
    <w:rsid w:val="00B96AE8"/>
    <w:rsid w:val="00BA02F9"/>
    <w:rsid w:val="00BA0BE2"/>
    <w:rsid w:val="00BA4151"/>
    <w:rsid w:val="00BA41B2"/>
    <w:rsid w:val="00BA58A0"/>
    <w:rsid w:val="00BA6F39"/>
    <w:rsid w:val="00BA725E"/>
    <w:rsid w:val="00BA74E3"/>
    <w:rsid w:val="00BB2486"/>
    <w:rsid w:val="00BB40A0"/>
    <w:rsid w:val="00BB41F6"/>
    <w:rsid w:val="00BB670B"/>
    <w:rsid w:val="00BB776C"/>
    <w:rsid w:val="00BC040B"/>
    <w:rsid w:val="00BC1E54"/>
    <w:rsid w:val="00BC2020"/>
    <w:rsid w:val="00BC27C9"/>
    <w:rsid w:val="00BC494F"/>
    <w:rsid w:val="00BC5752"/>
    <w:rsid w:val="00BC7D60"/>
    <w:rsid w:val="00BD1030"/>
    <w:rsid w:val="00BD187D"/>
    <w:rsid w:val="00BE0F7F"/>
    <w:rsid w:val="00BE5EED"/>
    <w:rsid w:val="00BE7696"/>
    <w:rsid w:val="00BF235B"/>
    <w:rsid w:val="00BF24F4"/>
    <w:rsid w:val="00BF57D9"/>
    <w:rsid w:val="00BF691B"/>
    <w:rsid w:val="00C021D1"/>
    <w:rsid w:val="00C040CD"/>
    <w:rsid w:val="00C0505A"/>
    <w:rsid w:val="00C06A38"/>
    <w:rsid w:val="00C07038"/>
    <w:rsid w:val="00C10116"/>
    <w:rsid w:val="00C11867"/>
    <w:rsid w:val="00C15E3F"/>
    <w:rsid w:val="00C1661D"/>
    <w:rsid w:val="00C20728"/>
    <w:rsid w:val="00C20A14"/>
    <w:rsid w:val="00C2182F"/>
    <w:rsid w:val="00C23CC6"/>
    <w:rsid w:val="00C30D1A"/>
    <w:rsid w:val="00C31BC6"/>
    <w:rsid w:val="00C31C84"/>
    <w:rsid w:val="00C32626"/>
    <w:rsid w:val="00C35583"/>
    <w:rsid w:val="00C37513"/>
    <w:rsid w:val="00C406E8"/>
    <w:rsid w:val="00C409C9"/>
    <w:rsid w:val="00C40CB1"/>
    <w:rsid w:val="00C42940"/>
    <w:rsid w:val="00C45255"/>
    <w:rsid w:val="00C45539"/>
    <w:rsid w:val="00C475DC"/>
    <w:rsid w:val="00C47761"/>
    <w:rsid w:val="00C47BF9"/>
    <w:rsid w:val="00C50382"/>
    <w:rsid w:val="00C517B8"/>
    <w:rsid w:val="00C53D51"/>
    <w:rsid w:val="00C54ACF"/>
    <w:rsid w:val="00C57B1F"/>
    <w:rsid w:val="00C60169"/>
    <w:rsid w:val="00C60564"/>
    <w:rsid w:val="00C64FA5"/>
    <w:rsid w:val="00C65048"/>
    <w:rsid w:val="00C75B15"/>
    <w:rsid w:val="00C75C6A"/>
    <w:rsid w:val="00C769E9"/>
    <w:rsid w:val="00C76E41"/>
    <w:rsid w:val="00C80161"/>
    <w:rsid w:val="00C81C93"/>
    <w:rsid w:val="00C865E1"/>
    <w:rsid w:val="00C86E25"/>
    <w:rsid w:val="00C9003C"/>
    <w:rsid w:val="00C9044F"/>
    <w:rsid w:val="00C91CDF"/>
    <w:rsid w:val="00C931D6"/>
    <w:rsid w:val="00C94065"/>
    <w:rsid w:val="00CA108D"/>
    <w:rsid w:val="00CA286C"/>
    <w:rsid w:val="00CA3EA8"/>
    <w:rsid w:val="00CA48E0"/>
    <w:rsid w:val="00CA4DEE"/>
    <w:rsid w:val="00CA6EDE"/>
    <w:rsid w:val="00CA78B7"/>
    <w:rsid w:val="00CB01C6"/>
    <w:rsid w:val="00CB283A"/>
    <w:rsid w:val="00CB5676"/>
    <w:rsid w:val="00CB66EE"/>
    <w:rsid w:val="00CB67E2"/>
    <w:rsid w:val="00CC0965"/>
    <w:rsid w:val="00CC31A8"/>
    <w:rsid w:val="00CC4B94"/>
    <w:rsid w:val="00CC641E"/>
    <w:rsid w:val="00CC7620"/>
    <w:rsid w:val="00CD058A"/>
    <w:rsid w:val="00CD107F"/>
    <w:rsid w:val="00CD1305"/>
    <w:rsid w:val="00CD1646"/>
    <w:rsid w:val="00CD2F17"/>
    <w:rsid w:val="00CD3BEF"/>
    <w:rsid w:val="00CD7E1F"/>
    <w:rsid w:val="00CE10B9"/>
    <w:rsid w:val="00CE1B60"/>
    <w:rsid w:val="00CE21EE"/>
    <w:rsid w:val="00CE2D8F"/>
    <w:rsid w:val="00CE310E"/>
    <w:rsid w:val="00CE3E48"/>
    <w:rsid w:val="00CE4C8B"/>
    <w:rsid w:val="00CE7B79"/>
    <w:rsid w:val="00CF1A1D"/>
    <w:rsid w:val="00CF2050"/>
    <w:rsid w:val="00CF6F08"/>
    <w:rsid w:val="00D009CB"/>
    <w:rsid w:val="00D01637"/>
    <w:rsid w:val="00D027E9"/>
    <w:rsid w:val="00D02DB3"/>
    <w:rsid w:val="00D046F5"/>
    <w:rsid w:val="00D052CE"/>
    <w:rsid w:val="00D05D70"/>
    <w:rsid w:val="00D113DF"/>
    <w:rsid w:val="00D11577"/>
    <w:rsid w:val="00D12941"/>
    <w:rsid w:val="00D12B44"/>
    <w:rsid w:val="00D140BE"/>
    <w:rsid w:val="00D15218"/>
    <w:rsid w:val="00D166FA"/>
    <w:rsid w:val="00D207B0"/>
    <w:rsid w:val="00D210C3"/>
    <w:rsid w:val="00D213A8"/>
    <w:rsid w:val="00D2453B"/>
    <w:rsid w:val="00D253A1"/>
    <w:rsid w:val="00D276A3"/>
    <w:rsid w:val="00D31EA9"/>
    <w:rsid w:val="00D32AB6"/>
    <w:rsid w:val="00D34689"/>
    <w:rsid w:val="00D34DB1"/>
    <w:rsid w:val="00D35660"/>
    <w:rsid w:val="00D36F69"/>
    <w:rsid w:val="00D40E24"/>
    <w:rsid w:val="00D413AD"/>
    <w:rsid w:val="00D41C1C"/>
    <w:rsid w:val="00D443FD"/>
    <w:rsid w:val="00D45BA7"/>
    <w:rsid w:val="00D50329"/>
    <w:rsid w:val="00D517D0"/>
    <w:rsid w:val="00D54BFC"/>
    <w:rsid w:val="00D552F1"/>
    <w:rsid w:val="00D5585D"/>
    <w:rsid w:val="00D55FCC"/>
    <w:rsid w:val="00D63810"/>
    <w:rsid w:val="00D64872"/>
    <w:rsid w:val="00D64DDE"/>
    <w:rsid w:val="00D70526"/>
    <w:rsid w:val="00D70D91"/>
    <w:rsid w:val="00D7292B"/>
    <w:rsid w:val="00D72EEF"/>
    <w:rsid w:val="00D75024"/>
    <w:rsid w:val="00D77FD9"/>
    <w:rsid w:val="00D80381"/>
    <w:rsid w:val="00D83148"/>
    <w:rsid w:val="00D8507A"/>
    <w:rsid w:val="00D8540C"/>
    <w:rsid w:val="00D85E18"/>
    <w:rsid w:val="00D907A5"/>
    <w:rsid w:val="00D914E7"/>
    <w:rsid w:val="00D91D36"/>
    <w:rsid w:val="00D92879"/>
    <w:rsid w:val="00D93207"/>
    <w:rsid w:val="00D962DF"/>
    <w:rsid w:val="00D96C01"/>
    <w:rsid w:val="00DA0522"/>
    <w:rsid w:val="00DA14C6"/>
    <w:rsid w:val="00DA24EA"/>
    <w:rsid w:val="00DA3370"/>
    <w:rsid w:val="00DB1A90"/>
    <w:rsid w:val="00DB2299"/>
    <w:rsid w:val="00DB2DF2"/>
    <w:rsid w:val="00DB3188"/>
    <w:rsid w:val="00DB4205"/>
    <w:rsid w:val="00DB4F14"/>
    <w:rsid w:val="00DB70CD"/>
    <w:rsid w:val="00DB7C09"/>
    <w:rsid w:val="00DC0803"/>
    <w:rsid w:val="00DC30B0"/>
    <w:rsid w:val="00DC4BFB"/>
    <w:rsid w:val="00DC65C8"/>
    <w:rsid w:val="00DC6A31"/>
    <w:rsid w:val="00DD279E"/>
    <w:rsid w:val="00DD2FAB"/>
    <w:rsid w:val="00DD3DA0"/>
    <w:rsid w:val="00DD4B4A"/>
    <w:rsid w:val="00DD7A2C"/>
    <w:rsid w:val="00DE02A8"/>
    <w:rsid w:val="00DE2178"/>
    <w:rsid w:val="00DE4416"/>
    <w:rsid w:val="00DE746B"/>
    <w:rsid w:val="00DF0122"/>
    <w:rsid w:val="00DF098A"/>
    <w:rsid w:val="00DF0B46"/>
    <w:rsid w:val="00DF2193"/>
    <w:rsid w:val="00DF3733"/>
    <w:rsid w:val="00DF4125"/>
    <w:rsid w:val="00DF4EBD"/>
    <w:rsid w:val="00DF75AF"/>
    <w:rsid w:val="00E02880"/>
    <w:rsid w:val="00E06457"/>
    <w:rsid w:val="00E06BE3"/>
    <w:rsid w:val="00E10392"/>
    <w:rsid w:val="00E11113"/>
    <w:rsid w:val="00E11C1F"/>
    <w:rsid w:val="00E12F35"/>
    <w:rsid w:val="00E1354B"/>
    <w:rsid w:val="00E13EED"/>
    <w:rsid w:val="00E15791"/>
    <w:rsid w:val="00E169AD"/>
    <w:rsid w:val="00E17BD3"/>
    <w:rsid w:val="00E31058"/>
    <w:rsid w:val="00E33023"/>
    <w:rsid w:val="00E35560"/>
    <w:rsid w:val="00E367D8"/>
    <w:rsid w:val="00E40B4E"/>
    <w:rsid w:val="00E414EB"/>
    <w:rsid w:val="00E426C2"/>
    <w:rsid w:val="00E43DA9"/>
    <w:rsid w:val="00E452C6"/>
    <w:rsid w:val="00E46045"/>
    <w:rsid w:val="00E462C4"/>
    <w:rsid w:val="00E46746"/>
    <w:rsid w:val="00E47721"/>
    <w:rsid w:val="00E478AE"/>
    <w:rsid w:val="00E51CDA"/>
    <w:rsid w:val="00E53277"/>
    <w:rsid w:val="00E54581"/>
    <w:rsid w:val="00E550B4"/>
    <w:rsid w:val="00E56207"/>
    <w:rsid w:val="00E5624E"/>
    <w:rsid w:val="00E5781A"/>
    <w:rsid w:val="00E57AC0"/>
    <w:rsid w:val="00E8145E"/>
    <w:rsid w:val="00E84239"/>
    <w:rsid w:val="00E84969"/>
    <w:rsid w:val="00E8501B"/>
    <w:rsid w:val="00E86731"/>
    <w:rsid w:val="00E86BC8"/>
    <w:rsid w:val="00E95533"/>
    <w:rsid w:val="00E9577C"/>
    <w:rsid w:val="00EA0B27"/>
    <w:rsid w:val="00EA1F28"/>
    <w:rsid w:val="00EA3E47"/>
    <w:rsid w:val="00EA5F75"/>
    <w:rsid w:val="00EA60A3"/>
    <w:rsid w:val="00EA73E7"/>
    <w:rsid w:val="00EB05E3"/>
    <w:rsid w:val="00EB0C25"/>
    <w:rsid w:val="00EB3373"/>
    <w:rsid w:val="00EB35CB"/>
    <w:rsid w:val="00EB3FD5"/>
    <w:rsid w:val="00EB4F3F"/>
    <w:rsid w:val="00EB5F5C"/>
    <w:rsid w:val="00EB6C74"/>
    <w:rsid w:val="00EB74EC"/>
    <w:rsid w:val="00EC1967"/>
    <w:rsid w:val="00EC4495"/>
    <w:rsid w:val="00EC515B"/>
    <w:rsid w:val="00EC6DBD"/>
    <w:rsid w:val="00ED199E"/>
    <w:rsid w:val="00ED1CAE"/>
    <w:rsid w:val="00ED241B"/>
    <w:rsid w:val="00ED51C0"/>
    <w:rsid w:val="00ED537A"/>
    <w:rsid w:val="00ED7E17"/>
    <w:rsid w:val="00EE1A7D"/>
    <w:rsid w:val="00EE1CE8"/>
    <w:rsid w:val="00EE2038"/>
    <w:rsid w:val="00EE2344"/>
    <w:rsid w:val="00EE5184"/>
    <w:rsid w:val="00EE5EDC"/>
    <w:rsid w:val="00EE7E93"/>
    <w:rsid w:val="00EF31AD"/>
    <w:rsid w:val="00EF3691"/>
    <w:rsid w:val="00EF3A13"/>
    <w:rsid w:val="00EF481A"/>
    <w:rsid w:val="00EF7A10"/>
    <w:rsid w:val="00F04BC1"/>
    <w:rsid w:val="00F06A2E"/>
    <w:rsid w:val="00F10E64"/>
    <w:rsid w:val="00F124C1"/>
    <w:rsid w:val="00F134B6"/>
    <w:rsid w:val="00F16B66"/>
    <w:rsid w:val="00F16F9B"/>
    <w:rsid w:val="00F22292"/>
    <w:rsid w:val="00F22A25"/>
    <w:rsid w:val="00F23173"/>
    <w:rsid w:val="00F23175"/>
    <w:rsid w:val="00F24D88"/>
    <w:rsid w:val="00F272E0"/>
    <w:rsid w:val="00F27B33"/>
    <w:rsid w:val="00F30321"/>
    <w:rsid w:val="00F328FB"/>
    <w:rsid w:val="00F32C36"/>
    <w:rsid w:val="00F34604"/>
    <w:rsid w:val="00F354A7"/>
    <w:rsid w:val="00F359DE"/>
    <w:rsid w:val="00F40AE6"/>
    <w:rsid w:val="00F4111D"/>
    <w:rsid w:val="00F4355C"/>
    <w:rsid w:val="00F45B9B"/>
    <w:rsid w:val="00F53D8E"/>
    <w:rsid w:val="00F54EA8"/>
    <w:rsid w:val="00F55546"/>
    <w:rsid w:val="00F55AA1"/>
    <w:rsid w:val="00F55ACE"/>
    <w:rsid w:val="00F578C7"/>
    <w:rsid w:val="00F60C27"/>
    <w:rsid w:val="00F63898"/>
    <w:rsid w:val="00F63ACC"/>
    <w:rsid w:val="00F63B40"/>
    <w:rsid w:val="00F6568A"/>
    <w:rsid w:val="00F661F8"/>
    <w:rsid w:val="00F6660E"/>
    <w:rsid w:val="00F6714A"/>
    <w:rsid w:val="00F7197B"/>
    <w:rsid w:val="00F77F82"/>
    <w:rsid w:val="00F8126F"/>
    <w:rsid w:val="00F8146A"/>
    <w:rsid w:val="00F8181A"/>
    <w:rsid w:val="00F81F8E"/>
    <w:rsid w:val="00F834C7"/>
    <w:rsid w:val="00F83B42"/>
    <w:rsid w:val="00F83FA5"/>
    <w:rsid w:val="00F85ECC"/>
    <w:rsid w:val="00F902A3"/>
    <w:rsid w:val="00F90838"/>
    <w:rsid w:val="00F91A12"/>
    <w:rsid w:val="00F93F3E"/>
    <w:rsid w:val="00F94CB3"/>
    <w:rsid w:val="00F95BF4"/>
    <w:rsid w:val="00F965FF"/>
    <w:rsid w:val="00F97E00"/>
    <w:rsid w:val="00FA18F7"/>
    <w:rsid w:val="00FA21BD"/>
    <w:rsid w:val="00FA2D93"/>
    <w:rsid w:val="00FA53F4"/>
    <w:rsid w:val="00FA6253"/>
    <w:rsid w:val="00FA62A4"/>
    <w:rsid w:val="00FA7810"/>
    <w:rsid w:val="00FB03B1"/>
    <w:rsid w:val="00FB103B"/>
    <w:rsid w:val="00FB2068"/>
    <w:rsid w:val="00FB4A06"/>
    <w:rsid w:val="00FB4D18"/>
    <w:rsid w:val="00FB5DA7"/>
    <w:rsid w:val="00FB6325"/>
    <w:rsid w:val="00FC0325"/>
    <w:rsid w:val="00FC0435"/>
    <w:rsid w:val="00FC1D8E"/>
    <w:rsid w:val="00FC3277"/>
    <w:rsid w:val="00FC7250"/>
    <w:rsid w:val="00FC78B4"/>
    <w:rsid w:val="00FC7DC5"/>
    <w:rsid w:val="00FD126E"/>
    <w:rsid w:val="00FD1A14"/>
    <w:rsid w:val="00FD1D45"/>
    <w:rsid w:val="00FD4FB9"/>
    <w:rsid w:val="00FD5A3B"/>
    <w:rsid w:val="00FE398C"/>
    <w:rsid w:val="00FE698E"/>
    <w:rsid w:val="00FE6C01"/>
    <w:rsid w:val="00FE78FC"/>
    <w:rsid w:val="00FF10E8"/>
    <w:rsid w:val="00FF6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C8F1FE"/>
  <w15:docId w15:val="{219EDEE3-9855-4202-9A9C-147B1A34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69AD"/>
    <w:pPr>
      <w:spacing w:after="200" w:line="276" w:lineRule="auto"/>
    </w:pPr>
    <w:rPr>
      <w:rFonts w:eastAsia="Times New Roman"/>
      <w:lang w:eastAsia="en-US"/>
    </w:rPr>
  </w:style>
  <w:style w:type="paragraph" w:styleId="2">
    <w:name w:val="heading 2"/>
    <w:basedOn w:val="a"/>
    <w:link w:val="20"/>
    <w:uiPriority w:val="9"/>
    <w:qFormat/>
    <w:locked/>
    <w:rsid w:val="00E12F3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erChar">
    <w:name w:val="Header Char"/>
    <w:uiPriority w:val="99"/>
    <w:locked/>
    <w:rsid w:val="00E169AD"/>
    <w:rPr>
      <w:rFonts w:ascii="Calibri" w:hAnsi="Calibri"/>
    </w:rPr>
  </w:style>
  <w:style w:type="paragraph" w:styleId="a3">
    <w:name w:val="header"/>
    <w:basedOn w:val="a"/>
    <w:link w:val="a4"/>
    <w:uiPriority w:val="99"/>
    <w:rsid w:val="00E169AD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HeaderChar1">
    <w:name w:val="Header Char1"/>
    <w:basedOn w:val="a0"/>
    <w:uiPriority w:val="99"/>
    <w:semiHidden/>
    <w:locked/>
    <w:rsid w:val="00D166FA"/>
    <w:rPr>
      <w:rFonts w:eastAsia="Times New Roman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E169AD"/>
    <w:rPr>
      <w:rFonts w:ascii="Calibri" w:hAnsi="Calibri" w:cs="Times New Roman"/>
    </w:rPr>
  </w:style>
  <w:style w:type="character" w:customStyle="1" w:styleId="FooterChar">
    <w:name w:val="Footer Char"/>
    <w:uiPriority w:val="99"/>
    <w:locked/>
    <w:rsid w:val="00E169AD"/>
    <w:rPr>
      <w:rFonts w:ascii="Calibri" w:hAnsi="Calibri"/>
    </w:rPr>
  </w:style>
  <w:style w:type="paragraph" w:styleId="a5">
    <w:name w:val="footer"/>
    <w:basedOn w:val="a"/>
    <w:link w:val="a6"/>
    <w:uiPriority w:val="99"/>
    <w:rsid w:val="00E169AD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FooterChar1">
    <w:name w:val="Footer Char1"/>
    <w:basedOn w:val="a0"/>
    <w:uiPriority w:val="99"/>
    <w:semiHidden/>
    <w:locked/>
    <w:rsid w:val="00D166FA"/>
    <w:rPr>
      <w:rFonts w:eastAsia="Times New Roman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E169AD"/>
    <w:rPr>
      <w:rFonts w:ascii="Calibri" w:hAnsi="Calibri" w:cs="Times New Roman"/>
    </w:rPr>
  </w:style>
  <w:style w:type="character" w:customStyle="1" w:styleId="BalloonTextChar">
    <w:name w:val="Balloon Text Char"/>
    <w:uiPriority w:val="99"/>
    <w:semiHidden/>
    <w:locked/>
    <w:rsid w:val="00E169AD"/>
    <w:rPr>
      <w:rFonts w:ascii="Tahoma" w:hAnsi="Tahoma"/>
      <w:sz w:val="16"/>
    </w:rPr>
  </w:style>
  <w:style w:type="paragraph" w:styleId="a7">
    <w:name w:val="Balloon Text"/>
    <w:basedOn w:val="a"/>
    <w:link w:val="a8"/>
    <w:uiPriority w:val="99"/>
    <w:semiHidden/>
    <w:rsid w:val="00E169AD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1">
    <w:name w:val="Balloon Text Char1"/>
    <w:basedOn w:val="a0"/>
    <w:uiPriority w:val="99"/>
    <w:semiHidden/>
    <w:locked/>
    <w:rsid w:val="00D166FA"/>
    <w:rPr>
      <w:rFonts w:ascii="Times New Roman" w:hAnsi="Times New Roman" w:cs="Times New Roman"/>
      <w:sz w:val="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169A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1"/>
    <w:qFormat/>
    <w:rsid w:val="004B4601"/>
    <w:pPr>
      <w:spacing w:after="0" w:line="240" w:lineRule="auto"/>
      <w:ind w:left="720" w:firstLine="720"/>
      <w:contextualSpacing/>
      <w:jc w:val="both"/>
    </w:pPr>
    <w:rPr>
      <w:rFonts w:eastAsia="Calibri"/>
    </w:rPr>
  </w:style>
  <w:style w:type="paragraph" w:styleId="21">
    <w:name w:val="Body Text Indent 2"/>
    <w:basedOn w:val="a"/>
    <w:link w:val="22"/>
    <w:uiPriority w:val="99"/>
    <w:rsid w:val="004B4601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4B4601"/>
    <w:rPr>
      <w:rFonts w:eastAsia="Times New Roman" w:cs="Times New Roman"/>
      <w:sz w:val="24"/>
      <w:szCs w:val="24"/>
      <w:lang w:val="ru-RU" w:eastAsia="en-US" w:bidi="ar-SA"/>
    </w:rPr>
  </w:style>
  <w:style w:type="paragraph" w:customStyle="1" w:styleId="ConsNonformat">
    <w:name w:val="ConsNonformat"/>
    <w:rsid w:val="00A3369A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aa">
    <w:name w:val="Основной текст_"/>
    <w:basedOn w:val="a0"/>
    <w:link w:val="23"/>
    <w:rsid w:val="004F1F5C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ab">
    <w:name w:val="Подпись к таблице_"/>
    <w:basedOn w:val="a0"/>
    <w:rsid w:val="004F1F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c">
    <w:name w:val="Подпись к таблице"/>
    <w:basedOn w:val="ab"/>
    <w:rsid w:val="004F1F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">
    <w:name w:val="Основной текст1"/>
    <w:basedOn w:val="aa"/>
    <w:rsid w:val="004F1F5C"/>
    <w:rPr>
      <w:rFonts w:ascii="Times New Roman" w:eastAsia="Times New Roman" w:hAnsi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3">
    <w:name w:val="Основной текст2"/>
    <w:basedOn w:val="a"/>
    <w:link w:val="aa"/>
    <w:rsid w:val="004F1F5C"/>
    <w:pPr>
      <w:widowControl w:val="0"/>
      <w:shd w:val="clear" w:color="auto" w:fill="FFFFFF"/>
      <w:spacing w:after="0" w:line="264" w:lineRule="exact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12F35"/>
    <w:rPr>
      <w:rFonts w:ascii="Times New Roman" w:eastAsia="Times New Roman" w:hAnsi="Times New Roman"/>
      <w:b/>
      <w:bCs/>
      <w:sz w:val="36"/>
      <w:szCs w:val="36"/>
    </w:rPr>
  </w:style>
  <w:style w:type="paragraph" w:styleId="ad">
    <w:name w:val="Normal (Web)"/>
    <w:basedOn w:val="a"/>
    <w:uiPriority w:val="99"/>
    <w:unhideWhenUsed/>
    <w:rsid w:val="00E12F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itemtext">
    <w:name w:val="itemtext"/>
    <w:basedOn w:val="a0"/>
    <w:rsid w:val="00277BBA"/>
    <w:rPr>
      <w:rFonts w:cs="Times New Roman"/>
    </w:rPr>
  </w:style>
  <w:style w:type="paragraph" w:styleId="ae">
    <w:name w:val="Body Text"/>
    <w:basedOn w:val="a"/>
    <w:link w:val="af"/>
    <w:uiPriority w:val="99"/>
    <w:semiHidden/>
    <w:unhideWhenUsed/>
    <w:rsid w:val="00D8507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8507A"/>
    <w:rPr>
      <w:rFonts w:eastAsia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8507A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8507A"/>
    <w:pPr>
      <w:widowControl w:val="0"/>
      <w:autoSpaceDE w:val="0"/>
      <w:autoSpaceDN w:val="0"/>
      <w:spacing w:after="0" w:line="240" w:lineRule="auto"/>
    </w:pPr>
    <w:rPr>
      <w:rFonts w:eastAsia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3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52331-EE25-42B3-B250-375FEABEE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2704</Words>
  <Characters>15413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Microsoft</Company>
  <LinksUpToDate>false</LinksUpToDate>
  <CharactersWithSpaces>18081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V.Kapalovsky</dc:creator>
  <cp:lastModifiedBy>Банный Дмитрий Валентинович</cp:lastModifiedBy>
  <cp:revision>3</cp:revision>
  <cp:lastPrinted>2023-04-18T10:58:00Z</cp:lastPrinted>
  <dcterms:created xsi:type="dcterms:W3CDTF">2024-10-03T06:40:00Z</dcterms:created>
  <dcterms:modified xsi:type="dcterms:W3CDTF">2024-10-03T07:08:00Z</dcterms:modified>
</cp:coreProperties>
</file>