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2FAF" w14:textId="77777777" w:rsidR="009E7720" w:rsidRPr="00260719" w:rsidRDefault="009E7720" w:rsidP="009E7720">
      <w:pPr>
        <w:jc w:val="both"/>
      </w:pPr>
    </w:p>
    <w:p w14:paraId="197F20B9" w14:textId="061F5997" w:rsidR="009E7720" w:rsidRPr="00E3150D" w:rsidRDefault="00C46F2A" w:rsidP="009E7720">
      <w:pPr>
        <w:jc w:val="center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>ТЕХНИЧЕСКОЕ ЗАДАНИЕ</w:t>
      </w:r>
    </w:p>
    <w:p w14:paraId="3D170C02" w14:textId="4691F33B" w:rsidR="00260719" w:rsidRPr="00E3150D" w:rsidRDefault="007A17BB" w:rsidP="009E7720">
      <w:pPr>
        <w:jc w:val="center"/>
        <w:rPr>
          <w:rFonts w:ascii="Golos Text" w:hAnsi="Golos Text" w:cs="Golos Text"/>
          <w:u w:val="single"/>
        </w:rPr>
      </w:pPr>
      <w:r>
        <w:rPr>
          <w:rFonts w:ascii="Golos Text" w:hAnsi="Golos Text" w:cs="Golos Text"/>
          <w:u w:val="single"/>
        </w:rPr>
        <w:t>Гидравлическая установка сравнительной калибровки</w:t>
      </w:r>
    </w:p>
    <w:p w14:paraId="38348869" w14:textId="77777777" w:rsidR="009E7720" w:rsidRPr="00E3150D" w:rsidRDefault="009E7720" w:rsidP="00260719">
      <w:pPr>
        <w:jc w:val="center"/>
        <w:rPr>
          <w:rFonts w:ascii="Golos Text" w:hAnsi="Golos Text" w:cs="Golos Text"/>
          <w:vertAlign w:val="superscript"/>
        </w:rPr>
      </w:pPr>
      <w:r w:rsidRPr="00E3150D">
        <w:rPr>
          <w:rFonts w:ascii="Golos Text" w:hAnsi="Golos Text" w:cs="Golos Text"/>
          <w:vertAlign w:val="superscript"/>
        </w:rPr>
        <w:t>наименование товаров (работ, услуг)</w:t>
      </w:r>
    </w:p>
    <w:p w14:paraId="5261FC42" w14:textId="77777777" w:rsidR="009E7720" w:rsidRPr="00E3150D" w:rsidRDefault="009E7720" w:rsidP="009E7720">
      <w:pPr>
        <w:ind w:left="1418" w:firstLine="709"/>
        <w:jc w:val="center"/>
        <w:rPr>
          <w:rFonts w:ascii="Golos Text" w:hAnsi="Golos Text" w:cs="Golos Text"/>
        </w:rPr>
      </w:pPr>
    </w:p>
    <w:p w14:paraId="14176132" w14:textId="77777777" w:rsidR="009E7720" w:rsidRPr="00E3150D" w:rsidRDefault="00260719" w:rsidP="00260719">
      <w:pPr>
        <w:jc w:val="center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>Технические и потребительские показатели (характеристики) закупаемых товаров (работ, услуг)</w:t>
      </w:r>
    </w:p>
    <w:p w14:paraId="5FF8803F" w14:textId="77777777" w:rsidR="00260719" w:rsidRPr="00E3150D" w:rsidRDefault="00260719" w:rsidP="00260719">
      <w:pPr>
        <w:jc w:val="center"/>
        <w:rPr>
          <w:rFonts w:ascii="Golos Text" w:hAnsi="Golos Text" w:cs="Golos Text"/>
        </w:rPr>
      </w:pPr>
    </w:p>
    <w:p w14:paraId="5B5CDCDB" w14:textId="77777777" w:rsidR="00260719" w:rsidRPr="00E3150D" w:rsidRDefault="00260719" w:rsidP="00260719">
      <w:pPr>
        <w:pStyle w:val="a6"/>
        <w:numPr>
          <w:ilvl w:val="0"/>
          <w:numId w:val="10"/>
        </w:numPr>
        <w:ind w:left="0" w:firstLine="709"/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>Перечень основных технических, потребительских показателей (характеристик) закупаемых товаров (работ, услуг) и критерии выбора поставщика (подрядчика, исполнителя):</w:t>
      </w:r>
    </w:p>
    <w:p w14:paraId="0B87F3C0" w14:textId="45154DBB" w:rsidR="00E3150D" w:rsidRPr="00E3150D" w:rsidRDefault="00E3150D" w:rsidP="0045749E">
      <w:pPr>
        <w:pStyle w:val="a6"/>
        <w:numPr>
          <w:ilvl w:val="1"/>
          <w:numId w:val="10"/>
        </w:numPr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 xml:space="preserve"> Наименование: </w:t>
      </w:r>
      <w:r w:rsidR="0045749E" w:rsidRPr="0045749E">
        <w:rPr>
          <w:rFonts w:ascii="Golos Text" w:hAnsi="Golos Text" w:cs="Golos Text"/>
        </w:rPr>
        <w:t>Гидравлическая установка сравнительной калибровки</w:t>
      </w:r>
      <w:r w:rsidR="00F52E1C">
        <w:rPr>
          <w:rFonts w:ascii="Golos Text" w:hAnsi="Golos Text" w:cs="Golos Text"/>
        </w:rPr>
        <w:t>.</w:t>
      </w:r>
    </w:p>
    <w:p w14:paraId="799ECF82" w14:textId="722652D4" w:rsidR="00E3150D" w:rsidRPr="00E3150D" w:rsidRDefault="00E3150D" w:rsidP="00E3150D">
      <w:pPr>
        <w:pStyle w:val="a6"/>
        <w:numPr>
          <w:ilvl w:val="1"/>
          <w:numId w:val="10"/>
        </w:numPr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 xml:space="preserve"> Количество (объём): </w:t>
      </w:r>
      <w:r w:rsidR="0045749E">
        <w:rPr>
          <w:rFonts w:ascii="Golos Text" w:hAnsi="Golos Text" w:cs="Golos Text"/>
        </w:rPr>
        <w:t>1</w:t>
      </w:r>
      <w:r w:rsidRPr="00E3150D">
        <w:rPr>
          <w:rFonts w:ascii="Golos Text" w:hAnsi="Golos Text" w:cs="Golos Text"/>
        </w:rPr>
        <w:t xml:space="preserve"> шт.</w:t>
      </w:r>
    </w:p>
    <w:p w14:paraId="5C8BA85C" w14:textId="2A72F6D4" w:rsidR="00E3150D" w:rsidRDefault="00E3150D" w:rsidP="00E3150D">
      <w:pPr>
        <w:pStyle w:val="a6"/>
        <w:numPr>
          <w:ilvl w:val="1"/>
          <w:numId w:val="10"/>
        </w:numPr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>Технические характеристики:</w:t>
      </w:r>
    </w:p>
    <w:p w14:paraId="747B7985" w14:textId="5D3461A2" w:rsidR="001A2E23" w:rsidRDefault="00425B5B" w:rsidP="00425B5B">
      <w:pPr>
        <w:pStyle w:val="a6"/>
        <w:ind w:left="792"/>
        <w:jc w:val="right"/>
        <w:rPr>
          <w:rFonts w:ascii="Golos Text" w:hAnsi="Golos Text" w:cs="Golos Text"/>
        </w:rPr>
      </w:pPr>
      <w:r>
        <w:rPr>
          <w:rFonts w:ascii="Golos Text" w:hAnsi="Golos Text" w:cs="Golos Text"/>
        </w:rPr>
        <w:t>Таблица № 1</w:t>
      </w:r>
    </w:p>
    <w:tbl>
      <w:tblPr>
        <w:tblStyle w:val="ac"/>
        <w:tblW w:w="10065" w:type="dxa"/>
        <w:tblInd w:w="-714" w:type="dxa"/>
        <w:tblLook w:val="04A0" w:firstRow="1" w:lastRow="0" w:firstColumn="1" w:lastColumn="0" w:noHBand="0" w:noVBand="1"/>
      </w:tblPr>
      <w:tblGrid>
        <w:gridCol w:w="954"/>
        <w:gridCol w:w="7126"/>
        <w:gridCol w:w="1985"/>
      </w:tblGrid>
      <w:tr w:rsidR="00D557F6" w14:paraId="5D5562C9" w14:textId="77777777" w:rsidTr="003132DE">
        <w:trPr>
          <w:trHeight w:val="323"/>
        </w:trPr>
        <w:tc>
          <w:tcPr>
            <w:tcW w:w="954" w:type="dxa"/>
          </w:tcPr>
          <w:p w14:paraId="56FC94F4" w14:textId="6AE24D98" w:rsidR="00FA26B3" w:rsidRPr="00D557F6" w:rsidRDefault="00FA26B3" w:rsidP="00D557F6">
            <w:pPr>
              <w:pStyle w:val="a6"/>
              <w:numPr>
                <w:ilvl w:val="0"/>
                <w:numId w:val="17"/>
              </w:numPr>
              <w:ind w:left="461" w:hanging="101"/>
              <w:rPr>
                <w:rFonts w:ascii="Golos Text" w:hAnsi="Golos Text" w:cs="Golos Text"/>
                <w:lang w:val="en-US"/>
              </w:rPr>
            </w:pPr>
          </w:p>
        </w:tc>
        <w:tc>
          <w:tcPr>
            <w:tcW w:w="7126" w:type="dxa"/>
          </w:tcPr>
          <w:p w14:paraId="673740B8" w14:textId="290B9FFB" w:rsidR="00FA26B3" w:rsidRPr="0045749E" w:rsidRDefault="0045749E" w:rsidP="00E3150D">
            <w:pPr>
              <w:pStyle w:val="a6"/>
              <w:ind w:left="0"/>
              <w:jc w:val="both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Верхний предел создаваемого давления, МПа (кгс/см²)</w:t>
            </w:r>
          </w:p>
        </w:tc>
        <w:tc>
          <w:tcPr>
            <w:tcW w:w="1985" w:type="dxa"/>
          </w:tcPr>
          <w:p w14:paraId="4DBAC928" w14:textId="21ABD1D8" w:rsidR="00FA26B3" w:rsidRPr="00C1043C" w:rsidRDefault="003132DE" w:rsidP="003132DE">
            <w:pPr>
              <w:jc w:val="center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60 (600)</w:t>
            </w:r>
          </w:p>
        </w:tc>
      </w:tr>
      <w:tr w:rsidR="00FA26B3" w14:paraId="46D125A3" w14:textId="77777777" w:rsidTr="003132DE">
        <w:tc>
          <w:tcPr>
            <w:tcW w:w="954" w:type="dxa"/>
          </w:tcPr>
          <w:p w14:paraId="400FAD42" w14:textId="06C7B094" w:rsidR="00FA26B3" w:rsidRPr="00D557F6" w:rsidRDefault="00FA26B3" w:rsidP="00D557F6">
            <w:pPr>
              <w:pStyle w:val="a6"/>
              <w:numPr>
                <w:ilvl w:val="0"/>
                <w:numId w:val="17"/>
              </w:numPr>
              <w:ind w:left="461" w:hanging="101"/>
              <w:rPr>
                <w:rFonts w:ascii="Golos Text" w:hAnsi="Golos Text" w:cs="Golos Text"/>
              </w:rPr>
            </w:pPr>
          </w:p>
        </w:tc>
        <w:tc>
          <w:tcPr>
            <w:tcW w:w="7126" w:type="dxa"/>
          </w:tcPr>
          <w:p w14:paraId="2EF3DAF8" w14:textId="0CCFD091" w:rsidR="00FA26B3" w:rsidRDefault="003132DE" w:rsidP="00425B5B">
            <w:pPr>
              <w:pStyle w:val="a6"/>
              <w:ind w:left="0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Нижний предел создаваемого давления, МПа (кгс/см²)</w:t>
            </w:r>
          </w:p>
        </w:tc>
        <w:tc>
          <w:tcPr>
            <w:tcW w:w="1985" w:type="dxa"/>
          </w:tcPr>
          <w:p w14:paraId="5C2419FC" w14:textId="22AD3D09" w:rsidR="00FA26B3" w:rsidRDefault="003132DE" w:rsidP="00425B5B">
            <w:pPr>
              <w:pStyle w:val="a6"/>
              <w:ind w:left="0"/>
              <w:jc w:val="center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0 (0)</w:t>
            </w:r>
          </w:p>
        </w:tc>
      </w:tr>
      <w:tr w:rsidR="00FA26B3" w14:paraId="44834F02" w14:textId="77777777" w:rsidTr="003132DE">
        <w:tc>
          <w:tcPr>
            <w:tcW w:w="954" w:type="dxa"/>
          </w:tcPr>
          <w:p w14:paraId="1FA3CC24" w14:textId="35CDCC4C" w:rsidR="00FA26B3" w:rsidRPr="00D557F6" w:rsidRDefault="00FA26B3" w:rsidP="00D557F6">
            <w:pPr>
              <w:pStyle w:val="a6"/>
              <w:numPr>
                <w:ilvl w:val="0"/>
                <w:numId w:val="17"/>
              </w:numPr>
              <w:ind w:left="461" w:hanging="101"/>
              <w:rPr>
                <w:rFonts w:ascii="Golos Text" w:hAnsi="Golos Text" w:cs="Golos Text"/>
              </w:rPr>
            </w:pPr>
          </w:p>
        </w:tc>
        <w:tc>
          <w:tcPr>
            <w:tcW w:w="7126" w:type="dxa"/>
          </w:tcPr>
          <w:p w14:paraId="3882A973" w14:textId="76B57547" w:rsidR="00FA26B3" w:rsidRDefault="003132DE" w:rsidP="00425B5B">
            <w:pPr>
              <w:pStyle w:val="a6"/>
              <w:ind w:left="0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Рекомендуемый верхний предел поверяемых СИ, МПа (кгс/см²)</w:t>
            </w:r>
          </w:p>
        </w:tc>
        <w:tc>
          <w:tcPr>
            <w:tcW w:w="1985" w:type="dxa"/>
          </w:tcPr>
          <w:p w14:paraId="07AB6843" w14:textId="179E79E8" w:rsidR="00FA26B3" w:rsidRPr="00FA26B3" w:rsidRDefault="003132DE" w:rsidP="00425B5B">
            <w:pPr>
              <w:pStyle w:val="a6"/>
              <w:ind w:left="0"/>
              <w:jc w:val="center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4(</w:t>
            </w:r>
            <w:proofErr w:type="gramStart"/>
            <w:r>
              <w:rPr>
                <w:rFonts w:ascii="Golos Text" w:hAnsi="Golos Text" w:cs="Golos Text"/>
              </w:rPr>
              <w:t>40)…</w:t>
            </w:r>
            <w:proofErr w:type="gramEnd"/>
            <w:r>
              <w:rPr>
                <w:rFonts w:ascii="Golos Text" w:hAnsi="Golos Text" w:cs="Golos Text"/>
              </w:rPr>
              <w:t>60(600)</w:t>
            </w:r>
          </w:p>
        </w:tc>
      </w:tr>
      <w:tr w:rsidR="00FA26B3" w14:paraId="6BFE92B5" w14:textId="77777777" w:rsidTr="003132DE">
        <w:tc>
          <w:tcPr>
            <w:tcW w:w="954" w:type="dxa"/>
          </w:tcPr>
          <w:p w14:paraId="4BCEC232" w14:textId="332351BB" w:rsidR="00FA26B3" w:rsidRPr="00D557F6" w:rsidRDefault="00FA26B3" w:rsidP="00D557F6">
            <w:pPr>
              <w:pStyle w:val="a6"/>
              <w:numPr>
                <w:ilvl w:val="0"/>
                <w:numId w:val="17"/>
              </w:numPr>
              <w:ind w:left="461" w:hanging="101"/>
              <w:rPr>
                <w:rFonts w:ascii="Golos Text" w:hAnsi="Golos Text" w:cs="Golos Text"/>
              </w:rPr>
            </w:pPr>
          </w:p>
        </w:tc>
        <w:tc>
          <w:tcPr>
            <w:tcW w:w="7126" w:type="dxa"/>
          </w:tcPr>
          <w:p w14:paraId="59AD5ACB" w14:textId="7D6F8EE9" w:rsidR="00FA26B3" w:rsidRPr="003132DE" w:rsidRDefault="003132DE" w:rsidP="00425B5B">
            <w:pPr>
              <w:pStyle w:val="a6"/>
              <w:ind w:left="0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Рабочая среда</w:t>
            </w:r>
            <w:r w:rsidRPr="003132DE">
              <w:rPr>
                <w:rFonts w:ascii="Golos Text" w:hAnsi="Golos Text" w:cs="Golos Text"/>
              </w:rPr>
              <w:t xml:space="preserve">: </w:t>
            </w:r>
            <w:r>
              <w:rPr>
                <w:rFonts w:ascii="Golos Text" w:hAnsi="Golos Text" w:cs="Golos Text"/>
              </w:rPr>
              <w:t>масло трансформаторное по ГОСТ 982-80, ГОСТ 10121-76, ТУ 38.1011025-85</w:t>
            </w:r>
          </w:p>
        </w:tc>
        <w:tc>
          <w:tcPr>
            <w:tcW w:w="1985" w:type="dxa"/>
          </w:tcPr>
          <w:p w14:paraId="6A81158E" w14:textId="3BCA8186" w:rsidR="00FA26B3" w:rsidRPr="00425B5B" w:rsidRDefault="00FA26B3" w:rsidP="00425B5B">
            <w:pPr>
              <w:pStyle w:val="a6"/>
              <w:ind w:left="0"/>
              <w:jc w:val="center"/>
              <w:rPr>
                <w:rFonts w:ascii="Golos Text" w:hAnsi="Golos Text" w:cs="Golos Text"/>
              </w:rPr>
            </w:pPr>
          </w:p>
        </w:tc>
      </w:tr>
      <w:tr w:rsidR="00FA26B3" w14:paraId="6F269569" w14:textId="77777777" w:rsidTr="003132DE">
        <w:tc>
          <w:tcPr>
            <w:tcW w:w="954" w:type="dxa"/>
          </w:tcPr>
          <w:p w14:paraId="5FC97AAA" w14:textId="6D034FC4" w:rsidR="00FA26B3" w:rsidRPr="00D557F6" w:rsidRDefault="00FA26B3" w:rsidP="00D557F6">
            <w:pPr>
              <w:pStyle w:val="a6"/>
              <w:numPr>
                <w:ilvl w:val="0"/>
                <w:numId w:val="17"/>
              </w:numPr>
              <w:ind w:left="461" w:hanging="101"/>
              <w:rPr>
                <w:rFonts w:ascii="Golos Text" w:hAnsi="Golos Text" w:cs="Golos Text"/>
              </w:rPr>
            </w:pPr>
          </w:p>
        </w:tc>
        <w:tc>
          <w:tcPr>
            <w:tcW w:w="7126" w:type="dxa"/>
          </w:tcPr>
          <w:p w14:paraId="0EF2B05B" w14:textId="5126DFCD" w:rsidR="00FA26B3" w:rsidRPr="00D557F6" w:rsidRDefault="003132DE" w:rsidP="00425B5B">
            <w:pPr>
              <w:pStyle w:val="a6"/>
              <w:ind w:left="0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Габаритные размеры, мм – не более</w:t>
            </w:r>
          </w:p>
        </w:tc>
        <w:tc>
          <w:tcPr>
            <w:tcW w:w="1985" w:type="dxa"/>
          </w:tcPr>
          <w:p w14:paraId="0F644018" w14:textId="48C481FF" w:rsidR="00FA26B3" w:rsidRPr="00FA26B3" w:rsidRDefault="003132DE" w:rsidP="001A2E23">
            <w:pPr>
              <w:pStyle w:val="a6"/>
              <w:ind w:left="0"/>
              <w:jc w:val="center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495х364х295</w:t>
            </w:r>
          </w:p>
        </w:tc>
      </w:tr>
      <w:tr w:rsidR="00FA26B3" w14:paraId="07CDCF16" w14:textId="77777777" w:rsidTr="003132DE">
        <w:tc>
          <w:tcPr>
            <w:tcW w:w="954" w:type="dxa"/>
          </w:tcPr>
          <w:p w14:paraId="5F37480D" w14:textId="3318146E" w:rsidR="00FA26B3" w:rsidRPr="00D557F6" w:rsidRDefault="00FA26B3" w:rsidP="00D557F6">
            <w:pPr>
              <w:pStyle w:val="a6"/>
              <w:numPr>
                <w:ilvl w:val="0"/>
                <w:numId w:val="17"/>
              </w:numPr>
              <w:ind w:left="461" w:hanging="101"/>
              <w:rPr>
                <w:rFonts w:ascii="Golos Text" w:hAnsi="Golos Text" w:cs="Golos Text"/>
              </w:rPr>
            </w:pPr>
          </w:p>
        </w:tc>
        <w:tc>
          <w:tcPr>
            <w:tcW w:w="7126" w:type="dxa"/>
          </w:tcPr>
          <w:p w14:paraId="59E240F5" w14:textId="29DF492B" w:rsidR="00FA26B3" w:rsidRPr="00425B5B" w:rsidRDefault="003132DE" w:rsidP="00425B5B">
            <w:pPr>
              <w:pStyle w:val="a6"/>
              <w:ind w:left="0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 xml:space="preserve">Масса, кг- не более </w:t>
            </w:r>
          </w:p>
        </w:tc>
        <w:tc>
          <w:tcPr>
            <w:tcW w:w="1985" w:type="dxa"/>
          </w:tcPr>
          <w:p w14:paraId="57E2E838" w14:textId="799E4868" w:rsidR="00FA26B3" w:rsidRPr="00425B5B" w:rsidRDefault="003132DE" w:rsidP="001A2E23">
            <w:pPr>
              <w:pStyle w:val="a6"/>
              <w:ind w:left="0"/>
              <w:jc w:val="center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18</w:t>
            </w:r>
          </w:p>
        </w:tc>
      </w:tr>
      <w:tr w:rsidR="003132DE" w14:paraId="4D096943" w14:textId="77777777" w:rsidTr="003132DE">
        <w:tc>
          <w:tcPr>
            <w:tcW w:w="954" w:type="dxa"/>
          </w:tcPr>
          <w:p w14:paraId="1143BCF7" w14:textId="77777777" w:rsidR="003132DE" w:rsidRPr="00D557F6" w:rsidRDefault="003132DE" w:rsidP="00D557F6">
            <w:pPr>
              <w:pStyle w:val="a6"/>
              <w:numPr>
                <w:ilvl w:val="0"/>
                <w:numId w:val="17"/>
              </w:numPr>
              <w:ind w:left="461" w:hanging="101"/>
              <w:rPr>
                <w:rFonts w:ascii="Golos Text" w:hAnsi="Golos Text" w:cs="Golos Text"/>
              </w:rPr>
            </w:pPr>
          </w:p>
        </w:tc>
        <w:tc>
          <w:tcPr>
            <w:tcW w:w="7126" w:type="dxa"/>
          </w:tcPr>
          <w:p w14:paraId="6EB4FFFB" w14:textId="0442F35B" w:rsidR="003132DE" w:rsidRDefault="003132DE" w:rsidP="00425B5B">
            <w:pPr>
              <w:pStyle w:val="a6"/>
              <w:ind w:left="0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Возможность подключения к внешней измерительной линии</w:t>
            </w:r>
          </w:p>
        </w:tc>
        <w:tc>
          <w:tcPr>
            <w:tcW w:w="1985" w:type="dxa"/>
          </w:tcPr>
          <w:p w14:paraId="30CD3F7D" w14:textId="77777777" w:rsidR="003132DE" w:rsidRDefault="003132DE" w:rsidP="001A2E23">
            <w:pPr>
              <w:pStyle w:val="a6"/>
              <w:ind w:left="0"/>
              <w:jc w:val="center"/>
              <w:rPr>
                <w:rFonts w:ascii="Golos Text" w:hAnsi="Golos Text" w:cs="Golos Text"/>
              </w:rPr>
            </w:pPr>
          </w:p>
        </w:tc>
      </w:tr>
    </w:tbl>
    <w:p w14:paraId="3375817B" w14:textId="77777777" w:rsidR="003132DE" w:rsidRDefault="003132DE" w:rsidP="00D557F6">
      <w:pPr>
        <w:tabs>
          <w:tab w:val="left" w:pos="567"/>
        </w:tabs>
        <w:ind w:left="396" w:firstLine="30"/>
        <w:jc w:val="both"/>
        <w:rPr>
          <w:rFonts w:ascii="Golos Text" w:hAnsi="Golos Text" w:cs="Golos Text"/>
        </w:rPr>
      </w:pPr>
    </w:p>
    <w:p w14:paraId="627CF13C" w14:textId="1BE82238" w:rsidR="00D557F6" w:rsidRDefault="00347D33" w:rsidP="00D557F6">
      <w:pPr>
        <w:tabs>
          <w:tab w:val="left" w:pos="567"/>
        </w:tabs>
        <w:ind w:left="396" w:firstLine="30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>1.4.</w:t>
      </w:r>
      <w:r w:rsidR="00D557F6" w:rsidRPr="00D557F6">
        <w:t xml:space="preserve"> </w:t>
      </w:r>
      <w:r w:rsidR="00D557F6" w:rsidRPr="00D557F6">
        <w:rPr>
          <w:rFonts w:ascii="Golos Text" w:hAnsi="Golos Text" w:cs="Golos Text"/>
        </w:rPr>
        <w:t>Потребительские (качественные) характеристики:</w:t>
      </w:r>
    </w:p>
    <w:p w14:paraId="1C3879F9" w14:textId="5AD944D4" w:rsidR="00E3150D" w:rsidRDefault="00E8170B" w:rsidP="00D557F6">
      <w:pPr>
        <w:pStyle w:val="a6"/>
        <w:numPr>
          <w:ilvl w:val="0"/>
          <w:numId w:val="18"/>
        </w:numPr>
        <w:jc w:val="both"/>
        <w:rPr>
          <w:rFonts w:ascii="Golos Text" w:hAnsi="Golos Text" w:cs="Golos Text"/>
        </w:rPr>
      </w:pPr>
      <w:r w:rsidRPr="00E8170B">
        <w:rPr>
          <w:rFonts w:ascii="Golos Text" w:hAnsi="Golos Text" w:cs="Golos Text"/>
        </w:rPr>
        <w:t>Гидравлическая установка сравнительной калибровки</w:t>
      </w:r>
      <w:r w:rsidR="00D557F6" w:rsidRPr="00D557F6">
        <w:rPr>
          <w:rFonts w:ascii="Golos Text" w:hAnsi="Golos Text" w:cs="Golos Text"/>
        </w:rPr>
        <w:t xml:space="preserve"> </w:t>
      </w:r>
      <w:r w:rsidR="00E3150D" w:rsidRPr="00E3150D">
        <w:rPr>
          <w:rFonts w:ascii="Golos Text" w:hAnsi="Golos Text" w:cs="Golos Text"/>
        </w:rPr>
        <w:t>долж</w:t>
      </w:r>
      <w:r>
        <w:rPr>
          <w:rFonts w:ascii="Golos Text" w:hAnsi="Golos Text" w:cs="Golos Text"/>
        </w:rPr>
        <w:t>на</w:t>
      </w:r>
      <w:r w:rsidR="00E3150D" w:rsidRPr="00E3150D">
        <w:rPr>
          <w:rFonts w:ascii="Golos Text" w:hAnsi="Golos Text" w:cs="Golos Text"/>
        </w:rPr>
        <w:t xml:space="preserve"> быть нов</w:t>
      </w:r>
      <w:r>
        <w:rPr>
          <w:rFonts w:ascii="Golos Text" w:hAnsi="Golos Text" w:cs="Golos Text"/>
        </w:rPr>
        <w:t>ой</w:t>
      </w:r>
      <w:r w:rsidR="00E3150D" w:rsidRPr="00E3150D">
        <w:rPr>
          <w:rFonts w:ascii="Golos Text" w:hAnsi="Golos Text" w:cs="Golos Text"/>
        </w:rPr>
        <w:t>, произведенн</w:t>
      </w:r>
      <w:r>
        <w:rPr>
          <w:rFonts w:ascii="Golos Text" w:hAnsi="Golos Text" w:cs="Golos Text"/>
        </w:rPr>
        <w:t>ой</w:t>
      </w:r>
      <w:r w:rsidR="00E3150D" w:rsidRPr="00E3150D">
        <w:rPr>
          <w:rFonts w:ascii="Golos Text" w:hAnsi="Golos Text" w:cs="Golos Text"/>
        </w:rPr>
        <w:t xml:space="preserve"> в 202</w:t>
      </w:r>
      <w:r w:rsidR="00C8628E">
        <w:rPr>
          <w:rFonts w:ascii="Golos Text" w:hAnsi="Golos Text" w:cs="Golos Text"/>
        </w:rPr>
        <w:t>4</w:t>
      </w:r>
      <w:r w:rsidR="00E3150D" w:rsidRPr="00E3150D">
        <w:rPr>
          <w:rFonts w:ascii="Golos Text" w:hAnsi="Golos Text" w:cs="Golos Text"/>
        </w:rPr>
        <w:t>-202</w:t>
      </w:r>
      <w:r w:rsidR="00C8628E">
        <w:rPr>
          <w:rFonts w:ascii="Golos Text" w:hAnsi="Golos Text" w:cs="Golos Text"/>
        </w:rPr>
        <w:t>5</w:t>
      </w:r>
      <w:r w:rsidR="00E3150D" w:rsidRPr="00E3150D">
        <w:rPr>
          <w:rFonts w:ascii="Golos Text" w:hAnsi="Golos Text" w:cs="Golos Text"/>
        </w:rPr>
        <w:t xml:space="preserve"> году.</w:t>
      </w:r>
    </w:p>
    <w:p w14:paraId="7676C0C4" w14:textId="77777777" w:rsidR="00F52E1C" w:rsidRPr="00C8628E" w:rsidRDefault="00F52E1C" w:rsidP="00D557F6">
      <w:pPr>
        <w:ind w:left="396" w:firstLine="171"/>
        <w:jc w:val="both"/>
        <w:rPr>
          <w:rFonts w:ascii="Golos Text" w:hAnsi="Golos Text" w:cs="Golos Text"/>
        </w:rPr>
      </w:pPr>
    </w:p>
    <w:p w14:paraId="27B1C68A" w14:textId="33A2FE6D" w:rsidR="00E3150D" w:rsidRPr="00E3150D" w:rsidRDefault="00347D33" w:rsidP="00D557F6">
      <w:pPr>
        <w:pStyle w:val="a6"/>
        <w:ind w:left="567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>1.</w:t>
      </w:r>
      <w:r w:rsidR="00F52E1C">
        <w:rPr>
          <w:rFonts w:ascii="Golos Text" w:hAnsi="Golos Text" w:cs="Golos Text"/>
        </w:rPr>
        <w:t>5</w:t>
      </w:r>
      <w:r>
        <w:rPr>
          <w:rFonts w:ascii="Golos Text" w:hAnsi="Golos Text" w:cs="Golos Text"/>
        </w:rPr>
        <w:t xml:space="preserve">. </w:t>
      </w:r>
      <w:r w:rsidR="00E3150D" w:rsidRPr="00E3150D">
        <w:rPr>
          <w:rFonts w:ascii="Golos Text" w:hAnsi="Golos Text" w:cs="Golos Text"/>
        </w:rPr>
        <w:t>Комплект документов (обязательных к предоставлению):</w:t>
      </w:r>
    </w:p>
    <w:p w14:paraId="6A1A511B" w14:textId="06C37A9C" w:rsidR="00E3150D" w:rsidRPr="00D557F6" w:rsidRDefault="00E3150D" w:rsidP="00D557F6">
      <w:pPr>
        <w:pStyle w:val="a6"/>
        <w:numPr>
          <w:ilvl w:val="2"/>
          <w:numId w:val="19"/>
        </w:numPr>
        <w:jc w:val="both"/>
        <w:rPr>
          <w:rFonts w:ascii="Golos Text" w:hAnsi="Golos Text" w:cs="Golos Text"/>
        </w:rPr>
      </w:pPr>
      <w:r w:rsidRPr="00D557F6">
        <w:rPr>
          <w:rFonts w:ascii="Golos Text" w:hAnsi="Golos Text" w:cs="Golos Text"/>
        </w:rPr>
        <w:t>Паспорт на изделие;</w:t>
      </w:r>
    </w:p>
    <w:p w14:paraId="0EA662C3" w14:textId="35EB5D3C" w:rsidR="00E3150D" w:rsidRPr="00D557F6" w:rsidRDefault="00E3150D" w:rsidP="00D557F6">
      <w:pPr>
        <w:pStyle w:val="a6"/>
        <w:numPr>
          <w:ilvl w:val="2"/>
          <w:numId w:val="19"/>
        </w:numPr>
        <w:jc w:val="both"/>
        <w:rPr>
          <w:rFonts w:ascii="Golos Text" w:hAnsi="Golos Text" w:cs="Golos Text"/>
        </w:rPr>
      </w:pPr>
      <w:r w:rsidRPr="00D557F6">
        <w:rPr>
          <w:rFonts w:ascii="Golos Text" w:hAnsi="Golos Text" w:cs="Golos Text"/>
        </w:rPr>
        <w:t>Руководство по эксплуатации;</w:t>
      </w:r>
    </w:p>
    <w:p w14:paraId="32BE9192" w14:textId="665333EB" w:rsidR="00E3150D" w:rsidRPr="00E3150D" w:rsidRDefault="00E3150D" w:rsidP="00D557F6">
      <w:pPr>
        <w:pStyle w:val="a6"/>
        <w:numPr>
          <w:ilvl w:val="2"/>
          <w:numId w:val="19"/>
        </w:numPr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>Гарантийный талон.</w:t>
      </w:r>
    </w:p>
    <w:p w14:paraId="0F62B6C0" w14:textId="77777777" w:rsidR="0076493B" w:rsidRDefault="00E3150D" w:rsidP="00F52E1C">
      <w:pPr>
        <w:pStyle w:val="a6"/>
        <w:numPr>
          <w:ilvl w:val="1"/>
          <w:numId w:val="12"/>
        </w:numPr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 xml:space="preserve"> Обязательные требования к участникам и закупаемым товарам:</w:t>
      </w:r>
    </w:p>
    <w:p w14:paraId="53E35BAA" w14:textId="25473402" w:rsidR="00E3150D" w:rsidRDefault="00E3150D" w:rsidP="00606538">
      <w:pPr>
        <w:pStyle w:val="a6"/>
        <w:ind w:left="851" w:hanging="425"/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 xml:space="preserve"> Соответствие товара всем заявленным</w:t>
      </w:r>
      <w:r w:rsidR="00606538">
        <w:rPr>
          <w:rFonts w:ascii="Golos Text" w:hAnsi="Golos Text" w:cs="Golos Text"/>
        </w:rPr>
        <w:t xml:space="preserve"> </w:t>
      </w:r>
      <w:r w:rsidR="00606538" w:rsidRPr="00606538">
        <w:rPr>
          <w:rFonts w:ascii="Golos Text" w:hAnsi="Golos Text" w:cs="Golos Text"/>
        </w:rPr>
        <w:t>характеристикам</w:t>
      </w:r>
      <w:r w:rsidRPr="00E3150D">
        <w:rPr>
          <w:rFonts w:ascii="Golos Text" w:hAnsi="Golos Text" w:cs="Golos Text"/>
        </w:rPr>
        <w:t xml:space="preserve"> в п. 1.3</w:t>
      </w:r>
      <w:r w:rsidR="00606538">
        <w:rPr>
          <w:rFonts w:ascii="Golos Text" w:hAnsi="Golos Text" w:cs="Golos Text"/>
        </w:rPr>
        <w:t xml:space="preserve">, </w:t>
      </w:r>
      <w:r w:rsidRPr="00E3150D">
        <w:rPr>
          <w:rFonts w:ascii="Golos Text" w:hAnsi="Golos Text" w:cs="Golos Text"/>
        </w:rPr>
        <w:t>1.4</w:t>
      </w:r>
      <w:r w:rsidR="00D557F6" w:rsidRPr="00D557F6">
        <w:rPr>
          <w:rFonts w:ascii="Golos Text" w:hAnsi="Golos Text" w:cs="Golos Text"/>
        </w:rPr>
        <w:t xml:space="preserve"> </w:t>
      </w:r>
      <w:r w:rsidR="00D557F6">
        <w:rPr>
          <w:rFonts w:ascii="Golos Text" w:hAnsi="Golos Text" w:cs="Golos Text"/>
        </w:rPr>
        <w:t>и</w:t>
      </w:r>
      <w:r w:rsidR="00D557F6" w:rsidRPr="00D557F6">
        <w:rPr>
          <w:rFonts w:ascii="Golos Text" w:hAnsi="Golos Text" w:cs="Golos Text"/>
        </w:rPr>
        <w:t xml:space="preserve"> 1.</w:t>
      </w:r>
      <w:r w:rsidR="00D557F6" w:rsidRPr="00606538">
        <w:rPr>
          <w:rFonts w:ascii="Golos Text" w:hAnsi="Golos Text" w:cs="Golos Text"/>
        </w:rPr>
        <w:t>5</w:t>
      </w:r>
      <w:r w:rsidRPr="00E3150D">
        <w:rPr>
          <w:rFonts w:ascii="Golos Text" w:hAnsi="Golos Text" w:cs="Golos Text"/>
        </w:rPr>
        <w:t>.</w:t>
      </w:r>
    </w:p>
    <w:p w14:paraId="5440697D" w14:textId="28AA986D" w:rsidR="00E3150D" w:rsidRDefault="00E3150D" w:rsidP="00606538">
      <w:pPr>
        <w:pStyle w:val="a6"/>
        <w:ind w:left="851" w:hanging="284"/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>Рекомендуемые критерии оценки предложений:</w:t>
      </w:r>
      <w:r w:rsidR="00347D33">
        <w:rPr>
          <w:rFonts w:ascii="Golos Text" w:hAnsi="Golos Text" w:cs="Golos Text"/>
        </w:rPr>
        <w:t xml:space="preserve"> </w:t>
      </w:r>
      <w:r w:rsidR="00531F53">
        <w:rPr>
          <w:rFonts w:ascii="Golos Text" w:hAnsi="Golos Text" w:cs="Golos Text"/>
        </w:rPr>
        <w:t>нет</w:t>
      </w:r>
      <w:r w:rsidRPr="00E3150D">
        <w:rPr>
          <w:rFonts w:ascii="Golos Text" w:hAnsi="Golos Text" w:cs="Golos Text"/>
        </w:rPr>
        <w:t>.</w:t>
      </w:r>
    </w:p>
    <w:p w14:paraId="077A43B5" w14:textId="77777777" w:rsidR="00347D33" w:rsidRPr="00E3150D" w:rsidRDefault="00347D33" w:rsidP="00347D33">
      <w:pPr>
        <w:pStyle w:val="a6"/>
        <w:ind w:left="851" w:firstLine="709"/>
        <w:jc w:val="both"/>
        <w:rPr>
          <w:rFonts w:ascii="Golos Text" w:hAnsi="Golos Text" w:cs="Golos Text"/>
        </w:rPr>
      </w:pPr>
    </w:p>
    <w:p w14:paraId="33A1F9F2" w14:textId="77777777" w:rsidR="00E3150D" w:rsidRPr="00A90AE0" w:rsidRDefault="00E3150D" w:rsidP="00A90AE0">
      <w:pPr>
        <w:ind w:left="426"/>
        <w:jc w:val="both"/>
        <w:rPr>
          <w:rFonts w:ascii="Golos Text" w:hAnsi="Golos Text" w:cs="Golos Text"/>
        </w:rPr>
      </w:pPr>
      <w:r w:rsidRPr="00A90AE0">
        <w:rPr>
          <w:rFonts w:ascii="Golos Text" w:hAnsi="Golos Text" w:cs="Golos Text"/>
        </w:rPr>
        <w:t>2. Перечень дополнительных технических и потребительских показателей:</w:t>
      </w:r>
    </w:p>
    <w:p w14:paraId="74B8ADFB" w14:textId="77777777" w:rsidR="00A90AE0" w:rsidRPr="00A90AE0" w:rsidRDefault="00E3150D" w:rsidP="00A90AE0">
      <w:pPr>
        <w:pStyle w:val="a6"/>
        <w:ind w:left="1116"/>
        <w:rPr>
          <w:rFonts w:ascii="Golos Text" w:hAnsi="Golos Text" w:cs="Golos Text"/>
        </w:rPr>
      </w:pPr>
      <w:r w:rsidRPr="00A90AE0">
        <w:rPr>
          <w:rFonts w:ascii="Golos Text" w:hAnsi="Golos Text" w:cs="Golos Text"/>
        </w:rPr>
        <w:t xml:space="preserve">2.1. </w:t>
      </w:r>
      <w:r w:rsidR="00A90AE0" w:rsidRPr="00A90AE0">
        <w:rPr>
          <w:rFonts w:ascii="Golos Text" w:hAnsi="Golos Text" w:cs="Golos Text"/>
        </w:rPr>
        <w:t>Место поставки товара (выполнения работ, оказания услуг): г. Губкинский, промзона, панель 8, производственная база № 0010;</w:t>
      </w:r>
    </w:p>
    <w:p w14:paraId="29FDC28F" w14:textId="5BF75EA8" w:rsidR="00E3150D" w:rsidRPr="00E3150D" w:rsidRDefault="00E3150D" w:rsidP="00A90AE0">
      <w:pPr>
        <w:pStyle w:val="a6"/>
        <w:ind w:left="1116"/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>2.2. Срок поставки товара</w:t>
      </w:r>
      <w:r w:rsidR="00A90AE0">
        <w:rPr>
          <w:rFonts w:ascii="Golos Text" w:hAnsi="Golos Text" w:cs="Golos Text"/>
        </w:rPr>
        <w:t xml:space="preserve"> в</w:t>
      </w:r>
      <w:r w:rsidRPr="00E3150D">
        <w:rPr>
          <w:rFonts w:ascii="Golos Text" w:hAnsi="Golos Text" w:cs="Golos Text"/>
        </w:rPr>
        <w:t xml:space="preserve"> течение </w:t>
      </w:r>
      <w:r w:rsidR="00A90AE0">
        <w:rPr>
          <w:rFonts w:ascii="Golos Text" w:hAnsi="Golos Text" w:cs="Golos Text"/>
        </w:rPr>
        <w:t xml:space="preserve">60 </w:t>
      </w:r>
      <w:r w:rsidRPr="00E3150D">
        <w:rPr>
          <w:rFonts w:ascii="Golos Text" w:hAnsi="Golos Text" w:cs="Golos Text"/>
        </w:rPr>
        <w:t xml:space="preserve">календарных дней с даты заключения </w:t>
      </w:r>
      <w:r w:rsidR="00A90AE0">
        <w:rPr>
          <w:rFonts w:ascii="Golos Text" w:hAnsi="Golos Text" w:cs="Golos Text"/>
        </w:rPr>
        <w:t>договора</w:t>
      </w:r>
      <w:r w:rsidRPr="00E3150D">
        <w:rPr>
          <w:rFonts w:ascii="Golos Text" w:hAnsi="Golos Text" w:cs="Golos Text"/>
        </w:rPr>
        <w:t>.</w:t>
      </w:r>
    </w:p>
    <w:p w14:paraId="071DA40C" w14:textId="58F11EF6" w:rsidR="00E3150D" w:rsidRPr="00E3150D" w:rsidRDefault="00E3150D" w:rsidP="00A90AE0">
      <w:pPr>
        <w:pStyle w:val="a6"/>
        <w:ind w:left="1116"/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 xml:space="preserve">2.3. Требования по гарантии: Гарантийный срок эксплуатации – не менее </w:t>
      </w:r>
      <w:r w:rsidR="007D5472">
        <w:rPr>
          <w:rFonts w:ascii="Golos Text" w:hAnsi="Golos Text" w:cs="Golos Text"/>
        </w:rPr>
        <w:t>24</w:t>
      </w:r>
      <w:r w:rsidRPr="00E3150D">
        <w:rPr>
          <w:rFonts w:ascii="Golos Text" w:hAnsi="Golos Text" w:cs="Golos Text"/>
        </w:rPr>
        <w:t xml:space="preserve"> месяцев с даты ввода в эксплуатацию или с даты поставки.</w:t>
      </w:r>
    </w:p>
    <w:p w14:paraId="3FC2158F" w14:textId="77777777" w:rsidR="00606538" w:rsidRDefault="00606538" w:rsidP="0055796A">
      <w:pPr>
        <w:ind w:left="426"/>
        <w:jc w:val="both"/>
        <w:rPr>
          <w:rFonts w:ascii="Golos Text" w:hAnsi="Golos Text" w:cs="Golos Text"/>
        </w:rPr>
      </w:pPr>
    </w:p>
    <w:p w14:paraId="783843F5" w14:textId="57650FD5" w:rsidR="009201A6" w:rsidRDefault="004903AA" w:rsidP="0024218E">
      <w:pPr>
        <w:ind w:left="426"/>
        <w:jc w:val="both"/>
        <w:rPr>
          <w:rFonts w:ascii="Golos Text" w:hAnsi="Golos Text" w:cs="Golos Text"/>
          <w:u w:val="single"/>
        </w:rPr>
      </w:pPr>
      <w:r w:rsidRPr="004903AA">
        <w:rPr>
          <w:rFonts w:ascii="Golos Text" w:hAnsi="Golos Text" w:cs="Golos Text"/>
        </w:rPr>
        <w:t>3.</w:t>
      </w:r>
      <w:r>
        <w:rPr>
          <w:rFonts w:ascii="Golos Text" w:hAnsi="Golos Text" w:cs="Golos Text"/>
        </w:rPr>
        <w:t xml:space="preserve"> </w:t>
      </w:r>
      <w:r w:rsidR="00085369" w:rsidRPr="004903AA">
        <w:rPr>
          <w:rFonts w:ascii="Golos Text" w:hAnsi="Golos Text" w:cs="Golos Text"/>
        </w:rPr>
        <w:t>Перечень дополнительных сведений о закупаемых товарах (работах, услугах):</w:t>
      </w:r>
      <w:r w:rsidR="00A03E5F" w:rsidRPr="00E3150D">
        <w:rPr>
          <w:rFonts w:ascii="Golos Text" w:hAnsi="Golos Text" w:cs="Golos Text"/>
        </w:rPr>
        <w:t xml:space="preserve"> </w:t>
      </w:r>
      <w:r w:rsidR="00A03E5F" w:rsidRPr="00E3150D">
        <w:rPr>
          <w:rFonts w:ascii="Golos Text" w:hAnsi="Golos Text" w:cs="Golos Text"/>
          <w:u w:val="single"/>
        </w:rPr>
        <w:t xml:space="preserve">комплектование </w:t>
      </w:r>
      <w:r w:rsidR="000109B1" w:rsidRPr="00E3150D">
        <w:rPr>
          <w:rFonts w:ascii="Golos Text" w:hAnsi="Golos Text" w:cs="Golos Text"/>
          <w:u w:val="single"/>
        </w:rPr>
        <w:t xml:space="preserve">разрешительной, </w:t>
      </w:r>
      <w:r w:rsidR="00A03E5F" w:rsidRPr="00E3150D">
        <w:rPr>
          <w:rFonts w:ascii="Golos Text" w:hAnsi="Golos Text" w:cs="Golos Text"/>
          <w:u w:val="single"/>
        </w:rPr>
        <w:t>технической и э</w:t>
      </w:r>
      <w:r w:rsidR="000109B1" w:rsidRPr="00E3150D">
        <w:rPr>
          <w:rFonts w:ascii="Golos Text" w:hAnsi="Golos Text" w:cs="Golos Text"/>
          <w:u w:val="single"/>
        </w:rPr>
        <w:t>ксплуатационной документацией обязательно.</w:t>
      </w:r>
    </w:p>
    <w:p w14:paraId="7030D2C0" w14:textId="77777777" w:rsidR="00347D33" w:rsidRDefault="00347D33" w:rsidP="0055796A">
      <w:pPr>
        <w:pStyle w:val="a6"/>
        <w:ind w:left="1116"/>
        <w:jc w:val="both"/>
        <w:rPr>
          <w:rFonts w:ascii="Golos Text" w:hAnsi="Golos Text" w:cs="Golos Text"/>
          <w:u w:val="single"/>
        </w:rPr>
      </w:pPr>
    </w:p>
    <w:p w14:paraId="21940152" w14:textId="1F046914" w:rsidR="009201A6" w:rsidRPr="00E3150D" w:rsidRDefault="0055796A" w:rsidP="00003D95">
      <w:pPr>
        <w:pStyle w:val="a6"/>
        <w:ind w:left="630" w:hanging="63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lastRenderedPageBreak/>
        <w:t>4.</w:t>
      </w:r>
      <w:r w:rsidR="009201A6" w:rsidRPr="00E3150D">
        <w:rPr>
          <w:rFonts w:ascii="Golos Text" w:hAnsi="Golos Text" w:cs="Golos Text"/>
        </w:rPr>
        <w:t>Технико-экономическое обоснование закупки:</w:t>
      </w:r>
      <w:r w:rsidR="000109B1" w:rsidRPr="00E3150D">
        <w:rPr>
          <w:rFonts w:ascii="Golos Text" w:hAnsi="Golos Text" w:cs="Golos Text"/>
        </w:rPr>
        <w:t xml:space="preserve"> </w:t>
      </w:r>
      <w:r w:rsidR="000109B1" w:rsidRPr="00E3150D">
        <w:rPr>
          <w:rFonts w:ascii="Golos Text" w:hAnsi="Golos Text" w:cs="Golos Text"/>
          <w:u w:val="single"/>
        </w:rPr>
        <w:t xml:space="preserve">для </w:t>
      </w:r>
      <w:r w:rsidR="00B10A84" w:rsidRPr="00E3150D">
        <w:rPr>
          <w:rFonts w:ascii="Golos Text" w:hAnsi="Golos Text" w:cs="Golos Text"/>
          <w:u w:val="single"/>
        </w:rPr>
        <w:t xml:space="preserve">обеспечения </w:t>
      </w:r>
      <w:r w:rsidR="00BD44DF" w:rsidRPr="00E3150D">
        <w:rPr>
          <w:rFonts w:ascii="Golos Text" w:hAnsi="Golos Text" w:cs="Golos Text"/>
          <w:u w:val="single"/>
        </w:rPr>
        <w:t>выполнения требований нормативной документации по обеспечению безопасных условий труда, эксплуатации оборудования опасных производственных объектов</w:t>
      </w:r>
      <w:r w:rsidR="000109B1" w:rsidRPr="00E3150D">
        <w:rPr>
          <w:rFonts w:ascii="Golos Text" w:hAnsi="Golos Text" w:cs="Golos Text"/>
          <w:u w:val="single"/>
        </w:rPr>
        <w:t>.</w:t>
      </w:r>
    </w:p>
    <w:p w14:paraId="46036F3F" w14:textId="77777777" w:rsidR="009E7720" w:rsidRPr="00E3150D" w:rsidRDefault="009E7720" w:rsidP="009E7720">
      <w:pPr>
        <w:jc w:val="both"/>
        <w:rPr>
          <w:rFonts w:ascii="Golos Text" w:hAnsi="Golos Text" w:cs="Golos Text"/>
        </w:rPr>
      </w:pPr>
    </w:p>
    <w:p w14:paraId="39F6B6C2" w14:textId="77777777" w:rsidR="00D36363" w:rsidRPr="00E3150D" w:rsidRDefault="00D36363">
      <w:pPr>
        <w:rPr>
          <w:rFonts w:ascii="Golos Text" w:hAnsi="Golos Text" w:cs="Golos Text"/>
        </w:rPr>
      </w:pPr>
    </w:p>
    <w:sectPr w:rsidR="00D36363" w:rsidRPr="00E3150D" w:rsidSect="00F52E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D82A1" w14:textId="77777777" w:rsidR="00C04C3B" w:rsidRDefault="00C04C3B" w:rsidP="00E3150D">
      <w:r>
        <w:separator/>
      </w:r>
    </w:p>
  </w:endnote>
  <w:endnote w:type="continuationSeparator" w:id="0">
    <w:p w14:paraId="5852CFC0" w14:textId="77777777" w:rsidR="00C04C3B" w:rsidRDefault="00C04C3B" w:rsidP="00E3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A948" w14:textId="77777777" w:rsidR="00C04C3B" w:rsidRDefault="00C04C3B" w:rsidP="00E3150D">
      <w:r>
        <w:separator/>
      </w:r>
    </w:p>
  </w:footnote>
  <w:footnote w:type="continuationSeparator" w:id="0">
    <w:p w14:paraId="1399C4CD" w14:textId="77777777" w:rsidR="00C04C3B" w:rsidRDefault="00C04C3B" w:rsidP="00E31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08F"/>
    <w:multiLevelType w:val="hybridMultilevel"/>
    <w:tmpl w:val="02F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58CF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5B94C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417304"/>
    <w:multiLevelType w:val="hybridMultilevel"/>
    <w:tmpl w:val="6F2A0C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8286AEC"/>
    <w:multiLevelType w:val="hybridMultilevel"/>
    <w:tmpl w:val="4FE45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1267B"/>
    <w:multiLevelType w:val="hybridMultilevel"/>
    <w:tmpl w:val="B33203BA"/>
    <w:lvl w:ilvl="0" w:tplc="69AC4F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111D1C"/>
    <w:multiLevelType w:val="multilevel"/>
    <w:tmpl w:val="BF92EF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8" w:hanging="2160"/>
      </w:pPr>
      <w:rPr>
        <w:rFonts w:hint="default"/>
      </w:rPr>
    </w:lvl>
  </w:abstractNum>
  <w:abstractNum w:abstractNumId="7" w15:restartNumberingAfterBreak="0">
    <w:nsid w:val="54CD1082"/>
    <w:multiLevelType w:val="hybridMultilevel"/>
    <w:tmpl w:val="F32A3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861A8"/>
    <w:multiLevelType w:val="multilevel"/>
    <w:tmpl w:val="CB564D1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9" w15:restartNumberingAfterBreak="0">
    <w:nsid w:val="6F863134"/>
    <w:multiLevelType w:val="hybridMultilevel"/>
    <w:tmpl w:val="9B102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416AA"/>
    <w:multiLevelType w:val="multilevel"/>
    <w:tmpl w:val="88E8ABC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num w:numId="1" w16cid:durableId="45878095">
    <w:abstractNumId w:val="1"/>
  </w:num>
  <w:num w:numId="2" w16cid:durableId="528028691">
    <w:abstractNumId w:val="1"/>
  </w:num>
  <w:num w:numId="3" w16cid:durableId="1774548280">
    <w:abstractNumId w:val="1"/>
  </w:num>
  <w:num w:numId="4" w16cid:durableId="1489593127">
    <w:abstractNumId w:val="1"/>
  </w:num>
  <w:num w:numId="5" w16cid:durableId="644629334">
    <w:abstractNumId w:val="1"/>
  </w:num>
  <w:num w:numId="6" w16cid:durableId="2000384034">
    <w:abstractNumId w:val="1"/>
  </w:num>
  <w:num w:numId="7" w16cid:durableId="1882591244">
    <w:abstractNumId w:val="1"/>
  </w:num>
  <w:num w:numId="8" w16cid:durableId="945816091">
    <w:abstractNumId w:val="1"/>
  </w:num>
  <w:num w:numId="9" w16cid:durableId="1789813717">
    <w:abstractNumId w:val="1"/>
  </w:num>
  <w:num w:numId="10" w16cid:durableId="430710677">
    <w:abstractNumId w:val="2"/>
  </w:num>
  <w:num w:numId="11" w16cid:durableId="1261377145">
    <w:abstractNumId w:val="5"/>
  </w:num>
  <w:num w:numId="12" w16cid:durableId="42605479">
    <w:abstractNumId w:val="8"/>
  </w:num>
  <w:num w:numId="13" w16cid:durableId="603851304">
    <w:abstractNumId w:val="10"/>
  </w:num>
  <w:num w:numId="14" w16cid:durableId="1561793178">
    <w:abstractNumId w:val="6"/>
  </w:num>
  <w:num w:numId="15" w16cid:durableId="1763598154">
    <w:abstractNumId w:val="9"/>
  </w:num>
  <w:num w:numId="16" w16cid:durableId="2139833538">
    <w:abstractNumId w:val="0"/>
  </w:num>
  <w:num w:numId="17" w16cid:durableId="325480385">
    <w:abstractNumId w:val="4"/>
  </w:num>
  <w:num w:numId="18" w16cid:durableId="133524820">
    <w:abstractNumId w:val="3"/>
  </w:num>
  <w:num w:numId="19" w16cid:durableId="18298579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20"/>
    <w:rsid w:val="00003D95"/>
    <w:rsid w:val="000109B1"/>
    <w:rsid w:val="0003202A"/>
    <w:rsid w:val="000511BB"/>
    <w:rsid w:val="000545DA"/>
    <w:rsid w:val="00055798"/>
    <w:rsid w:val="00085369"/>
    <w:rsid w:val="000858F8"/>
    <w:rsid w:val="00094758"/>
    <w:rsid w:val="000E1388"/>
    <w:rsid w:val="000E2096"/>
    <w:rsid w:val="000F4B70"/>
    <w:rsid w:val="001203B2"/>
    <w:rsid w:val="001414FE"/>
    <w:rsid w:val="0014645F"/>
    <w:rsid w:val="00146A87"/>
    <w:rsid w:val="00192442"/>
    <w:rsid w:val="001A2E23"/>
    <w:rsid w:val="001B0B44"/>
    <w:rsid w:val="00213EA0"/>
    <w:rsid w:val="0024218E"/>
    <w:rsid w:val="00260719"/>
    <w:rsid w:val="00273F76"/>
    <w:rsid w:val="00277D33"/>
    <w:rsid w:val="00287679"/>
    <w:rsid w:val="002C356D"/>
    <w:rsid w:val="003132DE"/>
    <w:rsid w:val="00347D33"/>
    <w:rsid w:val="0036593E"/>
    <w:rsid w:val="003665B7"/>
    <w:rsid w:val="00381920"/>
    <w:rsid w:val="003A6DED"/>
    <w:rsid w:val="0040695D"/>
    <w:rsid w:val="00413C4F"/>
    <w:rsid w:val="00425B5B"/>
    <w:rsid w:val="00447C6A"/>
    <w:rsid w:val="0045749E"/>
    <w:rsid w:val="00461921"/>
    <w:rsid w:val="00483909"/>
    <w:rsid w:val="00487969"/>
    <w:rsid w:val="004903AA"/>
    <w:rsid w:val="00492818"/>
    <w:rsid w:val="004C3862"/>
    <w:rsid w:val="004E380C"/>
    <w:rsid w:val="004F29C4"/>
    <w:rsid w:val="005208C6"/>
    <w:rsid w:val="00531F53"/>
    <w:rsid w:val="00541D07"/>
    <w:rsid w:val="0054615C"/>
    <w:rsid w:val="0055237A"/>
    <w:rsid w:val="0055796A"/>
    <w:rsid w:val="00576CBF"/>
    <w:rsid w:val="005B7C37"/>
    <w:rsid w:val="005C43E7"/>
    <w:rsid w:val="005E64B3"/>
    <w:rsid w:val="006020EB"/>
    <w:rsid w:val="00606538"/>
    <w:rsid w:val="00636711"/>
    <w:rsid w:val="00661060"/>
    <w:rsid w:val="00682F28"/>
    <w:rsid w:val="00687ADD"/>
    <w:rsid w:val="006B5490"/>
    <w:rsid w:val="006B6FA7"/>
    <w:rsid w:val="007062C3"/>
    <w:rsid w:val="007144CC"/>
    <w:rsid w:val="0076493B"/>
    <w:rsid w:val="00777B91"/>
    <w:rsid w:val="007A17BB"/>
    <w:rsid w:val="007D5472"/>
    <w:rsid w:val="008155BB"/>
    <w:rsid w:val="00825E76"/>
    <w:rsid w:val="0083688C"/>
    <w:rsid w:val="00857FE3"/>
    <w:rsid w:val="00872F71"/>
    <w:rsid w:val="008C0CC4"/>
    <w:rsid w:val="009201A6"/>
    <w:rsid w:val="00976759"/>
    <w:rsid w:val="0099167B"/>
    <w:rsid w:val="009A669B"/>
    <w:rsid w:val="009E7720"/>
    <w:rsid w:val="00A03E5F"/>
    <w:rsid w:val="00A557D5"/>
    <w:rsid w:val="00A64413"/>
    <w:rsid w:val="00A90AE0"/>
    <w:rsid w:val="00A92EAE"/>
    <w:rsid w:val="00AA686E"/>
    <w:rsid w:val="00AB0C6D"/>
    <w:rsid w:val="00AB38D8"/>
    <w:rsid w:val="00AD7D7F"/>
    <w:rsid w:val="00B0687C"/>
    <w:rsid w:val="00B06BD5"/>
    <w:rsid w:val="00B10A84"/>
    <w:rsid w:val="00B20BA4"/>
    <w:rsid w:val="00B276C1"/>
    <w:rsid w:val="00B44127"/>
    <w:rsid w:val="00B447D5"/>
    <w:rsid w:val="00B610D1"/>
    <w:rsid w:val="00B966B2"/>
    <w:rsid w:val="00BA63A3"/>
    <w:rsid w:val="00BC4432"/>
    <w:rsid w:val="00BD44DF"/>
    <w:rsid w:val="00BF2B3C"/>
    <w:rsid w:val="00C04C3B"/>
    <w:rsid w:val="00C1043C"/>
    <w:rsid w:val="00C12C52"/>
    <w:rsid w:val="00C452C1"/>
    <w:rsid w:val="00C46F2A"/>
    <w:rsid w:val="00C6650F"/>
    <w:rsid w:val="00C8628E"/>
    <w:rsid w:val="00CB02DD"/>
    <w:rsid w:val="00D05B5C"/>
    <w:rsid w:val="00D215A5"/>
    <w:rsid w:val="00D26E18"/>
    <w:rsid w:val="00D362C5"/>
    <w:rsid w:val="00D36363"/>
    <w:rsid w:val="00D557F6"/>
    <w:rsid w:val="00D81409"/>
    <w:rsid w:val="00D97EA8"/>
    <w:rsid w:val="00DA44A6"/>
    <w:rsid w:val="00DB7067"/>
    <w:rsid w:val="00DC728A"/>
    <w:rsid w:val="00DD37CB"/>
    <w:rsid w:val="00E3150D"/>
    <w:rsid w:val="00E63673"/>
    <w:rsid w:val="00E8170B"/>
    <w:rsid w:val="00EA5CE6"/>
    <w:rsid w:val="00EB13B7"/>
    <w:rsid w:val="00EF0EB0"/>
    <w:rsid w:val="00EF51C6"/>
    <w:rsid w:val="00F14F18"/>
    <w:rsid w:val="00F23553"/>
    <w:rsid w:val="00F30AB6"/>
    <w:rsid w:val="00F52E1C"/>
    <w:rsid w:val="00F878D3"/>
    <w:rsid w:val="00F90937"/>
    <w:rsid w:val="00F94230"/>
    <w:rsid w:val="00F9464C"/>
    <w:rsid w:val="00FA26B3"/>
    <w:rsid w:val="00FB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C397"/>
  <w15:docId w15:val="{3794AC57-3306-4B66-A084-559348CF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72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38D8"/>
    <w:pPr>
      <w:keepNext/>
      <w:numPr>
        <w:numId w:val="9"/>
      </w:numPr>
      <w:jc w:val="center"/>
      <w:outlineLvl w:val="0"/>
    </w:pPr>
    <w:rPr>
      <w:rFonts w:ascii="Arial" w:hAnsi="Arial" w:cs="Arial"/>
      <w:b/>
      <w:bCs/>
      <w:sz w:val="26"/>
    </w:rPr>
  </w:style>
  <w:style w:type="paragraph" w:styleId="2">
    <w:name w:val="heading 2"/>
    <w:basedOn w:val="a"/>
    <w:next w:val="a"/>
    <w:link w:val="20"/>
    <w:qFormat/>
    <w:rsid w:val="00AB38D8"/>
    <w:pPr>
      <w:keepNext/>
      <w:numPr>
        <w:ilvl w:val="1"/>
        <w:numId w:val="9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B38D8"/>
    <w:pPr>
      <w:keepNext/>
      <w:numPr>
        <w:ilvl w:val="2"/>
        <w:numId w:val="9"/>
      </w:numPr>
      <w:spacing w:line="360" w:lineRule="auto"/>
      <w:jc w:val="both"/>
      <w:outlineLvl w:val="2"/>
    </w:pPr>
    <w:rPr>
      <w:b/>
      <w:i/>
      <w:szCs w:val="20"/>
    </w:rPr>
  </w:style>
  <w:style w:type="paragraph" w:styleId="4">
    <w:name w:val="heading 4"/>
    <w:basedOn w:val="a"/>
    <w:next w:val="a"/>
    <w:link w:val="40"/>
    <w:qFormat/>
    <w:rsid w:val="00AB38D8"/>
    <w:pPr>
      <w:keepNext/>
      <w:numPr>
        <w:ilvl w:val="3"/>
        <w:numId w:val="9"/>
      </w:numPr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AB38D8"/>
    <w:pPr>
      <w:keepNext/>
      <w:numPr>
        <w:ilvl w:val="4"/>
        <w:numId w:val="9"/>
      </w:numPr>
      <w:jc w:val="both"/>
      <w:outlineLvl w:val="4"/>
    </w:pPr>
    <w:rPr>
      <w:b/>
      <w:i/>
      <w:snapToGrid w:val="0"/>
      <w:szCs w:val="20"/>
    </w:rPr>
  </w:style>
  <w:style w:type="paragraph" w:styleId="6">
    <w:name w:val="heading 6"/>
    <w:basedOn w:val="a"/>
    <w:next w:val="a"/>
    <w:link w:val="60"/>
    <w:qFormat/>
    <w:rsid w:val="00AB38D8"/>
    <w:pPr>
      <w:keepNext/>
      <w:numPr>
        <w:ilvl w:val="5"/>
        <w:numId w:val="9"/>
      </w:numPr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AB38D8"/>
    <w:pPr>
      <w:keepNext/>
      <w:numPr>
        <w:ilvl w:val="6"/>
        <w:numId w:val="9"/>
      </w:numPr>
      <w:jc w:val="both"/>
      <w:outlineLvl w:val="6"/>
    </w:pPr>
    <w:rPr>
      <w:i/>
      <w:snapToGrid w:val="0"/>
      <w:szCs w:val="20"/>
    </w:rPr>
  </w:style>
  <w:style w:type="paragraph" w:styleId="8">
    <w:name w:val="heading 8"/>
    <w:basedOn w:val="a"/>
    <w:next w:val="a"/>
    <w:link w:val="80"/>
    <w:qFormat/>
    <w:rsid w:val="00AB38D8"/>
    <w:pPr>
      <w:keepNext/>
      <w:numPr>
        <w:ilvl w:val="7"/>
        <w:numId w:val="9"/>
      </w:numPr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AB38D8"/>
    <w:pPr>
      <w:keepNext/>
      <w:numPr>
        <w:ilvl w:val="8"/>
        <w:numId w:val="9"/>
      </w:numPr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8D8"/>
    <w:rPr>
      <w:rFonts w:ascii="Arial" w:hAnsi="Arial" w:cs="Arial"/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38D8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B38D8"/>
    <w:rPr>
      <w:b/>
      <w:i/>
      <w:sz w:val="24"/>
      <w:lang w:eastAsia="ru-RU"/>
    </w:rPr>
  </w:style>
  <w:style w:type="character" w:customStyle="1" w:styleId="40">
    <w:name w:val="Заголовок 4 Знак"/>
    <w:basedOn w:val="a0"/>
    <w:link w:val="4"/>
    <w:rsid w:val="00AB38D8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AB38D8"/>
    <w:rPr>
      <w:b/>
      <w:i/>
      <w:snapToGrid w:val="0"/>
      <w:sz w:val="24"/>
      <w:lang w:eastAsia="ru-RU"/>
    </w:rPr>
  </w:style>
  <w:style w:type="character" w:customStyle="1" w:styleId="60">
    <w:name w:val="Заголовок 6 Знак"/>
    <w:basedOn w:val="a0"/>
    <w:link w:val="6"/>
    <w:rsid w:val="00AB38D8"/>
    <w:rPr>
      <w:b/>
      <w:sz w:val="28"/>
      <w:lang w:eastAsia="ru-RU"/>
    </w:rPr>
  </w:style>
  <w:style w:type="character" w:customStyle="1" w:styleId="70">
    <w:name w:val="Заголовок 7 Знак"/>
    <w:basedOn w:val="a0"/>
    <w:link w:val="7"/>
    <w:rsid w:val="00AB38D8"/>
    <w:rPr>
      <w:i/>
      <w:snapToGrid w:val="0"/>
      <w:sz w:val="24"/>
      <w:lang w:eastAsia="ru-RU"/>
    </w:rPr>
  </w:style>
  <w:style w:type="character" w:customStyle="1" w:styleId="80">
    <w:name w:val="Заголовок 8 Знак"/>
    <w:basedOn w:val="a0"/>
    <w:link w:val="8"/>
    <w:rsid w:val="00AB38D8"/>
    <w:rPr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B38D8"/>
    <w:rPr>
      <w:b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AB38D8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AB38D8"/>
    <w:pPr>
      <w:jc w:val="center"/>
    </w:pPr>
    <w:rPr>
      <w:b/>
      <w:sz w:val="32"/>
      <w:szCs w:val="20"/>
    </w:rPr>
  </w:style>
  <w:style w:type="character" w:customStyle="1" w:styleId="a5">
    <w:name w:val="Заголовок Знак"/>
    <w:basedOn w:val="a0"/>
    <w:link w:val="a4"/>
    <w:rsid w:val="00AB38D8"/>
    <w:rPr>
      <w:b/>
      <w:sz w:val="32"/>
      <w:lang w:eastAsia="ru-RU"/>
    </w:rPr>
  </w:style>
  <w:style w:type="paragraph" w:customStyle="1" w:styleId="ConsNonformat">
    <w:name w:val="ConsNonformat"/>
    <w:rsid w:val="009E772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paragraph" w:styleId="a6">
    <w:name w:val="List Paragraph"/>
    <w:basedOn w:val="a"/>
    <w:uiPriority w:val="34"/>
    <w:qFormat/>
    <w:rsid w:val="0026071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A44A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315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150D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315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150D"/>
    <w:rPr>
      <w:sz w:val="24"/>
      <w:szCs w:val="24"/>
      <w:lang w:eastAsia="ru-RU"/>
    </w:rPr>
  </w:style>
  <w:style w:type="table" w:styleId="ac">
    <w:name w:val="Table Grid"/>
    <w:basedOn w:val="a1"/>
    <w:uiPriority w:val="59"/>
    <w:rsid w:val="001A2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21364">
                  <w:marLeft w:val="0"/>
                  <w:marRight w:val="3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метролог - начальник службы МАС</dc:creator>
  <cp:lastModifiedBy>Гуторова Ольга Викторовна</cp:lastModifiedBy>
  <cp:revision>2</cp:revision>
  <cp:lastPrinted>2026-01-21T10:22:00Z</cp:lastPrinted>
  <dcterms:created xsi:type="dcterms:W3CDTF">2026-01-22T05:52:00Z</dcterms:created>
  <dcterms:modified xsi:type="dcterms:W3CDTF">2026-01-22T05:52:00Z</dcterms:modified>
</cp:coreProperties>
</file>