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62C" w:rsidRDefault="0092062C" w:rsidP="0092062C">
      <w:pPr>
        <w:spacing w:after="0" w:line="240" w:lineRule="auto"/>
        <w:jc w:val="right"/>
        <w:rPr>
          <w:rFonts w:ascii="Golos Text" w:eastAsia="Golos Text" w:hAnsi="Golos Text" w:cs="Golos Text"/>
          <w:color w:val="181717"/>
          <w:sz w:val="24"/>
          <w:szCs w:val="24"/>
        </w:rPr>
      </w:pPr>
      <w:r>
        <w:rPr>
          <w:rFonts w:ascii="Golos Text" w:eastAsia="Golos Text" w:hAnsi="Golos Text" w:cs="Golos Text"/>
          <w:color w:val="181717"/>
          <w:sz w:val="24"/>
          <w:szCs w:val="24"/>
        </w:rPr>
        <w:t>Приложение 1</w:t>
      </w:r>
    </w:p>
    <w:p w:rsidR="0092062C" w:rsidRDefault="0092062C" w:rsidP="0092062C">
      <w:pPr>
        <w:spacing w:after="0" w:line="240" w:lineRule="auto"/>
        <w:jc w:val="right"/>
        <w:rPr>
          <w:rFonts w:ascii="Golos Text" w:eastAsia="Golos Text" w:hAnsi="Golos Text" w:cs="Golos Text"/>
          <w:color w:val="181717"/>
          <w:sz w:val="24"/>
          <w:szCs w:val="24"/>
        </w:rPr>
      </w:pPr>
    </w:p>
    <w:p w:rsidR="0092062C" w:rsidRDefault="0092062C" w:rsidP="0092062C">
      <w:pPr>
        <w:spacing w:after="0" w:line="240" w:lineRule="auto"/>
        <w:jc w:val="right"/>
        <w:rPr>
          <w:rFonts w:ascii="Golos Text" w:eastAsia="Golos Text" w:hAnsi="Golos Text" w:cs="Golos Text"/>
          <w:color w:val="181717"/>
          <w:sz w:val="24"/>
          <w:szCs w:val="24"/>
        </w:rPr>
      </w:pPr>
    </w:p>
    <w:p w:rsidR="0092062C" w:rsidRPr="00CE0961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  <w:r w:rsidRPr="00CE0961">
        <w:rPr>
          <w:rFonts w:ascii="Golos Text" w:eastAsia="Golos Text" w:hAnsi="Golos Text" w:cs="Golos Text"/>
          <w:b/>
          <w:color w:val="181717"/>
          <w:sz w:val="24"/>
          <w:szCs w:val="24"/>
        </w:rPr>
        <w:t>Позиции 3, 4</w:t>
      </w:r>
      <w:r>
        <w:rPr>
          <w:rFonts w:ascii="Golos Text" w:eastAsia="Golos Text" w:hAnsi="Golos Text" w:cs="Golos Text"/>
          <w:color w:val="181717"/>
          <w:sz w:val="24"/>
          <w:szCs w:val="24"/>
        </w:rPr>
        <w:t xml:space="preserve"> - </w:t>
      </w:r>
      <w:r w:rsidRPr="00CE0961">
        <w:rPr>
          <w:rFonts w:ascii="Golos Text" w:eastAsia="Golos Text" w:hAnsi="Golos Text" w:cs="Golos Text"/>
          <w:color w:val="181717"/>
          <w:sz w:val="24"/>
          <w:szCs w:val="24"/>
        </w:rPr>
        <w:t xml:space="preserve">Алюминиевые композитные таблички с изображением: </w:t>
      </w:r>
    </w:p>
    <w:p w:rsidR="0092062C" w:rsidRPr="00CE0961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  <w:r w:rsidRPr="00CE0961">
        <w:rPr>
          <w:rFonts w:ascii="Golos Text" w:eastAsia="Golos Text" w:hAnsi="Golos Text" w:cs="Golos Text"/>
          <w:color w:val="181717"/>
          <w:sz w:val="24"/>
          <w:szCs w:val="24"/>
        </w:rPr>
        <w:t>общая толщина панелей — 3 мм, толщина алюминиевой фольги — 0.10 мм,</w:t>
      </w:r>
    </w:p>
    <w:p w:rsidR="0092062C" w:rsidRPr="00CE0961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  <w:r w:rsidRPr="00CE0961">
        <w:rPr>
          <w:rFonts w:ascii="Golos Text" w:eastAsia="Golos Text" w:hAnsi="Golos Text" w:cs="Golos Text"/>
          <w:color w:val="181717"/>
          <w:sz w:val="24"/>
          <w:szCs w:val="24"/>
        </w:rPr>
        <w:t>сердечник — из прессованного полиэтилена, изображение — прямая печать.</w:t>
      </w:r>
    </w:p>
    <w:p w:rsidR="0092062C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  <w:r w:rsidRPr="00CE0961">
        <w:rPr>
          <w:rFonts w:ascii="Golos Text" w:eastAsia="Golos Text" w:hAnsi="Golos Text" w:cs="Golos Text"/>
          <w:color w:val="181717"/>
          <w:sz w:val="24"/>
          <w:szCs w:val="24"/>
        </w:rPr>
        <w:t>Крепление на трубу Ду73.</w:t>
      </w:r>
    </w:p>
    <w:p w:rsidR="0092062C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</w:p>
    <w:p w:rsidR="0092062C" w:rsidRPr="0017275E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  <w:r w:rsidRPr="0017275E">
        <w:rPr>
          <w:rFonts w:ascii="Golos Text" w:eastAsia="Golos Text" w:hAnsi="Golos Text" w:cs="Golos Text"/>
          <w:b/>
          <w:color w:val="181717"/>
          <w:sz w:val="24"/>
          <w:szCs w:val="24"/>
        </w:rPr>
        <w:t>Позиции 1, 2</w:t>
      </w:r>
      <w:r>
        <w:rPr>
          <w:rFonts w:ascii="Golos Text" w:eastAsia="Golos Text" w:hAnsi="Golos Text" w:cs="Golos Text"/>
          <w:color w:val="181717"/>
          <w:sz w:val="24"/>
          <w:szCs w:val="24"/>
        </w:rPr>
        <w:t xml:space="preserve"> - </w:t>
      </w:r>
      <w:r w:rsidRPr="0017275E">
        <w:rPr>
          <w:rFonts w:ascii="Golos Text" w:eastAsia="Golos Text" w:hAnsi="Golos Text" w:cs="Golos Text"/>
          <w:color w:val="181717"/>
          <w:sz w:val="24"/>
          <w:szCs w:val="24"/>
        </w:rPr>
        <w:t>Толщина основы: Металл — 0,8–1,0 мм</w:t>
      </w:r>
    </w:p>
    <w:p w:rsidR="0092062C" w:rsidRPr="0017275E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  <w:r w:rsidRPr="0017275E">
        <w:rPr>
          <w:rFonts w:ascii="Golos Text" w:eastAsia="Golos Text" w:hAnsi="Golos Text" w:cs="Golos Text"/>
          <w:color w:val="181717"/>
          <w:sz w:val="24"/>
          <w:szCs w:val="24"/>
        </w:rPr>
        <w:t>Изображение: Коммерческая или световозвращающая пленка с полноцветной печатью.</w:t>
      </w:r>
    </w:p>
    <w:p w:rsidR="0092062C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  <w:r w:rsidRPr="0017275E">
        <w:rPr>
          <w:rFonts w:ascii="Golos Text" w:eastAsia="Golos Text" w:hAnsi="Golos Text" w:cs="Golos Text"/>
          <w:color w:val="181717"/>
          <w:sz w:val="24"/>
          <w:szCs w:val="24"/>
        </w:rPr>
        <w:t>Защитный слой: Обязательная ламинация прозрачной УФ-пленкой для предотвращения выгорания на солнце и защиты от влаги.</w:t>
      </w:r>
    </w:p>
    <w:p w:rsidR="0092062C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</w:p>
    <w:p w:rsidR="0092062C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</w:p>
    <w:p w:rsidR="0092062C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</w:p>
    <w:p w:rsidR="0092062C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</w:p>
    <w:p w:rsidR="0092062C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</w:p>
    <w:p w:rsidR="0092062C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</w:p>
    <w:p w:rsidR="0092062C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</w:p>
    <w:p w:rsidR="0092062C" w:rsidRPr="00A776EC" w:rsidRDefault="0092062C" w:rsidP="0092062C">
      <w:pPr>
        <w:spacing w:after="0" w:line="240" w:lineRule="auto"/>
        <w:rPr>
          <w:rFonts w:ascii="Golos Text" w:eastAsia="Golos Text" w:hAnsi="Golos Text" w:cs="Golos Text"/>
          <w:color w:val="181717"/>
          <w:sz w:val="24"/>
          <w:szCs w:val="24"/>
        </w:rPr>
      </w:pPr>
    </w:p>
    <w:p w:rsidR="004835A2" w:rsidRDefault="0092062C">
      <w:bookmarkStart w:id="0" w:name="_GoBack"/>
      <w:bookmarkEnd w:id="0"/>
    </w:p>
    <w:sectPr w:rsidR="004835A2" w:rsidSect="003F680E">
      <w:pgSz w:w="11906" w:h="16838"/>
      <w:pgMar w:top="1146" w:right="849" w:bottom="1135" w:left="113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 Text">
    <w:panose1 w:val="020B0503020202020204"/>
    <w:charset w:val="CC"/>
    <w:family w:val="swiss"/>
    <w:pitch w:val="variable"/>
    <w:sig w:usb0="A000026F" w:usb1="100000EB" w:usb2="00000008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62C"/>
    <w:rsid w:val="007131DB"/>
    <w:rsid w:val="0092062C"/>
    <w:rsid w:val="00E7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D91B6-DDCA-4D68-A827-70439806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62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Недельская Надежда Владимировна</dc:creator>
  <cp:keywords/>
  <dc:description/>
  <cp:lastModifiedBy>Недельская Надежда Владимировна</cp:lastModifiedBy>
  <cp:revision>1</cp:revision>
  <dcterms:created xsi:type="dcterms:W3CDTF">2026-07-10T09:18:00Z</dcterms:created>
  <dcterms:modified xsi:type="dcterms:W3CDTF">2026-07-10T09:18:00Z</dcterms:modified>
</cp:coreProperties>
</file>