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95A45" w14:textId="77777777" w:rsidR="009E7720" w:rsidRPr="00260719" w:rsidRDefault="009E7720" w:rsidP="009E7720">
      <w:pPr>
        <w:jc w:val="both"/>
      </w:pPr>
    </w:p>
    <w:p w14:paraId="3FB8CA2E" w14:textId="77777777" w:rsidR="009E7720" w:rsidRPr="00260719" w:rsidRDefault="00576207" w:rsidP="009E7720">
      <w:pPr>
        <w:jc w:val="center"/>
      </w:pPr>
      <w:r>
        <w:t>ТЕХНИЧЕСКОЕ ЗАДАНИЕ</w:t>
      </w:r>
    </w:p>
    <w:p w14:paraId="2F311AA2" w14:textId="77777777" w:rsidR="00260719" w:rsidRPr="00876805" w:rsidRDefault="00EE747C" w:rsidP="009E7720">
      <w:pPr>
        <w:jc w:val="center"/>
        <w:rPr>
          <w:u w:val="single"/>
        </w:rPr>
      </w:pPr>
      <w:r>
        <w:rPr>
          <w:u w:val="single"/>
        </w:rPr>
        <w:t>Счётчик-расходомер жидкости (воды)</w:t>
      </w:r>
    </w:p>
    <w:p w14:paraId="09D77D1D" w14:textId="77777777" w:rsidR="009E7720" w:rsidRPr="00260719" w:rsidRDefault="009E7720" w:rsidP="00260719">
      <w:pPr>
        <w:jc w:val="center"/>
        <w:rPr>
          <w:vertAlign w:val="superscript"/>
        </w:rPr>
      </w:pPr>
      <w:r w:rsidRPr="00260719">
        <w:rPr>
          <w:vertAlign w:val="superscript"/>
        </w:rPr>
        <w:t>наименование товаров (работ, услуг)</w:t>
      </w:r>
    </w:p>
    <w:p w14:paraId="2AE78738" w14:textId="77777777" w:rsidR="009E7720" w:rsidRPr="00260719" w:rsidRDefault="009E7720" w:rsidP="009E7720">
      <w:pPr>
        <w:ind w:left="1418" w:firstLine="709"/>
        <w:jc w:val="center"/>
      </w:pPr>
    </w:p>
    <w:p w14:paraId="0F3B4657" w14:textId="77777777" w:rsidR="009E7720" w:rsidRDefault="00260719" w:rsidP="00260719">
      <w:pPr>
        <w:jc w:val="center"/>
      </w:pPr>
      <w:r>
        <w:t>Технические и потребительские показатели (характеристики) закупаемых товаров (работ, услуг)</w:t>
      </w:r>
    </w:p>
    <w:p w14:paraId="700626A8" w14:textId="77777777" w:rsidR="00260719" w:rsidRPr="00260719" w:rsidRDefault="00260719" w:rsidP="00260719">
      <w:pPr>
        <w:jc w:val="center"/>
      </w:pPr>
    </w:p>
    <w:p w14:paraId="3705FDEF" w14:textId="77777777" w:rsidR="00260719" w:rsidRDefault="00260719" w:rsidP="00260719">
      <w:pPr>
        <w:pStyle w:val="a6"/>
        <w:numPr>
          <w:ilvl w:val="0"/>
          <w:numId w:val="10"/>
        </w:numPr>
        <w:ind w:left="0" w:firstLine="709"/>
        <w:jc w:val="both"/>
      </w:pPr>
      <w:r>
        <w:t>Перечень основных технических, потребительских показателей (характеристик) закупаемых товаров (работ, услуг) и критерии выбора поставщика (подрядчика, исполнителя):</w:t>
      </w:r>
    </w:p>
    <w:p w14:paraId="7BEB79E2" w14:textId="77777777" w:rsidR="00260719" w:rsidRPr="00260719" w:rsidRDefault="00260719" w:rsidP="00922F52">
      <w:pPr>
        <w:pStyle w:val="a6"/>
        <w:numPr>
          <w:ilvl w:val="1"/>
          <w:numId w:val="10"/>
        </w:numPr>
        <w:ind w:hanging="83"/>
        <w:jc w:val="both"/>
      </w:pPr>
      <w:r>
        <w:t xml:space="preserve">Наименование: </w:t>
      </w:r>
      <w:r w:rsidR="00EE747C">
        <w:rPr>
          <w:u w:val="single"/>
        </w:rPr>
        <w:t>счётчик-расходомер жидкости (воды в системе ППД)</w:t>
      </w:r>
      <w:r w:rsidRPr="000B318E">
        <w:rPr>
          <w:u w:val="single"/>
        </w:rPr>
        <w:t>.</w:t>
      </w:r>
    </w:p>
    <w:p w14:paraId="13AFDEEC" w14:textId="77777777" w:rsidR="00CC7599" w:rsidRPr="00CA08B6" w:rsidRDefault="00C42397" w:rsidP="00922F52">
      <w:pPr>
        <w:pStyle w:val="a6"/>
        <w:numPr>
          <w:ilvl w:val="1"/>
          <w:numId w:val="10"/>
        </w:numPr>
        <w:ind w:hanging="83"/>
        <w:jc w:val="both"/>
      </w:pPr>
      <w:r>
        <w:t>Количество (объём):</w:t>
      </w:r>
      <w:r w:rsidR="00CC7599" w:rsidRPr="00CC7599">
        <w:t xml:space="preserve"> </w:t>
      </w:r>
      <w:r w:rsidR="00395787" w:rsidRPr="00395787">
        <w:rPr>
          <w:u w:val="single"/>
        </w:rPr>
        <w:t>четыре</w:t>
      </w:r>
      <w:r w:rsidR="000B318E" w:rsidRPr="00395787">
        <w:rPr>
          <w:u w:val="single"/>
        </w:rPr>
        <w:t xml:space="preserve"> </w:t>
      </w:r>
      <w:r w:rsidR="00CC7599" w:rsidRPr="00395787">
        <w:rPr>
          <w:u w:val="single"/>
        </w:rPr>
        <w:t>комплект</w:t>
      </w:r>
      <w:r w:rsidR="00127DE9" w:rsidRPr="00395787">
        <w:rPr>
          <w:u w:val="single"/>
        </w:rPr>
        <w:t>а</w:t>
      </w:r>
      <w:r w:rsidR="00CC7599" w:rsidRPr="00922F52">
        <w:t>.</w:t>
      </w:r>
    </w:p>
    <w:p w14:paraId="5D07B51C" w14:textId="77777777" w:rsidR="00C42397" w:rsidRDefault="002376AE" w:rsidP="00922F52">
      <w:pPr>
        <w:pStyle w:val="a6"/>
        <w:numPr>
          <w:ilvl w:val="1"/>
          <w:numId w:val="10"/>
        </w:numPr>
        <w:ind w:hanging="83"/>
        <w:jc w:val="both"/>
      </w:pPr>
      <w:r>
        <w:t>Технические характеристики:</w:t>
      </w:r>
    </w:p>
    <w:p w14:paraId="0BBBE7EA" w14:textId="77777777" w:rsidR="00EE747C" w:rsidRDefault="00EE747C" w:rsidP="00C82D59">
      <w:pPr>
        <w:pStyle w:val="a6"/>
        <w:numPr>
          <w:ilvl w:val="2"/>
          <w:numId w:val="10"/>
        </w:numPr>
        <w:jc w:val="both"/>
      </w:pPr>
      <w:r>
        <w:t>Состав комплекта:</w:t>
      </w:r>
    </w:p>
    <w:p w14:paraId="42BCAF55" w14:textId="77777777" w:rsidR="00EE747C" w:rsidRPr="00EE747C" w:rsidRDefault="00EE747C" w:rsidP="00EE747C">
      <w:pPr>
        <w:pStyle w:val="a6"/>
        <w:numPr>
          <w:ilvl w:val="3"/>
          <w:numId w:val="10"/>
        </w:numPr>
        <w:jc w:val="both"/>
        <w:rPr>
          <w:u w:val="single"/>
        </w:rPr>
      </w:pPr>
      <w:r w:rsidRPr="00EE747C">
        <w:rPr>
          <w:u w:val="single"/>
        </w:rPr>
        <w:t>Преобразователь расхода</w:t>
      </w:r>
      <w:r w:rsidRPr="00EE747C">
        <w:t>;</w:t>
      </w:r>
    </w:p>
    <w:p w14:paraId="5B9F39FA" w14:textId="77777777" w:rsidR="00EE747C" w:rsidRDefault="00EE747C" w:rsidP="00EE747C">
      <w:pPr>
        <w:pStyle w:val="a6"/>
        <w:numPr>
          <w:ilvl w:val="3"/>
          <w:numId w:val="10"/>
        </w:numPr>
        <w:jc w:val="both"/>
        <w:rPr>
          <w:u w:val="single"/>
        </w:rPr>
      </w:pPr>
      <w:r>
        <w:rPr>
          <w:u w:val="single"/>
        </w:rPr>
        <w:t>Вычислитель-регистратор;</w:t>
      </w:r>
    </w:p>
    <w:p w14:paraId="06800D75" w14:textId="77777777" w:rsidR="00EB0E16" w:rsidRDefault="00EE747C" w:rsidP="00EE747C">
      <w:pPr>
        <w:pStyle w:val="a6"/>
        <w:numPr>
          <w:ilvl w:val="3"/>
          <w:numId w:val="10"/>
        </w:numPr>
        <w:jc w:val="both"/>
        <w:rPr>
          <w:u w:val="single"/>
        </w:rPr>
      </w:pPr>
      <w:r>
        <w:rPr>
          <w:u w:val="single"/>
        </w:rPr>
        <w:t xml:space="preserve">Кабель подключения </w:t>
      </w:r>
      <w:r w:rsidR="00395787">
        <w:rPr>
          <w:u w:val="single"/>
        </w:rPr>
        <w:t>3</w:t>
      </w:r>
      <w:r>
        <w:rPr>
          <w:u w:val="single"/>
        </w:rPr>
        <w:t>00 м</w:t>
      </w:r>
      <w:r w:rsidR="00EB0E16">
        <w:rPr>
          <w:u w:val="single"/>
        </w:rPr>
        <w:t>;</w:t>
      </w:r>
    </w:p>
    <w:p w14:paraId="7990E89D" w14:textId="77777777" w:rsidR="002B267A" w:rsidRDefault="002B267A" w:rsidP="00EE747C">
      <w:pPr>
        <w:pStyle w:val="a6"/>
        <w:numPr>
          <w:ilvl w:val="3"/>
          <w:numId w:val="10"/>
        </w:numPr>
        <w:jc w:val="both"/>
        <w:rPr>
          <w:u w:val="single"/>
        </w:rPr>
      </w:pPr>
      <w:r>
        <w:rPr>
          <w:u w:val="single"/>
        </w:rPr>
        <w:t>Гибкий металлорукав Ду 15 мм;</w:t>
      </w:r>
    </w:p>
    <w:p w14:paraId="4738C832" w14:textId="77777777" w:rsidR="00EE747C" w:rsidRPr="00EE747C" w:rsidRDefault="00EB0E16" w:rsidP="00EE747C">
      <w:pPr>
        <w:pStyle w:val="a6"/>
        <w:numPr>
          <w:ilvl w:val="3"/>
          <w:numId w:val="10"/>
        </w:numPr>
        <w:jc w:val="both"/>
        <w:rPr>
          <w:u w:val="single"/>
        </w:rPr>
      </w:pPr>
      <w:r>
        <w:rPr>
          <w:u w:val="single"/>
        </w:rPr>
        <w:t>Комплект монтажных частей</w:t>
      </w:r>
      <w:r w:rsidR="00681DA4">
        <w:rPr>
          <w:u w:val="single"/>
        </w:rPr>
        <w:t xml:space="preserve"> с монтажной вставкой</w:t>
      </w:r>
      <w:r w:rsidR="00EE747C">
        <w:rPr>
          <w:u w:val="single"/>
        </w:rPr>
        <w:t>.</w:t>
      </w:r>
    </w:p>
    <w:p w14:paraId="6864F510" w14:textId="77777777" w:rsidR="007974A3" w:rsidRDefault="003D386D" w:rsidP="00C82D59">
      <w:pPr>
        <w:pStyle w:val="a6"/>
        <w:numPr>
          <w:ilvl w:val="2"/>
          <w:numId w:val="10"/>
        </w:numPr>
        <w:jc w:val="both"/>
      </w:pPr>
      <w:bookmarkStart w:id="0" w:name="_Hlk59283072"/>
      <w:r>
        <w:t>Н</w:t>
      </w:r>
      <w:r w:rsidR="007974A3">
        <w:t>апряжение</w:t>
      </w:r>
      <w:r>
        <w:t xml:space="preserve"> </w:t>
      </w:r>
      <w:r w:rsidR="007974A3">
        <w:t>питания</w:t>
      </w:r>
      <w:r>
        <w:t>:</w:t>
      </w:r>
      <w:r w:rsidR="007974A3">
        <w:t xml:space="preserve"> </w:t>
      </w:r>
      <w:r>
        <w:rPr>
          <w:u w:val="single"/>
        </w:rPr>
        <w:t xml:space="preserve">от </w:t>
      </w:r>
      <w:r w:rsidR="00EE747C">
        <w:rPr>
          <w:u w:val="single"/>
        </w:rPr>
        <w:t xml:space="preserve">внешней сети </w:t>
      </w:r>
      <w:r w:rsidR="00EE747C" w:rsidRPr="00EE747C">
        <w:rPr>
          <w:u w:val="single"/>
        </w:rPr>
        <w:t>~</w:t>
      </w:r>
      <w:r w:rsidR="00EE747C">
        <w:rPr>
          <w:u w:val="single"/>
        </w:rPr>
        <w:t>220 В, 50 Гц</w:t>
      </w:r>
      <w:r w:rsidR="007974A3">
        <w:t>;</w:t>
      </w:r>
    </w:p>
    <w:p w14:paraId="041A4AEC" w14:textId="77777777" w:rsidR="00C52D30" w:rsidRPr="0033434D" w:rsidRDefault="00C52D30" w:rsidP="00C52D30">
      <w:pPr>
        <w:pStyle w:val="a6"/>
        <w:numPr>
          <w:ilvl w:val="2"/>
          <w:numId w:val="10"/>
        </w:numPr>
        <w:jc w:val="both"/>
      </w:pPr>
      <w:r>
        <w:t xml:space="preserve">Режим работы – </w:t>
      </w:r>
      <w:r>
        <w:rPr>
          <w:u w:val="single"/>
        </w:rPr>
        <w:t>непрерывный круглосуточный;</w:t>
      </w:r>
    </w:p>
    <w:p w14:paraId="7FB8E69E" w14:textId="77777777" w:rsidR="001A27F9" w:rsidRDefault="001A27F9" w:rsidP="00CC7599">
      <w:pPr>
        <w:pStyle w:val="a6"/>
        <w:numPr>
          <w:ilvl w:val="2"/>
          <w:numId w:val="10"/>
        </w:numPr>
        <w:jc w:val="both"/>
      </w:pPr>
      <w:r>
        <w:t xml:space="preserve">Относительная погрешность измерения расхода и объёма – </w:t>
      </w:r>
      <w:r>
        <w:rPr>
          <w:u w:val="single"/>
        </w:rPr>
        <w:t>не более 2,5 %</w:t>
      </w:r>
      <w:r>
        <w:t>;</w:t>
      </w:r>
    </w:p>
    <w:p w14:paraId="73744603" w14:textId="77777777" w:rsidR="00681DA4" w:rsidRPr="001A27F9" w:rsidRDefault="00681DA4" w:rsidP="00CC7599">
      <w:pPr>
        <w:pStyle w:val="a6"/>
        <w:numPr>
          <w:ilvl w:val="2"/>
          <w:numId w:val="10"/>
        </w:numPr>
        <w:jc w:val="both"/>
      </w:pPr>
      <w:r>
        <w:t xml:space="preserve">Метрологическая аттестация – </w:t>
      </w:r>
      <w:r>
        <w:rPr>
          <w:u w:val="single"/>
        </w:rPr>
        <w:t>предпочтительно отдельная для расходомера и вычислителя-регистратора, комплектная;</w:t>
      </w:r>
    </w:p>
    <w:p w14:paraId="4EAEE2CA" w14:textId="77777777" w:rsidR="00EE747C" w:rsidRDefault="00EE747C" w:rsidP="00CC7599">
      <w:pPr>
        <w:pStyle w:val="a6"/>
        <w:numPr>
          <w:ilvl w:val="2"/>
          <w:numId w:val="10"/>
        </w:numPr>
        <w:jc w:val="both"/>
      </w:pPr>
      <w:r>
        <w:t>Рабочая среда:</w:t>
      </w:r>
    </w:p>
    <w:p w14:paraId="263F4969" w14:textId="77777777" w:rsidR="00EE747C" w:rsidRPr="00EE747C" w:rsidRDefault="00EB0E16" w:rsidP="00EE747C">
      <w:pPr>
        <w:pStyle w:val="a6"/>
        <w:numPr>
          <w:ilvl w:val="3"/>
          <w:numId w:val="10"/>
        </w:numPr>
        <w:jc w:val="both"/>
      </w:pPr>
      <w:r>
        <w:t>Характеристика среды –</w:t>
      </w:r>
      <w:r w:rsidR="00E14596">
        <w:t xml:space="preserve"> </w:t>
      </w:r>
      <w:r w:rsidR="00EE747C">
        <w:rPr>
          <w:u w:val="single"/>
        </w:rPr>
        <w:t>сеноман</w:t>
      </w:r>
      <w:r w:rsidR="00395787">
        <w:rPr>
          <w:u w:val="single"/>
        </w:rPr>
        <w:t>ская вода</w:t>
      </w:r>
      <w:r w:rsidR="00EE747C">
        <w:rPr>
          <w:u w:val="single"/>
        </w:rPr>
        <w:t>, подтоварная вода;</w:t>
      </w:r>
    </w:p>
    <w:p w14:paraId="64EFF571" w14:textId="77777777" w:rsidR="00EE747C" w:rsidRDefault="00EE747C" w:rsidP="00EE747C">
      <w:pPr>
        <w:pStyle w:val="a6"/>
        <w:numPr>
          <w:ilvl w:val="3"/>
          <w:numId w:val="10"/>
        </w:numPr>
        <w:jc w:val="both"/>
      </w:pPr>
      <w:r>
        <w:t xml:space="preserve">Давление </w:t>
      </w:r>
      <w:r w:rsidR="00395787">
        <w:t xml:space="preserve">рабочей среды рабочее </w:t>
      </w:r>
      <w:r>
        <w:t>(избыточное) –</w:t>
      </w:r>
      <w:r w:rsidR="00395787">
        <w:t xml:space="preserve"> </w:t>
      </w:r>
      <w:r w:rsidR="00395787">
        <w:rPr>
          <w:u w:val="single"/>
        </w:rPr>
        <w:t>3</w:t>
      </w:r>
      <w:r>
        <w:rPr>
          <w:u w:val="single"/>
        </w:rPr>
        <w:t>5</w:t>
      </w:r>
      <w:r w:rsidR="00E14596">
        <w:rPr>
          <w:u w:val="single"/>
        </w:rPr>
        <w:t>,0</w:t>
      </w:r>
      <w:r>
        <w:rPr>
          <w:u w:val="single"/>
        </w:rPr>
        <w:t xml:space="preserve"> МПа</w:t>
      </w:r>
      <w:r>
        <w:t>;</w:t>
      </w:r>
    </w:p>
    <w:p w14:paraId="64A7E802" w14:textId="77777777" w:rsidR="00395787" w:rsidRDefault="00395787" w:rsidP="00395787">
      <w:pPr>
        <w:pStyle w:val="a6"/>
        <w:numPr>
          <w:ilvl w:val="3"/>
          <w:numId w:val="10"/>
        </w:numPr>
        <w:jc w:val="both"/>
      </w:pPr>
      <w:r>
        <w:t xml:space="preserve">Давление рабочей среды максимальное (избыточное) – </w:t>
      </w:r>
      <w:r>
        <w:rPr>
          <w:u w:val="single"/>
        </w:rPr>
        <w:t>40 МПа</w:t>
      </w:r>
      <w:r>
        <w:t>;</w:t>
      </w:r>
    </w:p>
    <w:p w14:paraId="187C8D84" w14:textId="77777777" w:rsidR="00EE747C" w:rsidRDefault="00EE747C" w:rsidP="00EE747C">
      <w:pPr>
        <w:pStyle w:val="a6"/>
        <w:numPr>
          <w:ilvl w:val="3"/>
          <w:numId w:val="10"/>
        </w:numPr>
        <w:jc w:val="both"/>
      </w:pPr>
      <w:r>
        <w:t xml:space="preserve">Температура - </w:t>
      </w:r>
      <w:r w:rsidR="00EB0E16" w:rsidRPr="00EB0E16">
        <w:rPr>
          <w:u w:val="single"/>
        </w:rPr>
        <w:t>+</w:t>
      </w:r>
      <w:r w:rsidR="00395787">
        <w:rPr>
          <w:u w:val="single"/>
        </w:rPr>
        <w:t>2</w:t>
      </w:r>
      <w:r w:rsidR="00EB0E16" w:rsidRPr="00EB0E16">
        <w:rPr>
          <w:u w:val="single"/>
        </w:rPr>
        <w:t>…+</w:t>
      </w:r>
      <w:r w:rsidR="00395787">
        <w:rPr>
          <w:u w:val="single"/>
        </w:rPr>
        <w:t>5</w:t>
      </w:r>
      <w:r w:rsidR="00EB0E16" w:rsidRPr="00EB0E16">
        <w:rPr>
          <w:u w:val="single"/>
        </w:rPr>
        <w:t xml:space="preserve">0 </w:t>
      </w:r>
      <w:r w:rsidR="00EB0E16" w:rsidRPr="00EB0E16">
        <w:rPr>
          <w:u w:val="single"/>
          <w:vertAlign w:val="superscript"/>
        </w:rPr>
        <w:t>о</w:t>
      </w:r>
      <w:r w:rsidR="00EB0E16" w:rsidRPr="00EB0E16">
        <w:rPr>
          <w:u w:val="single"/>
        </w:rPr>
        <w:t>С</w:t>
      </w:r>
      <w:r w:rsidR="00EB0E16">
        <w:t>;</w:t>
      </w:r>
    </w:p>
    <w:p w14:paraId="7D4DACEF" w14:textId="77777777" w:rsidR="00EB0E16" w:rsidRDefault="00EB0E16" w:rsidP="00EE747C">
      <w:pPr>
        <w:pStyle w:val="a6"/>
        <w:numPr>
          <w:ilvl w:val="3"/>
          <w:numId w:val="10"/>
        </w:numPr>
        <w:jc w:val="both"/>
      </w:pPr>
      <w:r>
        <w:t xml:space="preserve">Содержание газа – </w:t>
      </w:r>
      <w:r w:rsidR="00395787">
        <w:rPr>
          <w:u w:val="single"/>
        </w:rPr>
        <w:t>не допускается</w:t>
      </w:r>
      <w:r>
        <w:t>;</w:t>
      </w:r>
    </w:p>
    <w:p w14:paraId="27F03E91" w14:textId="77777777" w:rsidR="00EB0E16" w:rsidRDefault="00395787" w:rsidP="00EE747C">
      <w:pPr>
        <w:pStyle w:val="a6"/>
        <w:numPr>
          <w:ilvl w:val="3"/>
          <w:numId w:val="10"/>
        </w:numPr>
        <w:jc w:val="both"/>
      </w:pPr>
      <w:r>
        <w:t>Р</w:t>
      </w:r>
      <w:r w:rsidR="00EB0E16">
        <w:t>асход</w:t>
      </w:r>
      <w:r>
        <w:t xml:space="preserve"> раб</w:t>
      </w:r>
      <w:r w:rsidR="00EB0E16">
        <w:t>о</w:t>
      </w:r>
      <w:r>
        <w:t>чей среды</w:t>
      </w:r>
      <w:r w:rsidR="00EB0E16">
        <w:t xml:space="preserve"> – </w:t>
      </w:r>
      <w:r w:rsidR="00EB0E16" w:rsidRPr="00EB0E16">
        <w:rPr>
          <w:u w:val="single"/>
        </w:rPr>
        <w:t>5…50 м</w:t>
      </w:r>
      <w:r w:rsidR="00EB0E16" w:rsidRPr="00EB0E16">
        <w:rPr>
          <w:u w:val="single"/>
          <w:vertAlign w:val="superscript"/>
        </w:rPr>
        <w:t>3</w:t>
      </w:r>
      <w:r w:rsidR="00EB0E16" w:rsidRPr="00EB0E16">
        <w:rPr>
          <w:u w:val="single"/>
        </w:rPr>
        <w:t>/</w:t>
      </w:r>
      <w:r>
        <w:rPr>
          <w:u w:val="single"/>
        </w:rPr>
        <w:t>ч</w:t>
      </w:r>
      <w:r w:rsidR="00EB0E16">
        <w:t>;</w:t>
      </w:r>
    </w:p>
    <w:p w14:paraId="469D1053" w14:textId="77777777" w:rsidR="009E54FD" w:rsidRDefault="009E54FD" w:rsidP="00CC7599">
      <w:pPr>
        <w:pStyle w:val="a6"/>
        <w:numPr>
          <w:ilvl w:val="2"/>
          <w:numId w:val="10"/>
        </w:numPr>
        <w:jc w:val="both"/>
      </w:pPr>
      <w:r>
        <w:t>Преобразователь расхода:</w:t>
      </w:r>
    </w:p>
    <w:p w14:paraId="12881D37" w14:textId="77777777" w:rsidR="00FB4E2D" w:rsidRDefault="00FB4E2D" w:rsidP="009E54FD">
      <w:pPr>
        <w:pStyle w:val="a6"/>
        <w:numPr>
          <w:ilvl w:val="3"/>
          <w:numId w:val="10"/>
        </w:numPr>
        <w:jc w:val="both"/>
      </w:pPr>
      <w:r>
        <w:t xml:space="preserve">Напряжение питания – </w:t>
      </w:r>
      <w:r>
        <w:rPr>
          <w:u w:val="single"/>
        </w:rPr>
        <w:t>24 В постоянного тока</w:t>
      </w:r>
      <w:r>
        <w:t>;</w:t>
      </w:r>
    </w:p>
    <w:p w14:paraId="0AD59163" w14:textId="77777777" w:rsidR="009E54FD" w:rsidRDefault="009E54FD" w:rsidP="009E54FD">
      <w:pPr>
        <w:pStyle w:val="a6"/>
        <w:numPr>
          <w:ilvl w:val="3"/>
          <w:numId w:val="10"/>
        </w:numPr>
        <w:jc w:val="both"/>
      </w:pPr>
      <w:r>
        <w:t xml:space="preserve">Принцип измерения – </w:t>
      </w:r>
      <w:r w:rsidR="00395787">
        <w:rPr>
          <w:u w:val="single"/>
        </w:rPr>
        <w:t xml:space="preserve">предпочтительно </w:t>
      </w:r>
      <w:r>
        <w:rPr>
          <w:u w:val="single"/>
        </w:rPr>
        <w:t>вихревой</w:t>
      </w:r>
      <w:r w:rsidR="00395787">
        <w:rPr>
          <w:u w:val="single"/>
        </w:rPr>
        <w:t>, ультразвуковой, электромагнитный</w:t>
      </w:r>
      <w:r>
        <w:t>;</w:t>
      </w:r>
    </w:p>
    <w:p w14:paraId="3E37449A" w14:textId="77777777" w:rsidR="009E54FD" w:rsidRDefault="009E54FD" w:rsidP="009E54FD">
      <w:pPr>
        <w:pStyle w:val="a6"/>
        <w:numPr>
          <w:ilvl w:val="3"/>
          <w:numId w:val="10"/>
        </w:numPr>
        <w:jc w:val="both"/>
      </w:pPr>
      <w:r>
        <w:t xml:space="preserve">Исполнение по присоединению к процессу – </w:t>
      </w:r>
      <w:r>
        <w:rPr>
          <w:u w:val="single"/>
        </w:rPr>
        <w:t>типа сэндвич</w:t>
      </w:r>
      <w:r>
        <w:t>;</w:t>
      </w:r>
    </w:p>
    <w:p w14:paraId="694FA647" w14:textId="77777777" w:rsidR="00681DA4" w:rsidRDefault="00681DA4" w:rsidP="009E54FD">
      <w:pPr>
        <w:pStyle w:val="a6"/>
        <w:numPr>
          <w:ilvl w:val="3"/>
          <w:numId w:val="10"/>
        </w:numPr>
        <w:jc w:val="both"/>
      </w:pPr>
      <w:r>
        <w:t xml:space="preserve">Диаметр присоединяемого трубопровода – </w:t>
      </w:r>
      <w:r w:rsidR="00371B2F" w:rsidRPr="00371B2F">
        <w:rPr>
          <w:u w:val="single"/>
        </w:rPr>
        <w:t>1</w:t>
      </w:r>
      <w:r>
        <w:rPr>
          <w:u w:val="single"/>
        </w:rPr>
        <w:t>1</w:t>
      </w:r>
      <w:r w:rsidR="00371B2F">
        <w:rPr>
          <w:u w:val="single"/>
        </w:rPr>
        <w:t>4</w:t>
      </w:r>
      <w:r>
        <w:rPr>
          <w:u w:val="single"/>
        </w:rPr>
        <w:t xml:space="preserve"> </w:t>
      </w:r>
      <w:r w:rsidRPr="00681DA4">
        <w:rPr>
          <w:u w:val="single"/>
        </w:rPr>
        <w:t>мм</w:t>
      </w:r>
      <w:r>
        <w:t>;</w:t>
      </w:r>
    </w:p>
    <w:p w14:paraId="2FAAE5EF" w14:textId="77777777" w:rsidR="00681DA4" w:rsidRDefault="00681DA4" w:rsidP="009E54FD">
      <w:pPr>
        <w:pStyle w:val="a6"/>
        <w:numPr>
          <w:ilvl w:val="3"/>
          <w:numId w:val="10"/>
        </w:numPr>
        <w:jc w:val="both"/>
      </w:pPr>
      <w:r>
        <w:t xml:space="preserve">Толщина стенки присоединяемого трубопровода – </w:t>
      </w:r>
      <w:r w:rsidR="00371B2F" w:rsidRPr="00371B2F">
        <w:rPr>
          <w:u w:val="single"/>
        </w:rPr>
        <w:t>12</w:t>
      </w:r>
      <w:r>
        <w:rPr>
          <w:u w:val="single"/>
        </w:rPr>
        <w:t xml:space="preserve"> </w:t>
      </w:r>
      <w:r w:rsidRPr="00681DA4">
        <w:rPr>
          <w:u w:val="single"/>
        </w:rPr>
        <w:t>мм</w:t>
      </w:r>
      <w:r w:rsidRPr="00681DA4">
        <w:t>;</w:t>
      </w:r>
    </w:p>
    <w:p w14:paraId="4A43CA21" w14:textId="77777777" w:rsidR="009E54FD" w:rsidRDefault="009E54FD" w:rsidP="009E54FD">
      <w:pPr>
        <w:pStyle w:val="a6"/>
        <w:numPr>
          <w:ilvl w:val="3"/>
          <w:numId w:val="10"/>
        </w:numPr>
        <w:jc w:val="both"/>
      </w:pPr>
      <w:r w:rsidRPr="00681DA4">
        <w:t>Исполнение</w:t>
      </w:r>
      <w:r>
        <w:t xml:space="preserve"> по взрывозащите – </w:t>
      </w:r>
      <w:r>
        <w:rPr>
          <w:u w:val="single"/>
        </w:rPr>
        <w:t xml:space="preserve">взрывозащищённое </w:t>
      </w:r>
      <w:r>
        <w:rPr>
          <w:u w:val="single"/>
          <w:lang w:val="en-US"/>
        </w:rPr>
        <w:t>Exi</w:t>
      </w:r>
      <w:r>
        <w:rPr>
          <w:u w:val="single"/>
        </w:rPr>
        <w:t xml:space="preserve">, </w:t>
      </w:r>
      <w:r>
        <w:rPr>
          <w:u w:val="single"/>
          <w:lang w:val="en-US"/>
        </w:rPr>
        <w:t>Exna</w:t>
      </w:r>
      <w:r>
        <w:t>;</w:t>
      </w:r>
    </w:p>
    <w:p w14:paraId="25AE38B2" w14:textId="77777777" w:rsidR="009E54FD" w:rsidRPr="009E54FD" w:rsidRDefault="009E54FD" w:rsidP="009E54FD">
      <w:pPr>
        <w:pStyle w:val="a6"/>
        <w:numPr>
          <w:ilvl w:val="3"/>
          <w:numId w:val="10"/>
        </w:numPr>
        <w:jc w:val="both"/>
      </w:pPr>
      <w:r>
        <w:t xml:space="preserve">Кабельный ввод – </w:t>
      </w:r>
      <w:r>
        <w:rPr>
          <w:u w:val="single"/>
        </w:rPr>
        <w:t>в комплекте</w:t>
      </w:r>
      <w:r w:rsidR="00395787">
        <w:rPr>
          <w:u w:val="single"/>
        </w:rPr>
        <w:t>, для небронированного круглого кабеля, внешним диаметром 6…10 мм, проложенного в гибком металлорукаве Ду15 мм</w:t>
      </w:r>
      <w:r w:rsidRPr="009E54FD">
        <w:t>;</w:t>
      </w:r>
    </w:p>
    <w:p w14:paraId="27C1BCF0" w14:textId="77777777" w:rsidR="009E54FD" w:rsidRDefault="009E54FD" w:rsidP="009E54FD">
      <w:pPr>
        <w:pStyle w:val="a6"/>
        <w:numPr>
          <w:ilvl w:val="3"/>
          <w:numId w:val="10"/>
        </w:numPr>
        <w:jc w:val="both"/>
      </w:pPr>
      <w:r w:rsidRPr="009E54FD">
        <w:t>Место установки</w:t>
      </w:r>
      <w:r>
        <w:t xml:space="preserve"> – </w:t>
      </w:r>
      <w:r>
        <w:rPr>
          <w:u w:val="single"/>
        </w:rPr>
        <w:t>на открытой площадке в теплоизоляции</w:t>
      </w:r>
      <w:r>
        <w:t>;</w:t>
      </w:r>
    </w:p>
    <w:p w14:paraId="4E7A0679" w14:textId="77777777" w:rsidR="009E54FD" w:rsidRDefault="009E54FD" w:rsidP="009E54FD">
      <w:pPr>
        <w:pStyle w:val="a6"/>
        <w:numPr>
          <w:ilvl w:val="3"/>
          <w:numId w:val="10"/>
        </w:numPr>
        <w:jc w:val="both"/>
      </w:pPr>
      <w:r>
        <w:t xml:space="preserve">Температура окружающей среды </w:t>
      </w:r>
      <w:r w:rsidR="00E14596">
        <w:t>–</w:t>
      </w:r>
      <w:r>
        <w:t xml:space="preserve"> </w:t>
      </w:r>
      <w:r w:rsidR="00E14596">
        <w:rPr>
          <w:u w:val="single"/>
        </w:rPr>
        <w:t xml:space="preserve">минус </w:t>
      </w:r>
      <w:r>
        <w:rPr>
          <w:u w:val="single"/>
        </w:rPr>
        <w:t xml:space="preserve">50…+36 </w:t>
      </w:r>
      <w:r w:rsidRPr="009E54FD">
        <w:rPr>
          <w:u w:val="single"/>
          <w:vertAlign w:val="superscript"/>
        </w:rPr>
        <w:t>о</w:t>
      </w:r>
      <w:r>
        <w:rPr>
          <w:u w:val="single"/>
        </w:rPr>
        <w:t>С</w:t>
      </w:r>
      <w:r>
        <w:t>;</w:t>
      </w:r>
    </w:p>
    <w:p w14:paraId="3A572E24" w14:textId="77777777" w:rsidR="00034F77" w:rsidRPr="00034F77" w:rsidRDefault="009E54FD" w:rsidP="009E54FD">
      <w:pPr>
        <w:pStyle w:val="a6"/>
        <w:numPr>
          <w:ilvl w:val="3"/>
          <w:numId w:val="10"/>
        </w:numPr>
        <w:jc w:val="both"/>
      </w:pPr>
      <w:r>
        <w:t xml:space="preserve">Встроенный индикатор </w:t>
      </w:r>
      <w:r w:rsidR="00034F77">
        <w:t>с подсветкой –</w:t>
      </w:r>
      <w:r>
        <w:t xml:space="preserve"> </w:t>
      </w:r>
      <w:r w:rsidR="00034F77">
        <w:rPr>
          <w:u w:val="single"/>
        </w:rPr>
        <w:t>не обязательно;</w:t>
      </w:r>
    </w:p>
    <w:p w14:paraId="3D920148" w14:textId="77777777" w:rsidR="009E54FD" w:rsidRPr="009E54FD" w:rsidRDefault="00034F77" w:rsidP="009E54FD">
      <w:pPr>
        <w:pStyle w:val="a6"/>
        <w:numPr>
          <w:ilvl w:val="3"/>
          <w:numId w:val="10"/>
        </w:numPr>
        <w:jc w:val="both"/>
      </w:pPr>
      <w:r w:rsidRPr="00034F77">
        <w:t xml:space="preserve">Защита </w:t>
      </w:r>
      <w:r>
        <w:t xml:space="preserve">от внешней среды – </w:t>
      </w:r>
      <w:r>
        <w:rPr>
          <w:u w:val="single"/>
        </w:rPr>
        <w:t xml:space="preserve">не менее </w:t>
      </w:r>
      <w:r>
        <w:rPr>
          <w:u w:val="single"/>
          <w:lang w:val="en-US"/>
        </w:rPr>
        <w:t>IP</w:t>
      </w:r>
      <w:r w:rsidRPr="00034F77">
        <w:rPr>
          <w:u w:val="single"/>
        </w:rPr>
        <w:t>65</w:t>
      </w:r>
      <w:r>
        <w:t>.</w:t>
      </w:r>
    </w:p>
    <w:p w14:paraId="2547F7B5" w14:textId="77777777" w:rsidR="0033434D" w:rsidRDefault="00034F77" w:rsidP="00CC7599">
      <w:pPr>
        <w:pStyle w:val="a6"/>
        <w:numPr>
          <w:ilvl w:val="2"/>
          <w:numId w:val="10"/>
        </w:numPr>
        <w:jc w:val="both"/>
      </w:pPr>
      <w:r w:rsidRPr="00034F77">
        <w:t>Вычислитель регистратор</w:t>
      </w:r>
      <w:r>
        <w:t>:</w:t>
      </w:r>
    </w:p>
    <w:p w14:paraId="54F69858" w14:textId="77777777" w:rsidR="00034F77" w:rsidRDefault="00034F77" w:rsidP="00034F77">
      <w:pPr>
        <w:pStyle w:val="a6"/>
        <w:numPr>
          <w:ilvl w:val="3"/>
          <w:numId w:val="10"/>
        </w:numPr>
        <w:jc w:val="both"/>
      </w:pPr>
      <w:r>
        <w:t xml:space="preserve">Размещение – </w:t>
      </w:r>
      <w:r w:rsidRPr="00034F77">
        <w:rPr>
          <w:u w:val="single"/>
        </w:rPr>
        <w:t xml:space="preserve">дистанционное, в </w:t>
      </w:r>
      <w:r w:rsidR="00E14596">
        <w:rPr>
          <w:u w:val="single"/>
        </w:rPr>
        <w:t>не</w:t>
      </w:r>
      <w:r w:rsidRPr="00034F77">
        <w:rPr>
          <w:u w:val="single"/>
        </w:rPr>
        <w:t>отапливаемом помещении</w:t>
      </w:r>
      <w:r>
        <w:t>;</w:t>
      </w:r>
    </w:p>
    <w:p w14:paraId="133F4DA6" w14:textId="77777777" w:rsidR="00034F77" w:rsidRDefault="00034F77" w:rsidP="00034F77">
      <w:pPr>
        <w:pStyle w:val="a6"/>
        <w:numPr>
          <w:ilvl w:val="3"/>
          <w:numId w:val="10"/>
        </w:numPr>
        <w:jc w:val="both"/>
      </w:pPr>
      <w:r>
        <w:t xml:space="preserve">Температура окружающей среды </w:t>
      </w:r>
      <w:r w:rsidR="00E14596">
        <w:t>–</w:t>
      </w:r>
      <w:r>
        <w:t xml:space="preserve"> </w:t>
      </w:r>
      <w:r w:rsidR="00E14596">
        <w:rPr>
          <w:u w:val="single"/>
        </w:rPr>
        <w:t xml:space="preserve">минус </w:t>
      </w:r>
      <w:r>
        <w:rPr>
          <w:u w:val="single"/>
        </w:rPr>
        <w:t>5</w:t>
      </w:r>
      <w:r w:rsidR="00FB4E2D">
        <w:rPr>
          <w:u w:val="single"/>
        </w:rPr>
        <w:t>0</w:t>
      </w:r>
      <w:r>
        <w:rPr>
          <w:u w:val="single"/>
        </w:rPr>
        <w:t>…+3</w:t>
      </w:r>
      <w:r w:rsidR="00E14596">
        <w:rPr>
          <w:u w:val="single"/>
        </w:rPr>
        <w:t>6</w:t>
      </w:r>
      <w:r>
        <w:rPr>
          <w:u w:val="single"/>
        </w:rPr>
        <w:t xml:space="preserve"> </w:t>
      </w:r>
      <w:r w:rsidRPr="00034F77">
        <w:rPr>
          <w:u w:val="single"/>
          <w:vertAlign w:val="superscript"/>
        </w:rPr>
        <w:t>о</w:t>
      </w:r>
      <w:r>
        <w:rPr>
          <w:u w:val="single"/>
        </w:rPr>
        <w:t>С</w:t>
      </w:r>
      <w:r>
        <w:t>;</w:t>
      </w:r>
    </w:p>
    <w:p w14:paraId="7E929F6F" w14:textId="77777777" w:rsidR="00FB4E2D" w:rsidRDefault="00FB4E2D" w:rsidP="00034F77">
      <w:pPr>
        <w:pStyle w:val="a6"/>
        <w:numPr>
          <w:ilvl w:val="3"/>
          <w:numId w:val="10"/>
        </w:numPr>
        <w:jc w:val="both"/>
      </w:pPr>
      <w:r>
        <w:t>С встроенным источником питания 24 В постоянного тока для преобразователя расхода;</w:t>
      </w:r>
    </w:p>
    <w:p w14:paraId="59FB6620" w14:textId="77777777" w:rsidR="00FB4E2D" w:rsidRDefault="00034F77" w:rsidP="00034F77">
      <w:pPr>
        <w:pStyle w:val="a6"/>
        <w:numPr>
          <w:ilvl w:val="3"/>
          <w:numId w:val="10"/>
        </w:numPr>
        <w:jc w:val="both"/>
      </w:pPr>
      <w:r>
        <w:t>Функции</w:t>
      </w:r>
      <w:r w:rsidR="00FB4E2D">
        <w:t>:</w:t>
      </w:r>
    </w:p>
    <w:p w14:paraId="1C89BCC2" w14:textId="77777777" w:rsidR="00FB4E2D" w:rsidRPr="00FB4E2D" w:rsidRDefault="00FB4E2D" w:rsidP="00FB4E2D">
      <w:pPr>
        <w:pStyle w:val="a6"/>
        <w:numPr>
          <w:ilvl w:val="4"/>
          <w:numId w:val="10"/>
        </w:numPr>
        <w:jc w:val="both"/>
      </w:pPr>
      <w:r>
        <w:rPr>
          <w:u w:val="single"/>
        </w:rPr>
        <w:t>настройка и ввод параметров с встроенной клавиатуры;</w:t>
      </w:r>
    </w:p>
    <w:p w14:paraId="6B1B1DDD" w14:textId="77777777" w:rsidR="00FB4E2D" w:rsidRPr="00FB4E2D" w:rsidRDefault="00FB4E2D" w:rsidP="00FB4E2D">
      <w:pPr>
        <w:pStyle w:val="a6"/>
        <w:numPr>
          <w:ilvl w:val="4"/>
          <w:numId w:val="10"/>
        </w:numPr>
        <w:jc w:val="both"/>
      </w:pPr>
      <w:r>
        <w:rPr>
          <w:u w:val="single"/>
        </w:rPr>
        <w:t>питание преобразователя расхода;</w:t>
      </w:r>
    </w:p>
    <w:p w14:paraId="0A559AC1" w14:textId="77777777" w:rsidR="00FB4E2D" w:rsidRPr="00FB4E2D" w:rsidRDefault="00FB4E2D" w:rsidP="00FB4E2D">
      <w:pPr>
        <w:pStyle w:val="a6"/>
        <w:numPr>
          <w:ilvl w:val="4"/>
          <w:numId w:val="10"/>
        </w:numPr>
        <w:jc w:val="both"/>
      </w:pPr>
      <w:r>
        <w:rPr>
          <w:u w:val="single"/>
        </w:rPr>
        <w:lastRenderedPageBreak/>
        <w:t>приём сигналов</w:t>
      </w:r>
      <w:r w:rsidR="00034F77">
        <w:rPr>
          <w:u w:val="single"/>
        </w:rPr>
        <w:t xml:space="preserve"> от преобразователя расхода</w:t>
      </w:r>
      <w:r w:rsidR="00C52D30">
        <w:rPr>
          <w:u w:val="single"/>
        </w:rPr>
        <w:t>;</w:t>
      </w:r>
    </w:p>
    <w:p w14:paraId="111E8E25" w14:textId="77777777" w:rsidR="00FB4E2D" w:rsidRPr="00FB4E2D" w:rsidRDefault="00034F77" w:rsidP="00FB4E2D">
      <w:pPr>
        <w:pStyle w:val="a6"/>
        <w:numPr>
          <w:ilvl w:val="4"/>
          <w:numId w:val="10"/>
        </w:numPr>
        <w:jc w:val="both"/>
      </w:pPr>
      <w:r>
        <w:rPr>
          <w:u w:val="single"/>
        </w:rPr>
        <w:t>вычисление мгновенного расхода</w:t>
      </w:r>
      <w:r w:rsidR="00C52D30">
        <w:rPr>
          <w:u w:val="single"/>
        </w:rPr>
        <w:t>;</w:t>
      </w:r>
    </w:p>
    <w:p w14:paraId="5C3FE57A" w14:textId="77777777" w:rsidR="00FB4E2D" w:rsidRPr="00FB4E2D" w:rsidRDefault="00034F77" w:rsidP="00FB4E2D">
      <w:pPr>
        <w:pStyle w:val="a6"/>
        <w:numPr>
          <w:ilvl w:val="4"/>
          <w:numId w:val="10"/>
        </w:numPr>
        <w:jc w:val="both"/>
      </w:pPr>
      <w:r>
        <w:rPr>
          <w:u w:val="single"/>
        </w:rPr>
        <w:t xml:space="preserve">суммирование и сохранение </w:t>
      </w:r>
      <w:r w:rsidR="00FB4E2D">
        <w:rPr>
          <w:u w:val="single"/>
        </w:rPr>
        <w:t xml:space="preserve">вычисленных </w:t>
      </w:r>
      <w:r>
        <w:rPr>
          <w:u w:val="single"/>
        </w:rPr>
        <w:t xml:space="preserve">объёмов в </w:t>
      </w:r>
      <w:r w:rsidR="00FB4E2D">
        <w:rPr>
          <w:u w:val="single"/>
        </w:rPr>
        <w:t>энергонезависимой памяти</w:t>
      </w:r>
      <w:r w:rsidR="00C52D30">
        <w:rPr>
          <w:u w:val="single"/>
        </w:rPr>
        <w:t>;</w:t>
      </w:r>
    </w:p>
    <w:p w14:paraId="1A535077" w14:textId="77777777" w:rsidR="00034F77" w:rsidRDefault="00C52D30" w:rsidP="00FB4E2D">
      <w:pPr>
        <w:pStyle w:val="a6"/>
        <w:numPr>
          <w:ilvl w:val="4"/>
          <w:numId w:val="10"/>
        </w:numPr>
        <w:jc w:val="both"/>
      </w:pPr>
      <w:r>
        <w:rPr>
          <w:u w:val="single"/>
        </w:rPr>
        <w:t xml:space="preserve">хранение, </w:t>
      </w:r>
      <w:r w:rsidR="00FB4E2D">
        <w:rPr>
          <w:u w:val="single"/>
        </w:rPr>
        <w:t xml:space="preserve">выгрузка, </w:t>
      </w:r>
      <w:r>
        <w:rPr>
          <w:u w:val="single"/>
        </w:rPr>
        <w:t>ведение и просмотр архива почасового, суточного, месячного из встроенной энергонезависимой памяти</w:t>
      </w:r>
      <w:r>
        <w:t>;</w:t>
      </w:r>
    </w:p>
    <w:p w14:paraId="0942A23A" w14:textId="77777777" w:rsidR="00C52D30" w:rsidRDefault="00C52D30" w:rsidP="00034F77">
      <w:pPr>
        <w:pStyle w:val="a6"/>
        <w:numPr>
          <w:ilvl w:val="3"/>
          <w:numId w:val="10"/>
        </w:numPr>
        <w:jc w:val="both"/>
      </w:pPr>
      <w:r>
        <w:t xml:space="preserve">Глубина архива – </w:t>
      </w:r>
      <w:r>
        <w:rPr>
          <w:u w:val="single"/>
        </w:rPr>
        <w:t xml:space="preserve">почасового – не менее 2-х месяцев; </w:t>
      </w:r>
      <w:r w:rsidR="00E14596">
        <w:rPr>
          <w:u w:val="single"/>
        </w:rPr>
        <w:t xml:space="preserve">суточного – не менее 6 месяцев; </w:t>
      </w:r>
      <w:r>
        <w:rPr>
          <w:u w:val="single"/>
        </w:rPr>
        <w:t>месячного – не менее 3-х лет; годового – не менее 5-ти лет</w:t>
      </w:r>
      <w:r>
        <w:t>;</w:t>
      </w:r>
    </w:p>
    <w:p w14:paraId="5C563900" w14:textId="77777777" w:rsidR="00C52D30" w:rsidRDefault="00C52D30" w:rsidP="00034F77">
      <w:pPr>
        <w:pStyle w:val="a6"/>
        <w:numPr>
          <w:ilvl w:val="3"/>
          <w:numId w:val="10"/>
        </w:numPr>
        <w:jc w:val="both"/>
      </w:pPr>
      <w:r>
        <w:t xml:space="preserve">Передача данных на верхний уровень – </w:t>
      </w:r>
      <w:r>
        <w:rPr>
          <w:u w:val="single"/>
        </w:rPr>
        <w:t xml:space="preserve">протокол </w:t>
      </w:r>
      <w:r>
        <w:rPr>
          <w:u w:val="single"/>
          <w:lang w:val="en-US"/>
        </w:rPr>
        <w:t>Modbus</w:t>
      </w:r>
      <w:r w:rsidRPr="00C52D30">
        <w:rPr>
          <w:u w:val="single"/>
        </w:rPr>
        <w:t xml:space="preserve"> </w:t>
      </w:r>
      <w:r>
        <w:rPr>
          <w:u w:val="single"/>
          <w:lang w:val="en-US"/>
        </w:rPr>
        <w:t>RTU</w:t>
      </w:r>
      <w:r w:rsidR="00E14596">
        <w:rPr>
          <w:u w:val="single"/>
        </w:rPr>
        <w:t xml:space="preserve">, </w:t>
      </w:r>
      <w:r w:rsidR="00E14596">
        <w:rPr>
          <w:u w:val="single"/>
          <w:lang w:val="en-US"/>
        </w:rPr>
        <w:t>RS</w:t>
      </w:r>
      <w:r w:rsidR="00E14596" w:rsidRPr="00E14596">
        <w:rPr>
          <w:u w:val="single"/>
        </w:rPr>
        <w:t>-485</w:t>
      </w:r>
      <w:r>
        <w:t>;</w:t>
      </w:r>
    </w:p>
    <w:p w14:paraId="72D59C19" w14:textId="77777777" w:rsidR="00C52D30" w:rsidRDefault="00C52D30" w:rsidP="00034F77">
      <w:pPr>
        <w:pStyle w:val="a6"/>
        <w:numPr>
          <w:ilvl w:val="3"/>
          <w:numId w:val="10"/>
        </w:numPr>
        <w:jc w:val="both"/>
      </w:pPr>
      <w:r>
        <w:t xml:space="preserve">Отображение измеренных и вычисленных параметров – </w:t>
      </w:r>
      <w:r>
        <w:rPr>
          <w:u w:val="single"/>
        </w:rPr>
        <w:t>на встроенном индикаторе с подсветкой с возможностью выбора и фиксации параметров для отображения</w:t>
      </w:r>
      <w:r>
        <w:t>;</w:t>
      </w:r>
    </w:p>
    <w:p w14:paraId="07D268E4" w14:textId="77777777" w:rsidR="00681DA4" w:rsidRDefault="00681DA4" w:rsidP="00034F77">
      <w:pPr>
        <w:pStyle w:val="a6"/>
        <w:numPr>
          <w:ilvl w:val="3"/>
          <w:numId w:val="10"/>
        </w:numPr>
        <w:jc w:val="both"/>
      </w:pPr>
      <w:r>
        <w:t>Метрологическая аттестация алгоритмов расчёта расхода и объёма</w:t>
      </w:r>
      <w:r w:rsidR="00371B2F">
        <w:t xml:space="preserve"> </w:t>
      </w:r>
      <w:r w:rsidR="00371B2F" w:rsidRPr="00371B2F">
        <w:rPr>
          <w:u w:val="single"/>
        </w:rPr>
        <w:t>обязательна</w:t>
      </w:r>
      <w:r w:rsidR="00371B2F">
        <w:t>;</w:t>
      </w:r>
    </w:p>
    <w:p w14:paraId="2E0EA568" w14:textId="77777777" w:rsidR="00681DA4" w:rsidRPr="00681DA4" w:rsidRDefault="00681DA4" w:rsidP="00034F77">
      <w:pPr>
        <w:pStyle w:val="a6"/>
        <w:numPr>
          <w:ilvl w:val="3"/>
          <w:numId w:val="10"/>
        </w:numPr>
        <w:jc w:val="both"/>
      </w:pPr>
      <w:r>
        <w:t>Способ з</w:t>
      </w:r>
      <w:r w:rsidR="00FB4E2D">
        <w:t>ащит</w:t>
      </w:r>
      <w:r>
        <w:t>ы</w:t>
      </w:r>
      <w:r w:rsidR="00FB4E2D">
        <w:t xml:space="preserve"> метрологически значимо</w:t>
      </w:r>
      <w:r>
        <w:t>й части</w:t>
      </w:r>
      <w:r w:rsidR="00FB4E2D">
        <w:t xml:space="preserve"> ПО </w:t>
      </w:r>
      <w:r>
        <w:t xml:space="preserve">– </w:t>
      </w:r>
      <w:r>
        <w:rPr>
          <w:u w:val="single"/>
        </w:rPr>
        <w:t>по усмотрению разработчика и производителя;</w:t>
      </w:r>
    </w:p>
    <w:p w14:paraId="02EC5190" w14:textId="77777777" w:rsidR="00C52D30" w:rsidRPr="0033434D" w:rsidRDefault="004D3815" w:rsidP="00034F77">
      <w:pPr>
        <w:pStyle w:val="a6"/>
        <w:numPr>
          <w:ilvl w:val="3"/>
          <w:numId w:val="10"/>
        </w:numPr>
        <w:jc w:val="both"/>
      </w:pPr>
      <w:r>
        <w:t>Дополнительные функции</w:t>
      </w:r>
      <w:r w:rsidR="00C52D30">
        <w:t xml:space="preserve"> – </w:t>
      </w:r>
      <w:r>
        <w:rPr>
          <w:u w:val="single"/>
        </w:rPr>
        <w:t xml:space="preserve">выгрузка архива на внешний носитель через </w:t>
      </w:r>
      <w:r>
        <w:rPr>
          <w:u w:val="single"/>
          <w:lang w:val="en-US"/>
        </w:rPr>
        <w:t>USB</w:t>
      </w:r>
      <w:r w:rsidRPr="004D3815">
        <w:rPr>
          <w:u w:val="single"/>
        </w:rPr>
        <w:t xml:space="preserve"> 2.0</w:t>
      </w:r>
      <w:r>
        <w:t>.</w:t>
      </w:r>
    </w:p>
    <w:p w14:paraId="3F01BF6E" w14:textId="77777777" w:rsidR="00EB1605" w:rsidRDefault="00EB1605" w:rsidP="00CC7599">
      <w:pPr>
        <w:pStyle w:val="a6"/>
        <w:numPr>
          <w:ilvl w:val="2"/>
          <w:numId w:val="10"/>
        </w:numPr>
        <w:jc w:val="both"/>
      </w:pPr>
      <w:r>
        <w:t>Кабель подключения:</w:t>
      </w:r>
    </w:p>
    <w:p w14:paraId="4119A8B1" w14:textId="77777777" w:rsidR="00EB1605" w:rsidRPr="00EB1605" w:rsidRDefault="00EB1605" w:rsidP="00EB1605">
      <w:pPr>
        <w:pStyle w:val="a6"/>
        <w:numPr>
          <w:ilvl w:val="3"/>
          <w:numId w:val="10"/>
        </w:numPr>
        <w:jc w:val="both"/>
        <w:rPr>
          <w:u w:val="single"/>
        </w:rPr>
      </w:pPr>
      <w:r w:rsidRPr="00EB1605">
        <w:rPr>
          <w:u w:val="single"/>
        </w:rPr>
        <w:t xml:space="preserve">Круглый, </w:t>
      </w:r>
      <w:r w:rsidR="00371B2F">
        <w:rPr>
          <w:u w:val="single"/>
        </w:rPr>
        <w:t xml:space="preserve">экранированный, с медными одножильными проводниками, </w:t>
      </w:r>
      <w:r>
        <w:rPr>
          <w:u w:val="single"/>
        </w:rPr>
        <w:t xml:space="preserve">сечение жил </w:t>
      </w:r>
      <w:r w:rsidR="00371B2F">
        <w:rPr>
          <w:u w:val="single"/>
        </w:rPr>
        <w:t xml:space="preserve">– </w:t>
      </w:r>
      <w:r>
        <w:rPr>
          <w:u w:val="single"/>
        </w:rPr>
        <w:t>1,</w:t>
      </w:r>
      <w:r w:rsidR="00371B2F">
        <w:rPr>
          <w:u w:val="single"/>
        </w:rPr>
        <w:t>5</w:t>
      </w:r>
      <w:r>
        <w:rPr>
          <w:u w:val="single"/>
        </w:rPr>
        <w:t xml:space="preserve"> мм</w:t>
      </w:r>
      <w:r w:rsidRPr="00EB1605">
        <w:rPr>
          <w:u w:val="single"/>
          <w:vertAlign w:val="superscript"/>
        </w:rPr>
        <w:t>2</w:t>
      </w:r>
      <w:r>
        <w:rPr>
          <w:u w:val="single"/>
        </w:rPr>
        <w:t>,</w:t>
      </w:r>
      <w:r w:rsidR="00371B2F">
        <w:rPr>
          <w:u w:val="single"/>
        </w:rPr>
        <w:t xml:space="preserve"> </w:t>
      </w:r>
      <w:r>
        <w:rPr>
          <w:u w:val="single"/>
        </w:rPr>
        <w:t>оболочка из материала</w:t>
      </w:r>
      <w:r w:rsidR="00371B2F">
        <w:rPr>
          <w:u w:val="single"/>
        </w:rPr>
        <w:t xml:space="preserve"> не поддерживающего горение, стойкого</w:t>
      </w:r>
      <w:r>
        <w:rPr>
          <w:u w:val="single"/>
        </w:rPr>
        <w:t xml:space="preserve"> к воздействию низких температур, </w:t>
      </w:r>
      <w:r w:rsidR="00371B2F">
        <w:rPr>
          <w:u w:val="single"/>
        </w:rPr>
        <w:t>з</w:t>
      </w:r>
      <w:r>
        <w:rPr>
          <w:u w:val="single"/>
        </w:rPr>
        <w:t>апас свободных жил кабеля не менее 10 % (но не менее одной жилы)</w:t>
      </w:r>
      <w:r w:rsidR="00371B2F">
        <w:rPr>
          <w:u w:val="single"/>
        </w:rPr>
        <w:t>, количество жил – в зависимости от способа подключения расходомера</w:t>
      </w:r>
      <w:r>
        <w:t>.</w:t>
      </w:r>
    </w:p>
    <w:p w14:paraId="106974F5" w14:textId="77777777" w:rsidR="004D3815" w:rsidRDefault="004D3815" w:rsidP="00CC7599">
      <w:pPr>
        <w:pStyle w:val="a6"/>
        <w:numPr>
          <w:ilvl w:val="2"/>
          <w:numId w:val="10"/>
        </w:numPr>
        <w:jc w:val="both"/>
      </w:pPr>
      <w:r>
        <w:t>Комплект монтажных частей:</w:t>
      </w:r>
    </w:p>
    <w:p w14:paraId="38B888A3" w14:textId="77777777" w:rsidR="004D3815" w:rsidRDefault="004D3815" w:rsidP="004D3815">
      <w:pPr>
        <w:pStyle w:val="a6"/>
        <w:numPr>
          <w:ilvl w:val="3"/>
          <w:numId w:val="10"/>
        </w:numPr>
        <w:jc w:val="both"/>
      </w:pPr>
      <w:r>
        <w:t xml:space="preserve">Состав комплекта – </w:t>
      </w:r>
      <w:r>
        <w:rPr>
          <w:u w:val="single"/>
        </w:rPr>
        <w:t>фланцы по</w:t>
      </w:r>
      <w:r w:rsidR="00586166">
        <w:rPr>
          <w:u w:val="single"/>
        </w:rPr>
        <w:t>д</w:t>
      </w:r>
      <w:r>
        <w:rPr>
          <w:u w:val="single"/>
        </w:rPr>
        <w:t xml:space="preserve"> сварное соединение, шпильки, гайки, шайбы, прокладки</w:t>
      </w:r>
      <w:r w:rsidR="00922F52">
        <w:rPr>
          <w:u w:val="single"/>
        </w:rPr>
        <w:t>, монтажная вставка</w:t>
      </w:r>
      <w:r>
        <w:t>;</w:t>
      </w:r>
    </w:p>
    <w:p w14:paraId="1A5EA072" w14:textId="77777777" w:rsidR="004D3815" w:rsidRDefault="004D3815" w:rsidP="004D3815">
      <w:pPr>
        <w:pStyle w:val="a6"/>
        <w:numPr>
          <w:ilvl w:val="3"/>
          <w:numId w:val="10"/>
        </w:numPr>
        <w:jc w:val="both"/>
      </w:pPr>
      <w:r>
        <w:t xml:space="preserve">Диаметр трубопровода – </w:t>
      </w:r>
      <w:r>
        <w:rPr>
          <w:u w:val="single"/>
        </w:rPr>
        <w:t>114</w:t>
      </w:r>
      <w:r w:rsidR="00BC5EC9">
        <w:rPr>
          <w:u w:val="single"/>
        </w:rPr>
        <w:t>х12</w:t>
      </w:r>
      <w:r>
        <w:rPr>
          <w:u w:val="single"/>
        </w:rPr>
        <w:t xml:space="preserve"> мм, (Ду100)</w:t>
      </w:r>
      <w:r>
        <w:t>;</w:t>
      </w:r>
    </w:p>
    <w:p w14:paraId="3B3DF6FA" w14:textId="77777777" w:rsidR="004D3815" w:rsidRDefault="004D3815" w:rsidP="004D3815">
      <w:pPr>
        <w:pStyle w:val="a6"/>
        <w:numPr>
          <w:ilvl w:val="3"/>
          <w:numId w:val="10"/>
        </w:numPr>
        <w:jc w:val="both"/>
      </w:pPr>
      <w:r>
        <w:t xml:space="preserve">Материал трубопровода – </w:t>
      </w:r>
      <w:r>
        <w:rPr>
          <w:u w:val="single"/>
        </w:rPr>
        <w:t>сталь 09Г2С</w:t>
      </w:r>
      <w:r>
        <w:t>;</w:t>
      </w:r>
    </w:p>
    <w:p w14:paraId="5338AC30" w14:textId="77777777" w:rsidR="004F29C4" w:rsidRDefault="004F29C4" w:rsidP="00922F52">
      <w:pPr>
        <w:pStyle w:val="a6"/>
        <w:numPr>
          <w:ilvl w:val="1"/>
          <w:numId w:val="10"/>
        </w:numPr>
        <w:ind w:hanging="83"/>
        <w:jc w:val="both"/>
      </w:pPr>
      <w:r>
        <w:t>Потребительские характеристики:</w:t>
      </w:r>
    </w:p>
    <w:p w14:paraId="40327F56" w14:textId="77777777" w:rsidR="00425B23" w:rsidRDefault="00425B23" w:rsidP="006D0EF0">
      <w:pPr>
        <w:pStyle w:val="a6"/>
        <w:numPr>
          <w:ilvl w:val="2"/>
          <w:numId w:val="10"/>
        </w:numPr>
        <w:jc w:val="both"/>
        <w:rPr>
          <w:u w:val="single"/>
        </w:rPr>
      </w:pPr>
      <w:r>
        <w:rPr>
          <w:u w:val="single"/>
        </w:rPr>
        <w:t>Изделие новое, не бывшее в эксплуатации.</w:t>
      </w:r>
    </w:p>
    <w:p w14:paraId="6C4BCE2C" w14:textId="77777777" w:rsidR="00896E02" w:rsidRDefault="00425B23" w:rsidP="00ED263F">
      <w:pPr>
        <w:pStyle w:val="a6"/>
        <w:numPr>
          <w:ilvl w:val="2"/>
          <w:numId w:val="10"/>
        </w:numPr>
        <w:jc w:val="both"/>
        <w:rPr>
          <w:u w:val="single"/>
        </w:rPr>
      </w:pPr>
      <w:r w:rsidRPr="00425B23">
        <w:t>Комплект документов (обязательных к предоставлению):</w:t>
      </w:r>
      <w:r>
        <w:t xml:space="preserve"> </w:t>
      </w:r>
      <w:r w:rsidRPr="00425B23">
        <w:rPr>
          <w:u w:val="single"/>
        </w:rPr>
        <w:t xml:space="preserve">паспорт </w:t>
      </w:r>
      <w:r>
        <w:rPr>
          <w:u w:val="single"/>
        </w:rPr>
        <w:t>(формуляр</w:t>
      </w:r>
      <w:r w:rsidR="005A3E81">
        <w:rPr>
          <w:u w:val="single"/>
        </w:rPr>
        <w:t>, этикетка</w:t>
      </w:r>
      <w:r>
        <w:rPr>
          <w:u w:val="single"/>
        </w:rPr>
        <w:t>) в оригинале,</w:t>
      </w:r>
      <w:r w:rsidR="00ED263F">
        <w:rPr>
          <w:u w:val="single"/>
        </w:rPr>
        <w:t xml:space="preserve"> </w:t>
      </w:r>
      <w:r w:rsidR="00922F52">
        <w:rPr>
          <w:u w:val="single"/>
        </w:rPr>
        <w:t xml:space="preserve">руководство по монтажу и эксплуатации, свидетельство о поверке (отметка в паспорте), методика поверки, </w:t>
      </w:r>
      <w:r w:rsidR="00450798">
        <w:rPr>
          <w:u w:val="single"/>
        </w:rPr>
        <w:t>копия разрешения</w:t>
      </w:r>
      <w:r w:rsidR="00ED263F">
        <w:rPr>
          <w:u w:val="single"/>
        </w:rPr>
        <w:t xml:space="preserve"> на применение на </w:t>
      </w:r>
      <w:r w:rsidR="00450798">
        <w:rPr>
          <w:u w:val="single"/>
        </w:rPr>
        <w:t xml:space="preserve">территории РФ, </w:t>
      </w:r>
      <w:r w:rsidR="00ED263F">
        <w:rPr>
          <w:u w:val="single"/>
        </w:rPr>
        <w:t>руководство по эксплуатации</w:t>
      </w:r>
      <w:r w:rsidR="00922F52">
        <w:rPr>
          <w:u w:val="single"/>
        </w:rPr>
        <w:t xml:space="preserve">, копия свидетельства о регистрации в </w:t>
      </w:r>
      <w:r w:rsidR="00BC5EC9">
        <w:rPr>
          <w:u w:val="single"/>
        </w:rPr>
        <w:t>государственном</w:t>
      </w:r>
      <w:r w:rsidR="00922F52">
        <w:rPr>
          <w:u w:val="single"/>
        </w:rPr>
        <w:t xml:space="preserve"> реестре СИ РФ с описанием типа, сертификаты соответствия на монтажный комплект</w:t>
      </w:r>
      <w:r w:rsidR="002C5CED" w:rsidRPr="00922F52">
        <w:t>.</w:t>
      </w:r>
    </w:p>
    <w:bookmarkEnd w:id="0"/>
    <w:p w14:paraId="33315636" w14:textId="77777777" w:rsidR="004F29C4" w:rsidRDefault="004F29C4" w:rsidP="00922F52">
      <w:pPr>
        <w:pStyle w:val="a6"/>
        <w:numPr>
          <w:ilvl w:val="1"/>
          <w:numId w:val="10"/>
        </w:numPr>
        <w:ind w:hanging="83"/>
        <w:jc w:val="both"/>
      </w:pPr>
      <w:r>
        <w:t>Обязательные требования к участникам и закупаемым товарам (работам, услугам):</w:t>
      </w:r>
    </w:p>
    <w:p w14:paraId="06C52293" w14:textId="77777777" w:rsidR="00C01BF5" w:rsidRPr="00C01BF5" w:rsidRDefault="00C01BF5" w:rsidP="004F29C4">
      <w:pPr>
        <w:pStyle w:val="a6"/>
        <w:numPr>
          <w:ilvl w:val="2"/>
          <w:numId w:val="10"/>
        </w:numPr>
        <w:jc w:val="both"/>
      </w:pPr>
      <w:r w:rsidRPr="00C01BF5">
        <w:rPr>
          <w:u w:val="single"/>
        </w:rPr>
        <w:t>Юридическое лицо</w:t>
      </w:r>
      <w:r>
        <w:t>;</w:t>
      </w:r>
    </w:p>
    <w:p w14:paraId="53CC036B" w14:textId="77777777" w:rsidR="00BE35A3" w:rsidRPr="00ED263F" w:rsidRDefault="004A2522" w:rsidP="004F29C4">
      <w:pPr>
        <w:pStyle w:val="a6"/>
        <w:numPr>
          <w:ilvl w:val="2"/>
          <w:numId w:val="10"/>
        </w:numPr>
        <w:jc w:val="both"/>
      </w:pPr>
      <w:r w:rsidRPr="00415D91">
        <w:rPr>
          <w:u w:val="single"/>
        </w:rPr>
        <w:t>Непосредственный изготовитель изделия или его официальный торговый представитель</w:t>
      </w:r>
      <w:r w:rsidR="00ED263F" w:rsidRPr="00ED263F">
        <w:t>.</w:t>
      </w:r>
    </w:p>
    <w:p w14:paraId="54AC0B8B" w14:textId="77777777" w:rsidR="00C01BF5" w:rsidRDefault="00085369" w:rsidP="00922F52">
      <w:pPr>
        <w:pStyle w:val="a6"/>
        <w:numPr>
          <w:ilvl w:val="1"/>
          <w:numId w:val="10"/>
        </w:numPr>
        <w:ind w:hanging="83"/>
        <w:jc w:val="both"/>
      </w:pPr>
      <w:r>
        <w:t xml:space="preserve">Рекомендуемые критерии оценки предложений участников закупки по технической части (указываются по </w:t>
      </w:r>
      <w:r w:rsidR="004A0886">
        <w:t>значимости в порядке убывания):</w:t>
      </w:r>
    </w:p>
    <w:p w14:paraId="6743AE02" w14:textId="77777777" w:rsidR="00C01BF5" w:rsidRPr="00C01BF5" w:rsidRDefault="00C01BF5" w:rsidP="00C01BF5">
      <w:pPr>
        <w:pStyle w:val="a6"/>
        <w:numPr>
          <w:ilvl w:val="2"/>
          <w:numId w:val="10"/>
        </w:numPr>
        <w:jc w:val="both"/>
      </w:pPr>
      <w:r>
        <w:rPr>
          <w:u w:val="single"/>
        </w:rPr>
        <w:t>Стоимость комплекта;</w:t>
      </w:r>
    </w:p>
    <w:p w14:paraId="2A776CC0" w14:textId="77777777" w:rsidR="00C01BF5" w:rsidRPr="00C01BF5" w:rsidRDefault="00C01BF5" w:rsidP="00C01BF5">
      <w:pPr>
        <w:pStyle w:val="a6"/>
        <w:numPr>
          <w:ilvl w:val="2"/>
          <w:numId w:val="10"/>
        </w:numPr>
        <w:jc w:val="both"/>
      </w:pPr>
      <w:r>
        <w:rPr>
          <w:u w:val="single"/>
        </w:rPr>
        <w:t>Срок поставки;</w:t>
      </w:r>
    </w:p>
    <w:p w14:paraId="4293DC6A" w14:textId="77777777" w:rsidR="004A0886" w:rsidRDefault="00C01BF5" w:rsidP="00C01BF5">
      <w:pPr>
        <w:pStyle w:val="a6"/>
        <w:numPr>
          <w:ilvl w:val="2"/>
          <w:numId w:val="10"/>
        </w:numPr>
        <w:jc w:val="both"/>
      </w:pPr>
      <w:r>
        <w:rPr>
          <w:u w:val="single"/>
        </w:rPr>
        <w:t>Требование и размер предоплаты</w:t>
      </w:r>
      <w:r w:rsidR="00415D91">
        <w:rPr>
          <w:u w:val="single"/>
        </w:rPr>
        <w:t>.</w:t>
      </w:r>
    </w:p>
    <w:p w14:paraId="3D7BA01B" w14:textId="77777777" w:rsidR="00085369" w:rsidRDefault="00085369" w:rsidP="00922F52">
      <w:pPr>
        <w:pStyle w:val="a6"/>
        <w:numPr>
          <w:ilvl w:val="0"/>
          <w:numId w:val="10"/>
        </w:numPr>
        <w:ind w:left="0" w:firstLine="709"/>
        <w:jc w:val="both"/>
      </w:pPr>
      <w:r w:rsidRPr="00085369">
        <w:t xml:space="preserve">Перечень дополнительных </w:t>
      </w:r>
      <w:r w:rsidR="00BC5EC9">
        <w:t>технических и потребительских показателей (характеристик)</w:t>
      </w:r>
      <w:r>
        <w:t xml:space="preserve"> закупаемых товар</w:t>
      </w:r>
      <w:r w:rsidR="00BC5EC9">
        <w:t>ов</w:t>
      </w:r>
      <w:r>
        <w:t xml:space="preserve"> (работ, услуг):</w:t>
      </w:r>
    </w:p>
    <w:p w14:paraId="4AB9FE3B" w14:textId="77777777" w:rsidR="001203B2" w:rsidRPr="001203B2" w:rsidRDefault="001203B2" w:rsidP="00922F52">
      <w:pPr>
        <w:pStyle w:val="a6"/>
        <w:numPr>
          <w:ilvl w:val="1"/>
          <w:numId w:val="10"/>
        </w:numPr>
        <w:ind w:hanging="83"/>
        <w:jc w:val="both"/>
      </w:pPr>
      <w:r>
        <w:t xml:space="preserve">Место поставки товара (выполнения работ, оказания услуг): </w:t>
      </w:r>
      <w:r w:rsidR="004A0886" w:rsidRPr="00922F52">
        <w:rPr>
          <w:u w:val="single"/>
        </w:rPr>
        <w:t xml:space="preserve">ЯНАО, </w:t>
      </w:r>
      <w:r w:rsidR="00BE35A3" w:rsidRPr="00922F52">
        <w:rPr>
          <w:u w:val="single"/>
        </w:rPr>
        <w:t>г. Губкинский, промзона, панель 8, производственная база № 0010</w:t>
      </w:r>
      <w:r w:rsidRPr="00922F52">
        <w:t>;</w:t>
      </w:r>
    </w:p>
    <w:p w14:paraId="5C5AEFC7" w14:textId="77777777" w:rsidR="009E7720" w:rsidRPr="00BA63A3" w:rsidRDefault="00576207" w:rsidP="00922F52">
      <w:pPr>
        <w:pStyle w:val="a6"/>
        <w:numPr>
          <w:ilvl w:val="1"/>
          <w:numId w:val="10"/>
        </w:numPr>
        <w:ind w:hanging="83"/>
        <w:jc w:val="both"/>
      </w:pPr>
      <w:r>
        <w:t>С</w:t>
      </w:r>
      <w:r w:rsidR="001203B2">
        <w:t>рок</w:t>
      </w:r>
      <w:r>
        <w:t xml:space="preserve"> </w:t>
      </w:r>
      <w:r w:rsidR="001203B2">
        <w:t>(график) поставки товара (выполнения работ, оказания услуг)</w:t>
      </w:r>
      <w:r w:rsidR="00BA63A3">
        <w:t xml:space="preserve">: </w:t>
      </w:r>
      <w:r w:rsidR="00BC5EC9">
        <w:rPr>
          <w:u w:val="single"/>
        </w:rPr>
        <w:t>февраль</w:t>
      </w:r>
      <w:r w:rsidR="00922F52">
        <w:rPr>
          <w:u w:val="single"/>
        </w:rPr>
        <w:t xml:space="preserve"> 20</w:t>
      </w:r>
      <w:r w:rsidR="00BC5EC9">
        <w:rPr>
          <w:u w:val="single"/>
        </w:rPr>
        <w:t>21</w:t>
      </w:r>
      <w:r w:rsidR="00922F52">
        <w:rPr>
          <w:u w:val="single"/>
        </w:rPr>
        <w:t xml:space="preserve"> г.</w:t>
      </w:r>
      <w:r w:rsidR="00BA63A3" w:rsidRPr="00922F52">
        <w:t>;</w:t>
      </w:r>
    </w:p>
    <w:p w14:paraId="27AD9709" w14:textId="77777777" w:rsidR="00922F52" w:rsidRDefault="00922F52" w:rsidP="00922F52">
      <w:pPr>
        <w:pStyle w:val="a6"/>
        <w:numPr>
          <w:ilvl w:val="1"/>
          <w:numId w:val="10"/>
        </w:numPr>
        <w:ind w:hanging="83"/>
        <w:jc w:val="both"/>
      </w:pPr>
      <w:r>
        <w:lastRenderedPageBreak/>
        <w:t xml:space="preserve">Требования по гарантии и обслуживанию товара, работ, услуг: </w:t>
      </w:r>
      <w:r>
        <w:rPr>
          <w:u w:val="single"/>
        </w:rPr>
        <w:t>гарантия на продукцию не менее 1 года с даты ввода в эк</w:t>
      </w:r>
      <w:r w:rsidR="00EB1605">
        <w:rPr>
          <w:u w:val="single"/>
        </w:rPr>
        <w:t>с</w:t>
      </w:r>
      <w:r>
        <w:rPr>
          <w:u w:val="single"/>
        </w:rPr>
        <w:t>плуатацию</w:t>
      </w:r>
      <w:r>
        <w:t>;</w:t>
      </w:r>
    </w:p>
    <w:p w14:paraId="3ACC262B" w14:textId="77777777" w:rsidR="009E7720" w:rsidRPr="00260719" w:rsidRDefault="009E7720" w:rsidP="009E7720">
      <w:pPr>
        <w:jc w:val="both"/>
      </w:pPr>
    </w:p>
    <w:p w14:paraId="44E115A4" w14:textId="77777777" w:rsidR="005208C6" w:rsidRDefault="005208C6" w:rsidP="009E7720"/>
    <w:p w14:paraId="0A07FC23" w14:textId="77777777" w:rsidR="00BC5EC9" w:rsidRPr="00260719" w:rsidRDefault="00BC5EC9" w:rsidP="009E7720"/>
    <w:p w14:paraId="6F609019" w14:textId="77777777" w:rsidR="00BC5EC9" w:rsidRDefault="00BC5EC9" w:rsidP="00BC5EC9">
      <w:r>
        <w:t xml:space="preserve">Главный метролог – </w:t>
      </w:r>
    </w:p>
    <w:p w14:paraId="6684F090" w14:textId="77777777" w:rsidR="00BC5EC9" w:rsidRPr="0036343B" w:rsidRDefault="00BC5EC9" w:rsidP="00BC5EC9">
      <w:r>
        <w:t xml:space="preserve">начальник службы МАС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66888">
        <w:tab/>
      </w:r>
      <w:r>
        <w:rPr>
          <w:u w:val="single"/>
        </w:rPr>
        <w:t xml:space="preserve">К.М.Малицкий </w:t>
      </w:r>
      <w:r>
        <w:rPr>
          <w:u w:val="single"/>
        </w:rPr>
        <w:tab/>
      </w:r>
    </w:p>
    <w:p w14:paraId="150DAA4B" w14:textId="77777777" w:rsidR="00BC5EC9" w:rsidRPr="0036343B" w:rsidRDefault="00BC5EC9" w:rsidP="00BC5EC9">
      <w:pPr>
        <w:ind w:left="3540" w:firstLine="708"/>
        <w:rPr>
          <w:vertAlign w:val="superscript"/>
        </w:rPr>
      </w:pPr>
      <w:r w:rsidRPr="0036343B"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36343B">
        <w:rPr>
          <w:vertAlign w:val="superscript"/>
        </w:rPr>
        <w:t>(инициалы, фамилия)</w:t>
      </w:r>
    </w:p>
    <w:p w14:paraId="484ABAE4" w14:textId="77777777" w:rsidR="002376AE" w:rsidRDefault="002376AE" w:rsidP="002376AE"/>
    <w:p w14:paraId="75F086C8" w14:textId="77777777" w:rsidR="00BC5EC9" w:rsidRDefault="00BC5EC9" w:rsidP="002376AE"/>
    <w:p w14:paraId="276F8B36" w14:textId="77777777" w:rsidR="00BC5EC9" w:rsidRPr="0036343B" w:rsidRDefault="00BC5EC9" w:rsidP="00BC5EC9">
      <w:r w:rsidRPr="0036343B">
        <w:t>Согласовано:</w:t>
      </w:r>
    </w:p>
    <w:p w14:paraId="7D3C6776" w14:textId="77777777" w:rsidR="00BC5EC9" w:rsidRPr="0036343B" w:rsidRDefault="00BC5EC9" w:rsidP="00BC5EC9"/>
    <w:p w14:paraId="115A19B3" w14:textId="77777777" w:rsidR="00BC5EC9" w:rsidRPr="0036343B" w:rsidRDefault="00BC5EC9" w:rsidP="00BC5EC9">
      <w:r>
        <w:t>Главный инженер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66888">
        <w:tab/>
      </w:r>
      <w:r>
        <w:rPr>
          <w:u w:val="single"/>
        </w:rPr>
        <w:t xml:space="preserve">Е.П.Белозор </w:t>
      </w:r>
      <w:r>
        <w:rPr>
          <w:u w:val="single"/>
        </w:rPr>
        <w:tab/>
      </w:r>
      <w:r>
        <w:rPr>
          <w:u w:val="single"/>
        </w:rPr>
        <w:tab/>
      </w:r>
    </w:p>
    <w:p w14:paraId="48989702" w14:textId="77777777" w:rsidR="00BC5EC9" w:rsidRPr="0036343B" w:rsidRDefault="00BC5EC9" w:rsidP="00BC5EC9">
      <w:pPr>
        <w:ind w:left="3540" w:firstLine="708"/>
        <w:rPr>
          <w:vertAlign w:val="superscript"/>
        </w:rPr>
      </w:pPr>
      <w:r w:rsidRPr="0036343B"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36343B">
        <w:rPr>
          <w:vertAlign w:val="superscript"/>
        </w:rPr>
        <w:t>(инициалы, фамилия)</w:t>
      </w:r>
    </w:p>
    <w:p w14:paraId="20E5FD4C" w14:textId="77777777" w:rsidR="002376AE" w:rsidRDefault="002376AE" w:rsidP="002376AE"/>
    <w:p w14:paraId="323310B8" w14:textId="77777777" w:rsidR="00BC5EC9" w:rsidRPr="00260719" w:rsidRDefault="00BC5EC9"/>
    <w:p w14:paraId="6C1540F4" w14:textId="77777777" w:rsidR="009E7720" w:rsidRDefault="002376AE" w:rsidP="002376AE">
      <w:r w:rsidRPr="00260719">
        <w:t xml:space="preserve"> </w:t>
      </w:r>
      <w:r w:rsidR="009E7720" w:rsidRPr="00260719">
        <w:t>«</w:t>
      </w:r>
      <w:r w:rsidR="00976759" w:rsidRPr="00260719">
        <w:t xml:space="preserve"> </w:t>
      </w:r>
      <w:r w:rsidR="00BC5EC9">
        <w:t>11</w:t>
      </w:r>
      <w:r w:rsidR="00976759" w:rsidRPr="00260719">
        <w:t xml:space="preserve"> </w:t>
      </w:r>
      <w:r w:rsidR="009E7720" w:rsidRPr="00260719">
        <w:t xml:space="preserve">» </w:t>
      </w:r>
      <w:r w:rsidR="00BC5EC9">
        <w:t xml:space="preserve">декабря </w:t>
      </w:r>
      <w:r w:rsidR="009E7720" w:rsidRPr="00260719">
        <w:t>20</w:t>
      </w:r>
      <w:r w:rsidR="00BC5EC9">
        <w:t>20</w:t>
      </w:r>
      <w:r w:rsidR="00976759" w:rsidRPr="00260719">
        <w:t xml:space="preserve"> </w:t>
      </w:r>
      <w:r w:rsidR="009E7720" w:rsidRPr="00260719">
        <w:t>г.</w:t>
      </w:r>
    </w:p>
    <w:sectPr w:rsidR="009E7720" w:rsidSect="00450798">
      <w:footerReference w:type="default" r:id="rId7"/>
      <w:pgSz w:w="11906" w:h="16838" w:code="9"/>
      <w:pgMar w:top="851" w:right="567" w:bottom="113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D8197" w14:textId="77777777" w:rsidR="008D1748" w:rsidRDefault="008D1748" w:rsidP="00450798">
      <w:r>
        <w:separator/>
      </w:r>
    </w:p>
  </w:endnote>
  <w:endnote w:type="continuationSeparator" w:id="0">
    <w:p w14:paraId="50CCB901" w14:textId="77777777" w:rsidR="008D1748" w:rsidRDefault="008D1748" w:rsidP="0045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AE983" w14:textId="77777777" w:rsidR="00450798" w:rsidRDefault="00450798" w:rsidP="00450798">
    <w:pPr>
      <w:pStyle w:val="a9"/>
      <w:jc w:val="right"/>
    </w:pPr>
    <w:r>
      <w:t xml:space="preserve">Лист </w:t>
    </w:r>
    <w:r>
      <w:fldChar w:fldCharType="begin"/>
    </w:r>
    <w:r>
      <w:instrText xml:space="preserve"> PAGE   \* MERGEFORMAT </w:instrText>
    </w:r>
    <w:r>
      <w:fldChar w:fldCharType="separate"/>
    </w:r>
    <w:r w:rsidR="002B267A">
      <w:rPr>
        <w:noProof/>
      </w:rPr>
      <w:t>1</w:t>
    </w:r>
    <w:r>
      <w:fldChar w:fldCharType="end"/>
    </w:r>
    <w:r>
      <w:t xml:space="preserve"> из </w:t>
    </w:r>
    <w:fldSimple w:instr=" NUMPAGES   \* MERGEFORMAT ">
      <w:r w:rsidR="002B267A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4B176" w14:textId="77777777" w:rsidR="008D1748" w:rsidRDefault="008D1748" w:rsidP="00450798">
      <w:r>
        <w:separator/>
      </w:r>
    </w:p>
  </w:footnote>
  <w:footnote w:type="continuationSeparator" w:id="0">
    <w:p w14:paraId="10359D17" w14:textId="77777777" w:rsidR="008D1748" w:rsidRDefault="008D1748" w:rsidP="00450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A58CF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5B94C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20"/>
    <w:rsid w:val="000109B1"/>
    <w:rsid w:val="00010B50"/>
    <w:rsid w:val="000156E7"/>
    <w:rsid w:val="000265D3"/>
    <w:rsid w:val="00034F77"/>
    <w:rsid w:val="000545DA"/>
    <w:rsid w:val="00085369"/>
    <w:rsid w:val="000A70BB"/>
    <w:rsid w:val="000A7198"/>
    <w:rsid w:val="000B318E"/>
    <w:rsid w:val="000C626E"/>
    <w:rsid w:val="000E207C"/>
    <w:rsid w:val="000E2096"/>
    <w:rsid w:val="00110142"/>
    <w:rsid w:val="001203B2"/>
    <w:rsid w:val="00127DE9"/>
    <w:rsid w:val="00140A84"/>
    <w:rsid w:val="0014645F"/>
    <w:rsid w:val="001467FA"/>
    <w:rsid w:val="00146A87"/>
    <w:rsid w:val="001475EC"/>
    <w:rsid w:val="0015188B"/>
    <w:rsid w:val="001A27F9"/>
    <w:rsid w:val="001D0ED6"/>
    <w:rsid w:val="001D2A7C"/>
    <w:rsid w:val="00213EA0"/>
    <w:rsid w:val="0022687D"/>
    <w:rsid w:val="002376AE"/>
    <w:rsid w:val="0025330F"/>
    <w:rsid w:val="00260719"/>
    <w:rsid w:val="00277D33"/>
    <w:rsid w:val="0028386E"/>
    <w:rsid w:val="002B267A"/>
    <w:rsid w:val="002C356D"/>
    <w:rsid w:val="002C5CED"/>
    <w:rsid w:val="002F4736"/>
    <w:rsid w:val="00303DB5"/>
    <w:rsid w:val="0033434D"/>
    <w:rsid w:val="003665B7"/>
    <w:rsid w:val="00371B2F"/>
    <w:rsid w:val="003726F7"/>
    <w:rsid w:val="00395787"/>
    <w:rsid w:val="003A5A35"/>
    <w:rsid w:val="003A6DED"/>
    <w:rsid w:val="003D386D"/>
    <w:rsid w:val="00402336"/>
    <w:rsid w:val="0040695D"/>
    <w:rsid w:val="00415D91"/>
    <w:rsid w:val="00425B23"/>
    <w:rsid w:val="00437F13"/>
    <w:rsid w:val="00447C6A"/>
    <w:rsid w:val="00450798"/>
    <w:rsid w:val="00476A6B"/>
    <w:rsid w:val="00492818"/>
    <w:rsid w:val="004A0886"/>
    <w:rsid w:val="004A2522"/>
    <w:rsid w:val="004B3EB5"/>
    <w:rsid w:val="004C6F83"/>
    <w:rsid w:val="004D3815"/>
    <w:rsid w:val="004D6D79"/>
    <w:rsid w:val="004E5986"/>
    <w:rsid w:val="004F29C4"/>
    <w:rsid w:val="00500A4E"/>
    <w:rsid w:val="005208C6"/>
    <w:rsid w:val="00541D07"/>
    <w:rsid w:val="00543C9E"/>
    <w:rsid w:val="00576207"/>
    <w:rsid w:val="00576CBF"/>
    <w:rsid w:val="00586166"/>
    <w:rsid w:val="005A3E81"/>
    <w:rsid w:val="005C43E7"/>
    <w:rsid w:val="005E000A"/>
    <w:rsid w:val="006031CC"/>
    <w:rsid w:val="00604B1D"/>
    <w:rsid w:val="00681DA4"/>
    <w:rsid w:val="006B5490"/>
    <w:rsid w:val="006D0EF0"/>
    <w:rsid w:val="007062C3"/>
    <w:rsid w:val="00723881"/>
    <w:rsid w:val="007241A6"/>
    <w:rsid w:val="00732110"/>
    <w:rsid w:val="0073281A"/>
    <w:rsid w:val="007404C9"/>
    <w:rsid w:val="00754A0B"/>
    <w:rsid w:val="00777B91"/>
    <w:rsid w:val="007974A3"/>
    <w:rsid w:val="007F26B7"/>
    <w:rsid w:val="008104CB"/>
    <w:rsid w:val="00814FDE"/>
    <w:rsid w:val="00830D7B"/>
    <w:rsid w:val="0083329F"/>
    <w:rsid w:val="0083688C"/>
    <w:rsid w:val="00842901"/>
    <w:rsid w:val="00850ECD"/>
    <w:rsid w:val="00857FE3"/>
    <w:rsid w:val="008663E1"/>
    <w:rsid w:val="00876805"/>
    <w:rsid w:val="00884B05"/>
    <w:rsid w:val="00896E02"/>
    <w:rsid w:val="008A1752"/>
    <w:rsid w:val="008B7DC3"/>
    <w:rsid w:val="008D1748"/>
    <w:rsid w:val="009053B4"/>
    <w:rsid w:val="009201A6"/>
    <w:rsid w:val="00922F52"/>
    <w:rsid w:val="00952F75"/>
    <w:rsid w:val="00976759"/>
    <w:rsid w:val="009B7249"/>
    <w:rsid w:val="009E54FD"/>
    <w:rsid w:val="009E7720"/>
    <w:rsid w:val="00A03E5F"/>
    <w:rsid w:val="00A2103D"/>
    <w:rsid w:val="00A92EAE"/>
    <w:rsid w:val="00AA686E"/>
    <w:rsid w:val="00AA7D01"/>
    <w:rsid w:val="00AB0480"/>
    <w:rsid w:val="00AB38D8"/>
    <w:rsid w:val="00B06BD5"/>
    <w:rsid w:val="00B20BA4"/>
    <w:rsid w:val="00B276C1"/>
    <w:rsid w:val="00B30C90"/>
    <w:rsid w:val="00B42E69"/>
    <w:rsid w:val="00BA2DB0"/>
    <w:rsid w:val="00BA63A3"/>
    <w:rsid w:val="00BC5EC9"/>
    <w:rsid w:val="00BD2863"/>
    <w:rsid w:val="00BE35A3"/>
    <w:rsid w:val="00BF2B3C"/>
    <w:rsid w:val="00C01BF5"/>
    <w:rsid w:val="00C12C52"/>
    <w:rsid w:val="00C24B90"/>
    <w:rsid w:val="00C24EDD"/>
    <w:rsid w:val="00C42397"/>
    <w:rsid w:val="00C52D30"/>
    <w:rsid w:val="00C579EF"/>
    <w:rsid w:val="00C723CA"/>
    <w:rsid w:val="00C82D59"/>
    <w:rsid w:val="00C85178"/>
    <w:rsid w:val="00CA08B6"/>
    <w:rsid w:val="00CB02DD"/>
    <w:rsid w:val="00CC7599"/>
    <w:rsid w:val="00CF6371"/>
    <w:rsid w:val="00D26E18"/>
    <w:rsid w:val="00D36363"/>
    <w:rsid w:val="00D433D0"/>
    <w:rsid w:val="00D80416"/>
    <w:rsid w:val="00D94E6F"/>
    <w:rsid w:val="00DB7067"/>
    <w:rsid w:val="00DC16A0"/>
    <w:rsid w:val="00DC728A"/>
    <w:rsid w:val="00DD6F6B"/>
    <w:rsid w:val="00DF11C9"/>
    <w:rsid w:val="00E07B10"/>
    <w:rsid w:val="00E14596"/>
    <w:rsid w:val="00E373C2"/>
    <w:rsid w:val="00E43D1D"/>
    <w:rsid w:val="00E65BEF"/>
    <w:rsid w:val="00E7106F"/>
    <w:rsid w:val="00EB0AFA"/>
    <w:rsid w:val="00EB0E16"/>
    <w:rsid w:val="00EB13B7"/>
    <w:rsid w:val="00EB1605"/>
    <w:rsid w:val="00EB7ED7"/>
    <w:rsid w:val="00ED263F"/>
    <w:rsid w:val="00ED28D3"/>
    <w:rsid w:val="00ED4015"/>
    <w:rsid w:val="00EE6E5C"/>
    <w:rsid w:val="00EE747C"/>
    <w:rsid w:val="00EF0EB0"/>
    <w:rsid w:val="00F06DAD"/>
    <w:rsid w:val="00F30AB6"/>
    <w:rsid w:val="00F61FD2"/>
    <w:rsid w:val="00FA2EBA"/>
    <w:rsid w:val="00FA71E0"/>
    <w:rsid w:val="00FB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68286"/>
  <w15:docId w15:val="{8BA88C38-E79D-43A2-8353-65CA5A39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72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8D8"/>
    <w:pPr>
      <w:keepNext/>
      <w:numPr>
        <w:numId w:val="9"/>
      </w:numPr>
      <w:jc w:val="center"/>
      <w:outlineLvl w:val="0"/>
    </w:pPr>
    <w:rPr>
      <w:rFonts w:ascii="Arial" w:hAnsi="Arial" w:cs="Arial"/>
      <w:b/>
      <w:bCs/>
      <w:sz w:val="26"/>
    </w:rPr>
  </w:style>
  <w:style w:type="paragraph" w:styleId="2">
    <w:name w:val="heading 2"/>
    <w:basedOn w:val="a"/>
    <w:next w:val="a"/>
    <w:link w:val="20"/>
    <w:qFormat/>
    <w:rsid w:val="00AB38D8"/>
    <w:pPr>
      <w:keepNext/>
      <w:numPr>
        <w:ilvl w:val="1"/>
        <w:numId w:val="9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B38D8"/>
    <w:pPr>
      <w:keepNext/>
      <w:numPr>
        <w:ilvl w:val="2"/>
        <w:numId w:val="9"/>
      </w:numPr>
      <w:spacing w:line="360" w:lineRule="auto"/>
      <w:jc w:val="both"/>
      <w:outlineLvl w:val="2"/>
    </w:pPr>
    <w:rPr>
      <w:b/>
      <w:i/>
      <w:szCs w:val="20"/>
    </w:rPr>
  </w:style>
  <w:style w:type="paragraph" w:styleId="4">
    <w:name w:val="heading 4"/>
    <w:basedOn w:val="a"/>
    <w:next w:val="a"/>
    <w:link w:val="40"/>
    <w:qFormat/>
    <w:rsid w:val="00AB38D8"/>
    <w:pPr>
      <w:keepNext/>
      <w:numPr>
        <w:ilvl w:val="3"/>
        <w:numId w:val="9"/>
      </w:numPr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B38D8"/>
    <w:pPr>
      <w:keepNext/>
      <w:numPr>
        <w:ilvl w:val="4"/>
        <w:numId w:val="9"/>
      </w:numPr>
      <w:jc w:val="both"/>
      <w:outlineLvl w:val="4"/>
    </w:pPr>
    <w:rPr>
      <w:b/>
      <w:i/>
      <w:snapToGrid w:val="0"/>
      <w:szCs w:val="20"/>
    </w:rPr>
  </w:style>
  <w:style w:type="paragraph" w:styleId="6">
    <w:name w:val="heading 6"/>
    <w:basedOn w:val="a"/>
    <w:next w:val="a"/>
    <w:link w:val="60"/>
    <w:qFormat/>
    <w:rsid w:val="00AB38D8"/>
    <w:pPr>
      <w:keepNext/>
      <w:numPr>
        <w:ilvl w:val="5"/>
        <w:numId w:val="9"/>
      </w:numPr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AB38D8"/>
    <w:pPr>
      <w:keepNext/>
      <w:numPr>
        <w:ilvl w:val="6"/>
        <w:numId w:val="9"/>
      </w:numPr>
      <w:jc w:val="both"/>
      <w:outlineLvl w:val="6"/>
    </w:pPr>
    <w:rPr>
      <w:i/>
      <w:snapToGrid w:val="0"/>
      <w:szCs w:val="20"/>
    </w:rPr>
  </w:style>
  <w:style w:type="paragraph" w:styleId="8">
    <w:name w:val="heading 8"/>
    <w:basedOn w:val="a"/>
    <w:next w:val="a"/>
    <w:link w:val="80"/>
    <w:qFormat/>
    <w:rsid w:val="00AB38D8"/>
    <w:pPr>
      <w:keepNext/>
      <w:numPr>
        <w:ilvl w:val="7"/>
        <w:numId w:val="9"/>
      </w:numPr>
      <w:jc w:val="right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AB38D8"/>
    <w:pPr>
      <w:keepNext/>
      <w:numPr>
        <w:ilvl w:val="8"/>
        <w:numId w:val="9"/>
      </w:numPr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8D8"/>
    <w:rPr>
      <w:rFonts w:ascii="Arial" w:hAnsi="Arial" w:cs="Arial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38D8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38D8"/>
    <w:rPr>
      <w:b/>
      <w:i/>
      <w:sz w:val="24"/>
      <w:lang w:eastAsia="ru-RU"/>
    </w:rPr>
  </w:style>
  <w:style w:type="character" w:customStyle="1" w:styleId="40">
    <w:name w:val="Заголовок 4 Знак"/>
    <w:basedOn w:val="a0"/>
    <w:link w:val="4"/>
    <w:rsid w:val="00AB38D8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AB38D8"/>
    <w:rPr>
      <w:b/>
      <w:i/>
      <w:snapToGrid w:val="0"/>
      <w:sz w:val="24"/>
      <w:lang w:eastAsia="ru-RU"/>
    </w:rPr>
  </w:style>
  <w:style w:type="character" w:customStyle="1" w:styleId="60">
    <w:name w:val="Заголовок 6 Знак"/>
    <w:basedOn w:val="a0"/>
    <w:link w:val="6"/>
    <w:rsid w:val="00AB38D8"/>
    <w:rPr>
      <w:b/>
      <w:sz w:val="28"/>
      <w:lang w:eastAsia="ru-RU"/>
    </w:rPr>
  </w:style>
  <w:style w:type="character" w:customStyle="1" w:styleId="70">
    <w:name w:val="Заголовок 7 Знак"/>
    <w:basedOn w:val="a0"/>
    <w:link w:val="7"/>
    <w:rsid w:val="00AB38D8"/>
    <w:rPr>
      <w:i/>
      <w:snapToGrid w:val="0"/>
      <w:sz w:val="24"/>
      <w:lang w:eastAsia="ru-RU"/>
    </w:rPr>
  </w:style>
  <w:style w:type="character" w:customStyle="1" w:styleId="80">
    <w:name w:val="Заголовок 8 Знак"/>
    <w:basedOn w:val="a0"/>
    <w:link w:val="8"/>
    <w:rsid w:val="00AB38D8"/>
    <w:rPr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B38D8"/>
    <w:rPr>
      <w:b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AB38D8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AB38D8"/>
    <w:pPr>
      <w:jc w:val="center"/>
    </w:pPr>
    <w:rPr>
      <w:b/>
      <w:sz w:val="32"/>
      <w:szCs w:val="20"/>
    </w:rPr>
  </w:style>
  <w:style w:type="character" w:customStyle="1" w:styleId="a5">
    <w:name w:val="Заголовок Знак"/>
    <w:basedOn w:val="a0"/>
    <w:link w:val="a4"/>
    <w:rsid w:val="00AB38D8"/>
    <w:rPr>
      <w:b/>
      <w:sz w:val="32"/>
      <w:lang w:eastAsia="ru-RU"/>
    </w:rPr>
  </w:style>
  <w:style w:type="paragraph" w:customStyle="1" w:styleId="ConsNonformat">
    <w:name w:val="ConsNonformat"/>
    <w:rsid w:val="009E772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styleId="a6">
    <w:name w:val="List Paragraph"/>
    <w:basedOn w:val="a"/>
    <w:uiPriority w:val="34"/>
    <w:qFormat/>
    <w:rsid w:val="0026071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507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0798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507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0798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3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метролог - начальник службы МАС</dc:creator>
  <cp:lastModifiedBy>. Ведущий специалист СМТО</cp:lastModifiedBy>
  <cp:revision>6</cp:revision>
  <cp:lastPrinted>2020-12-19T09:49:00Z</cp:lastPrinted>
  <dcterms:created xsi:type="dcterms:W3CDTF">2020-12-16T10:09:00Z</dcterms:created>
  <dcterms:modified xsi:type="dcterms:W3CDTF">2021-01-21T11:56:00Z</dcterms:modified>
</cp:coreProperties>
</file>