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1AD8C" w14:textId="77777777" w:rsidR="00970227" w:rsidRPr="00207E3A" w:rsidRDefault="00FB0532" w:rsidP="001905CA">
      <w:pPr>
        <w:ind w:right="140"/>
        <w:jc w:val="right"/>
        <w:rPr>
          <w:i/>
          <w:sz w:val="28"/>
        </w:rPr>
      </w:pPr>
      <w:r w:rsidRPr="00207E3A">
        <w:rPr>
          <w:i/>
          <w:sz w:val="28"/>
        </w:rPr>
        <w:t>Приложени</w:t>
      </w:r>
      <w:r w:rsidR="000C7103" w:rsidRPr="00207E3A">
        <w:rPr>
          <w:i/>
          <w:sz w:val="28"/>
        </w:rPr>
        <w:t xml:space="preserve">е </w:t>
      </w:r>
      <w:r w:rsidRPr="00207E3A">
        <w:rPr>
          <w:i/>
          <w:sz w:val="28"/>
        </w:rPr>
        <w:t>1</w:t>
      </w:r>
    </w:p>
    <w:p w14:paraId="376B8ADC" w14:textId="77777777" w:rsidR="00865ADD" w:rsidRPr="00970227" w:rsidRDefault="00970227" w:rsidP="00970227">
      <w:pPr>
        <w:rPr>
          <w:sz w:val="28"/>
        </w:rPr>
      </w:pPr>
      <w:r w:rsidRPr="00970227">
        <w:rPr>
          <w:sz w:val="28"/>
        </w:rPr>
        <w:t>Количество (объем)</w:t>
      </w:r>
      <w:r w:rsidRPr="00970227">
        <w:rPr>
          <w:sz w:val="28"/>
          <w:szCs w:val="28"/>
        </w:rPr>
        <w:t xml:space="preserve"> </w:t>
      </w:r>
      <w:r w:rsidRPr="00970227">
        <w:rPr>
          <w:sz w:val="28"/>
        </w:rPr>
        <w:t>комплект</w:t>
      </w:r>
      <w:r>
        <w:rPr>
          <w:sz w:val="28"/>
        </w:rPr>
        <w:t>а</w:t>
      </w:r>
      <w:r w:rsidRPr="00970227">
        <w:rPr>
          <w:sz w:val="28"/>
        </w:rPr>
        <w:t xml:space="preserve"> энергетического оборудования</w:t>
      </w:r>
    </w:p>
    <w:tbl>
      <w:tblPr>
        <w:tblStyle w:val="ae"/>
        <w:tblW w:w="9925" w:type="dxa"/>
        <w:tblLook w:val="04A0" w:firstRow="1" w:lastRow="0" w:firstColumn="1" w:lastColumn="0" w:noHBand="0" w:noVBand="1"/>
      </w:tblPr>
      <w:tblGrid>
        <w:gridCol w:w="811"/>
        <w:gridCol w:w="7426"/>
        <w:gridCol w:w="1688"/>
      </w:tblGrid>
      <w:tr w:rsidR="00FB0532" w:rsidRPr="00B22FC2" w14:paraId="7FD8F03F" w14:textId="77777777" w:rsidTr="00454A31">
        <w:tc>
          <w:tcPr>
            <w:tcW w:w="811" w:type="dxa"/>
            <w:vAlign w:val="center"/>
          </w:tcPr>
          <w:p w14:paraId="33BAD9D6" w14:textId="77777777" w:rsidR="00FB0532" w:rsidRPr="00B22FC2" w:rsidRDefault="0014459E" w:rsidP="00015DF4">
            <w:pPr>
              <w:jc w:val="center"/>
            </w:pPr>
            <w:r w:rsidRPr="00B22FC2">
              <w:t>№ п/п</w:t>
            </w:r>
          </w:p>
        </w:tc>
        <w:tc>
          <w:tcPr>
            <w:tcW w:w="7426" w:type="dxa"/>
            <w:vAlign w:val="center"/>
          </w:tcPr>
          <w:p w14:paraId="2243BE43" w14:textId="77777777" w:rsidR="00FB0532" w:rsidRPr="00B22FC2" w:rsidRDefault="0014459E" w:rsidP="00015DF4">
            <w:pPr>
              <w:jc w:val="center"/>
            </w:pPr>
            <w:r w:rsidRPr="00B22FC2">
              <w:t>Наименование</w:t>
            </w:r>
          </w:p>
        </w:tc>
        <w:tc>
          <w:tcPr>
            <w:tcW w:w="1688" w:type="dxa"/>
            <w:vAlign w:val="center"/>
          </w:tcPr>
          <w:p w14:paraId="1BE6C9D0" w14:textId="77777777" w:rsidR="00FB0532" w:rsidRPr="00B22FC2" w:rsidRDefault="0014459E" w:rsidP="00015DF4">
            <w:pPr>
              <w:jc w:val="center"/>
            </w:pPr>
            <w:r w:rsidRPr="00B22FC2">
              <w:t>количество</w:t>
            </w:r>
          </w:p>
        </w:tc>
      </w:tr>
      <w:tr w:rsidR="00FB0532" w:rsidRPr="00B22FC2" w14:paraId="61160BE6" w14:textId="77777777" w:rsidTr="00454A31">
        <w:tc>
          <w:tcPr>
            <w:tcW w:w="811" w:type="dxa"/>
          </w:tcPr>
          <w:p w14:paraId="4085B03A" w14:textId="77777777" w:rsidR="00FB0532" w:rsidRPr="00B22FC2" w:rsidRDefault="0014459E" w:rsidP="00015DF4">
            <w:pPr>
              <w:jc w:val="center"/>
            </w:pPr>
            <w:r w:rsidRPr="00B22FC2">
              <w:t>1</w:t>
            </w:r>
          </w:p>
        </w:tc>
        <w:tc>
          <w:tcPr>
            <w:tcW w:w="7426" w:type="dxa"/>
          </w:tcPr>
          <w:p w14:paraId="63C666FA" w14:textId="77777777" w:rsidR="00E46579" w:rsidRPr="00B22FC2" w:rsidRDefault="009063ED" w:rsidP="00FB0532">
            <w:pPr>
              <w:jc w:val="both"/>
            </w:pPr>
            <w:r w:rsidRPr="00B22FC2">
              <w:t>Генераторная установка в б</w:t>
            </w:r>
            <w:r w:rsidR="0014459E" w:rsidRPr="00B22FC2">
              <w:t>лок-контейнер</w:t>
            </w:r>
            <w:r w:rsidRPr="00B22FC2">
              <w:t>е</w:t>
            </w:r>
          </w:p>
        </w:tc>
        <w:tc>
          <w:tcPr>
            <w:tcW w:w="1688" w:type="dxa"/>
          </w:tcPr>
          <w:p w14:paraId="4D6970B7" w14:textId="77777777" w:rsidR="00FB0532" w:rsidRPr="00B22FC2" w:rsidRDefault="00E967B7" w:rsidP="00015DF4">
            <w:pPr>
              <w:jc w:val="center"/>
            </w:pPr>
            <w:r w:rsidRPr="00B22FC2">
              <w:t>2</w:t>
            </w:r>
          </w:p>
        </w:tc>
      </w:tr>
      <w:tr w:rsidR="00E713A5" w:rsidRPr="00B22FC2" w14:paraId="518FAFEA" w14:textId="77777777" w:rsidTr="00454A31">
        <w:tc>
          <w:tcPr>
            <w:tcW w:w="811" w:type="dxa"/>
          </w:tcPr>
          <w:p w14:paraId="25D35438" w14:textId="77777777" w:rsidR="00E713A5" w:rsidRPr="00B22FC2" w:rsidRDefault="00E713A5" w:rsidP="00F92365">
            <w:pPr>
              <w:jc w:val="center"/>
            </w:pPr>
            <w:r w:rsidRPr="00B22FC2">
              <w:t>2</w:t>
            </w:r>
          </w:p>
        </w:tc>
        <w:tc>
          <w:tcPr>
            <w:tcW w:w="7426" w:type="dxa"/>
          </w:tcPr>
          <w:p w14:paraId="37529DC5" w14:textId="77777777" w:rsidR="00E713A5" w:rsidRPr="00B22FC2" w:rsidRDefault="00E713A5" w:rsidP="00F92365">
            <w:pPr>
              <w:jc w:val="both"/>
            </w:pPr>
            <w:r w:rsidRPr="00B22FC2">
              <w:t>Блок подготовки топливного газа</w:t>
            </w:r>
            <w:r w:rsidR="00970227" w:rsidRPr="00B22FC2">
              <w:t xml:space="preserve"> в блок-контейнере</w:t>
            </w:r>
          </w:p>
        </w:tc>
        <w:tc>
          <w:tcPr>
            <w:tcW w:w="1688" w:type="dxa"/>
          </w:tcPr>
          <w:p w14:paraId="777B5598" w14:textId="77777777" w:rsidR="00E713A5" w:rsidRPr="00B22FC2" w:rsidRDefault="00E713A5" w:rsidP="00F92365">
            <w:pPr>
              <w:jc w:val="center"/>
            </w:pPr>
            <w:r w:rsidRPr="00B22FC2">
              <w:t>1</w:t>
            </w:r>
          </w:p>
        </w:tc>
      </w:tr>
      <w:tr w:rsidR="00274517" w:rsidRPr="00B22FC2" w14:paraId="0100B3FA" w14:textId="77777777" w:rsidTr="000A1CA9">
        <w:tc>
          <w:tcPr>
            <w:tcW w:w="811" w:type="dxa"/>
          </w:tcPr>
          <w:p w14:paraId="105C7C0D" w14:textId="77777777" w:rsidR="00274517" w:rsidRPr="00B22FC2" w:rsidRDefault="00274517" w:rsidP="000A1CA9">
            <w:pPr>
              <w:jc w:val="center"/>
            </w:pPr>
            <w:r w:rsidRPr="00B22FC2">
              <w:t>3</w:t>
            </w:r>
          </w:p>
        </w:tc>
        <w:tc>
          <w:tcPr>
            <w:tcW w:w="7426" w:type="dxa"/>
          </w:tcPr>
          <w:p w14:paraId="470FC29C" w14:textId="77777777" w:rsidR="00274517" w:rsidRPr="00B22FC2" w:rsidRDefault="00274517" w:rsidP="000A1CA9">
            <w:pPr>
              <w:jc w:val="both"/>
            </w:pPr>
            <w:r w:rsidRPr="00B22FC2">
              <w:t>Система утилизации тепловой энергии выхлопных газов (котел-утилизатор – выхлопной газ/сетевая вода</w:t>
            </w:r>
            <w:r w:rsidR="00970227" w:rsidRPr="00B22FC2">
              <w:t>) в блок-контейнере.</w:t>
            </w:r>
          </w:p>
        </w:tc>
        <w:tc>
          <w:tcPr>
            <w:tcW w:w="1688" w:type="dxa"/>
          </w:tcPr>
          <w:p w14:paraId="42A9A3E1" w14:textId="77777777" w:rsidR="00274517" w:rsidRPr="00B22FC2" w:rsidRDefault="00274517" w:rsidP="000A1CA9">
            <w:pPr>
              <w:jc w:val="center"/>
            </w:pPr>
            <w:r w:rsidRPr="00B22FC2">
              <w:t xml:space="preserve">2 </w:t>
            </w:r>
          </w:p>
        </w:tc>
      </w:tr>
      <w:tr w:rsidR="00454A31" w:rsidRPr="00B22FC2" w14:paraId="621D7D3C" w14:textId="77777777" w:rsidTr="00454A31">
        <w:tc>
          <w:tcPr>
            <w:tcW w:w="811" w:type="dxa"/>
          </w:tcPr>
          <w:p w14:paraId="13052B01" w14:textId="77777777" w:rsidR="00454A31" w:rsidRPr="00B22FC2" w:rsidRDefault="00766DE7" w:rsidP="00454A31">
            <w:pPr>
              <w:jc w:val="center"/>
            </w:pPr>
            <w:r w:rsidRPr="00B22FC2">
              <w:t>4</w:t>
            </w:r>
          </w:p>
        </w:tc>
        <w:tc>
          <w:tcPr>
            <w:tcW w:w="7426" w:type="dxa"/>
          </w:tcPr>
          <w:p w14:paraId="484F8D25" w14:textId="77777777" w:rsidR="00454A31" w:rsidRPr="00B22FC2" w:rsidRDefault="00454A31" w:rsidP="00454A31">
            <w:pPr>
              <w:jc w:val="both"/>
            </w:pPr>
            <w:r w:rsidRPr="00B22FC2">
              <w:t xml:space="preserve">Дымовая труба </w:t>
            </w:r>
          </w:p>
        </w:tc>
        <w:tc>
          <w:tcPr>
            <w:tcW w:w="1688" w:type="dxa"/>
          </w:tcPr>
          <w:p w14:paraId="2EE6AA3C" w14:textId="77777777" w:rsidR="00454A31" w:rsidRPr="00B22FC2" w:rsidRDefault="009E3F30" w:rsidP="00454A31">
            <w:pPr>
              <w:jc w:val="center"/>
            </w:pPr>
            <w:r w:rsidRPr="00B22FC2">
              <w:t xml:space="preserve">2 </w:t>
            </w:r>
          </w:p>
        </w:tc>
      </w:tr>
    </w:tbl>
    <w:p w14:paraId="205A64E7" w14:textId="77777777" w:rsidR="007E0B4A" w:rsidRDefault="007E0B4A" w:rsidP="006469AD">
      <w:pPr>
        <w:jc w:val="both"/>
        <w:rPr>
          <w:sz w:val="28"/>
          <w:highlight w:val="yellow"/>
        </w:rPr>
      </w:pPr>
    </w:p>
    <w:p w14:paraId="46DDC04B" w14:textId="77777777" w:rsidR="001A0E8C" w:rsidRDefault="00970227" w:rsidP="006469AD">
      <w:pPr>
        <w:jc w:val="both"/>
        <w:rPr>
          <w:sz w:val="28"/>
        </w:rPr>
      </w:pPr>
      <w:r>
        <w:rPr>
          <w:sz w:val="28"/>
        </w:rPr>
        <w:t>К</w:t>
      </w:r>
      <w:r w:rsidR="003D7079">
        <w:rPr>
          <w:sz w:val="28"/>
        </w:rPr>
        <w:t>омплектация</w:t>
      </w:r>
      <w:r w:rsidR="00BD77E3">
        <w:rPr>
          <w:sz w:val="28"/>
        </w:rPr>
        <w:t xml:space="preserve"> </w:t>
      </w:r>
      <w:r>
        <w:rPr>
          <w:sz w:val="28"/>
        </w:rPr>
        <w:t>г</w:t>
      </w:r>
      <w:r w:rsidRPr="00874AE4">
        <w:rPr>
          <w:sz w:val="28"/>
        </w:rPr>
        <w:t>енераторн</w:t>
      </w:r>
      <w:r>
        <w:rPr>
          <w:sz w:val="28"/>
        </w:rPr>
        <w:t>ой</w:t>
      </w:r>
      <w:r w:rsidRPr="00874AE4">
        <w:rPr>
          <w:sz w:val="28"/>
        </w:rPr>
        <w:t xml:space="preserve"> установк</w:t>
      </w:r>
      <w:r>
        <w:rPr>
          <w:sz w:val="28"/>
        </w:rPr>
        <w:t>и</w:t>
      </w:r>
      <w:r w:rsidRPr="00874AE4">
        <w:rPr>
          <w:sz w:val="28"/>
        </w:rPr>
        <w:t xml:space="preserve"> в блок-контейнере</w:t>
      </w:r>
    </w:p>
    <w:tbl>
      <w:tblPr>
        <w:tblW w:w="9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7087"/>
        <w:gridCol w:w="920"/>
        <w:gridCol w:w="1063"/>
        <w:gridCol w:w="9"/>
      </w:tblGrid>
      <w:tr w:rsidR="000A1CA9" w14:paraId="551212EB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4426D6EF" w14:textId="77777777" w:rsidR="000A1CA9" w:rsidRPr="007E0B4A" w:rsidRDefault="000A1CA9" w:rsidP="00C04CC9">
            <w:pPr>
              <w:ind w:right="-11"/>
            </w:pPr>
            <w:r w:rsidRPr="007E0B4A">
              <w:rPr>
                <w:bCs/>
              </w:rPr>
              <w:t>№</w:t>
            </w:r>
            <w:proofErr w:type="spellStart"/>
            <w:r w:rsidRPr="007E0B4A">
              <w:rPr>
                <w:bCs/>
              </w:rPr>
              <w:t>пп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078ED" w14:textId="77777777" w:rsidR="000A1CA9" w:rsidRPr="007E0B4A" w:rsidRDefault="000A1CA9" w:rsidP="00C04CC9">
            <w:pPr>
              <w:ind w:right="-11"/>
              <w:jc w:val="center"/>
            </w:pPr>
            <w:r w:rsidRPr="007E0B4A">
              <w:rPr>
                <w:bCs/>
              </w:rPr>
              <w:t>Наименование оборудования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FBD75F" w14:textId="77777777" w:rsidR="000A1CA9" w:rsidRPr="007E0B4A" w:rsidRDefault="000A1CA9" w:rsidP="00C04CC9">
            <w:pPr>
              <w:ind w:right="-11"/>
              <w:jc w:val="center"/>
            </w:pPr>
            <w:r w:rsidRPr="007E0B4A">
              <w:rPr>
                <w:bCs/>
              </w:rPr>
              <w:t>Ед. изм.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81FEA0" w14:textId="77777777" w:rsidR="000A1CA9" w:rsidRPr="007E0B4A" w:rsidRDefault="000A1CA9" w:rsidP="00C04CC9">
            <w:pPr>
              <w:ind w:right="-11"/>
              <w:jc w:val="center"/>
            </w:pPr>
            <w:r w:rsidRPr="007E0B4A">
              <w:rPr>
                <w:bCs/>
              </w:rPr>
              <w:t>Кол-во</w:t>
            </w:r>
          </w:p>
        </w:tc>
      </w:tr>
      <w:tr w:rsidR="000A1CA9" w14:paraId="32A46916" w14:textId="77777777" w:rsidTr="00970227">
        <w:trPr>
          <w:trHeight w:val="255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CB68F" w14:textId="77777777" w:rsidR="000A1CA9" w:rsidRPr="007E0B4A" w:rsidRDefault="000A1CA9" w:rsidP="00C04CC9">
            <w:pPr>
              <w:ind w:right="-11"/>
            </w:pPr>
            <w:r w:rsidRPr="007E0B4A">
              <w:rPr>
                <w:bCs/>
              </w:rPr>
              <w:t>ГАЗОПОРШНЕВАЯ УСТАНОВКА</w:t>
            </w:r>
          </w:p>
        </w:tc>
      </w:tr>
      <w:tr w:rsidR="000A1CA9" w14:paraId="652E08E5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0425D" w14:textId="77777777" w:rsidR="000A1CA9" w:rsidRPr="007E0B4A" w:rsidRDefault="000A1CA9" w:rsidP="00C04CC9">
            <w:pPr>
              <w:ind w:right="-11"/>
              <w:jc w:val="center"/>
            </w:pPr>
            <w:r w:rsidRPr="007E0B4A">
              <w:rPr>
                <w:bCs/>
              </w:rPr>
              <w:t>1.1.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ECDAA" w14:textId="77777777" w:rsidR="000A1CA9" w:rsidRPr="007E0B4A" w:rsidRDefault="000A1CA9" w:rsidP="00C04CC9">
            <w:pPr>
              <w:ind w:right="-11"/>
              <w:jc w:val="both"/>
            </w:pPr>
            <w:r w:rsidRPr="007E0B4A">
              <w:rPr>
                <w:bCs/>
              </w:rPr>
              <w:t>Двигатель с генератором на раме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84D178" w14:textId="77777777" w:rsidR="000A1CA9" w:rsidRPr="007E0B4A" w:rsidRDefault="000A1CA9" w:rsidP="00C04CC9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4B2D9" w14:textId="77777777" w:rsidR="000A1CA9" w:rsidRPr="007E0B4A" w:rsidRDefault="00144AF2" w:rsidP="00C04CC9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0A1CA9" w14:paraId="417314F5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181FC5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79597" w14:textId="77777777" w:rsidR="000A1CA9" w:rsidRPr="007E0B4A" w:rsidRDefault="00141434" w:rsidP="00C04CC9">
            <w:pPr>
              <w:ind w:right="-11"/>
              <w:jc w:val="both"/>
            </w:pPr>
            <w:r>
              <w:rPr>
                <w:bCs/>
              </w:rPr>
              <w:t>Стартерный а</w:t>
            </w:r>
            <w:r w:rsidR="000A1CA9" w:rsidRPr="007E0B4A">
              <w:rPr>
                <w:bCs/>
              </w:rPr>
              <w:t>ккумулятор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2B792" w14:textId="77777777" w:rsidR="000A1CA9" w:rsidRPr="007E0B4A" w:rsidRDefault="000A1CA9" w:rsidP="00C04CC9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91D3A" w14:textId="77777777" w:rsidR="000A1CA9" w:rsidRPr="007E0B4A" w:rsidRDefault="00144AF2" w:rsidP="00C04CC9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0A1CA9" w14:paraId="0CC0924C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7E181" w14:textId="77777777" w:rsidR="000A1CA9" w:rsidRPr="007E0B4A" w:rsidRDefault="000A1CA9" w:rsidP="00C04CC9">
            <w:pPr>
              <w:ind w:right="-11"/>
              <w:jc w:val="center"/>
            </w:pPr>
            <w:r w:rsidRPr="007E0B4A">
              <w:rPr>
                <w:bCs/>
              </w:rPr>
              <w:t>1.2.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2FE49" w14:textId="77777777" w:rsidR="000A1CA9" w:rsidRPr="00DB26FE" w:rsidRDefault="000A1CA9" w:rsidP="00C04CC9">
            <w:pPr>
              <w:ind w:right="-11"/>
              <w:jc w:val="both"/>
            </w:pPr>
            <w:r w:rsidRPr="00DB26FE">
              <w:rPr>
                <w:bCs/>
              </w:rPr>
              <w:t>Газовая рампа, включая: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20A11" w14:textId="77777777" w:rsidR="000A1CA9" w:rsidRPr="00DB26FE" w:rsidRDefault="000A1CA9" w:rsidP="00C04CC9">
            <w:pPr>
              <w:ind w:right="-11"/>
              <w:jc w:val="center"/>
            </w:pPr>
            <w:r w:rsidRPr="00DB26FE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8F5F6" w14:textId="77777777" w:rsidR="000A1CA9" w:rsidRPr="00DB26FE" w:rsidRDefault="00144AF2" w:rsidP="00C04CC9">
            <w:pPr>
              <w:ind w:right="-11"/>
              <w:jc w:val="center"/>
            </w:pPr>
            <w:r w:rsidRPr="00DB26FE">
              <w:rPr>
                <w:bCs/>
              </w:rPr>
              <w:t>2</w:t>
            </w:r>
          </w:p>
        </w:tc>
      </w:tr>
      <w:tr w:rsidR="000A1CA9" w14:paraId="3CB367ED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91C5E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228219CF" w14:textId="77777777" w:rsidR="000A1CA9" w:rsidRPr="00DB26FE" w:rsidRDefault="000A1CA9" w:rsidP="00970227">
            <w:pPr>
              <w:ind w:left="-401" w:right="-11"/>
            </w:pPr>
            <w:r w:rsidRPr="00DB26FE">
              <w:rPr>
                <w:bCs/>
              </w:rPr>
              <w:t>• газовый фильтр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4D251" w14:textId="77777777" w:rsidR="000A1CA9" w:rsidRPr="0058244E" w:rsidRDefault="000A1CA9" w:rsidP="00E022CD">
            <w:pPr>
              <w:ind w:right="-11"/>
              <w:jc w:val="center"/>
              <w:rPr>
                <w:highlight w:val="yellow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43A56F80" w14:textId="77777777" w:rsidR="000A1CA9" w:rsidRPr="0058244E" w:rsidRDefault="000A1CA9" w:rsidP="00E022CD">
            <w:pPr>
              <w:ind w:right="-11"/>
              <w:jc w:val="center"/>
              <w:rPr>
                <w:highlight w:val="yellow"/>
              </w:rPr>
            </w:pPr>
          </w:p>
        </w:tc>
      </w:tr>
      <w:tr w:rsidR="000A1CA9" w14:paraId="75B950D4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6D48D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2034FCD1" w14:textId="77777777" w:rsidR="000A1CA9" w:rsidRPr="00DB26FE" w:rsidRDefault="000A1CA9" w:rsidP="00970227">
            <w:pPr>
              <w:ind w:left="-401" w:right="-11"/>
            </w:pPr>
            <w:r w:rsidRPr="00DB26FE">
              <w:rPr>
                <w:bCs/>
              </w:rPr>
              <w:t>• блок отсечных клапанов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39E5E" w14:textId="77777777" w:rsidR="000A1CA9" w:rsidRPr="0058244E" w:rsidRDefault="000A1CA9" w:rsidP="00E022CD">
            <w:pPr>
              <w:ind w:right="-11"/>
              <w:jc w:val="center"/>
              <w:rPr>
                <w:highlight w:val="yellow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706F37B7" w14:textId="77777777" w:rsidR="000A1CA9" w:rsidRPr="0058244E" w:rsidRDefault="000A1CA9" w:rsidP="00E022CD">
            <w:pPr>
              <w:ind w:right="-11"/>
              <w:jc w:val="center"/>
              <w:rPr>
                <w:highlight w:val="yellow"/>
              </w:rPr>
            </w:pPr>
          </w:p>
        </w:tc>
      </w:tr>
      <w:tr w:rsidR="000A1CA9" w14:paraId="38CFBE7E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EBDD7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0AA5BF72" w14:textId="77777777" w:rsidR="000A1CA9" w:rsidRPr="00DB26FE" w:rsidRDefault="000A1CA9" w:rsidP="00970227">
            <w:pPr>
              <w:ind w:left="-401" w:right="-11"/>
            </w:pPr>
            <w:r w:rsidRPr="00DB26FE">
              <w:rPr>
                <w:bCs/>
              </w:rPr>
              <w:t>• устройство контроля герметичности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E1FD4" w14:textId="77777777" w:rsidR="000A1CA9" w:rsidRPr="0058244E" w:rsidRDefault="000A1CA9" w:rsidP="00E022CD">
            <w:pPr>
              <w:ind w:right="-11"/>
              <w:jc w:val="center"/>
              <w:rPr>
                <w:highlight w:val="yellow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1A07D053" w14:textId="77777777" w:rsidR="000A1CA9" w:rsidRPr="0058244E" w:rsidRDefault="000A1CA9" w:rsidP="00E022CD">
            <w:pPr>
              <w:ind w:right="-11"/>
              <w:jc w:val="center"/>
              <w:rPr>
                <w:highlight w:val="yellow"/>
              </w:rPr>
            </w:pPr>
          </w:p>
        </w:tc>
      </w:tr>
      <w:tr w:rsidR="000A1CA9" w14:paraId="77E9627C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CBC669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68876D6E" w14:textId="77777777" w:rsidR="000A1CA9" w:rsidRPr="00DB26FE" w:rsidRDefault="000A1CA9" w:rsidP="00970227">
            <w:pPr>
              <w:ind w:left="-401" w:right="-11"/>
            </w:pPr>
            <w:r w:rsidRPr="00DB26FE">
              <w:rPr>
                <w:bCs/>
              </w:rPr>
              <w:t>• регулятор давления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DF326" w14:textId="77777777" w:rsidR="000A1CA9" w:rsidRPr="0058244E" w:rsidRDefault="000A1CA9" w:rsidP="00E022CD">
            <w:pPr>
              <w:ind w:right="-11"/>
              <w:jc w:val="center"/>
              <w:rPr>
                <w:highlight w:val="yellow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30E5B8A5" w14:textId="77777777" w:rsidR="000A1CA9" w:rsidRPr="0058244E" w:rsidRDefault="000A1CA9" w:rsidP="00E022CD">
            <w:pPr>
              <w:ind w:right="-11"/>
              <w:jc w:val="center"/>
              <w:rPr>
                <w:highlight w:val="yellow"/>
              </w:rPr>
            </w:pPr>
          </w:p>
        </w:tc>
      </w:tr>
      <w:tr w:rsidR="000A1CA9" w14:paraId="4A9BD52B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4395D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38C98A9D" w14:textId="77777777" w:rsidR="000A1CA9" w:rsidRPr="00DB26FE" w:rsidRDefault="000A1CA9" w:rsidP="00970227">
            <w:pPr>
              <w:ind w:left="-401" w:right="-11"/>
            </w:pPr>
            <w:r w:rsidRPr="00DB26FE">
              <w:rPr>
                <w:bCs/>
              </w:rPr>
              <w:t>• манометр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77D1B" w14:textId="77777777" w:rsidR="000A1CA9" w:rsidRPr="0058244E" w:rsidRDefault="000A1CA9" w:rsidP="00E022CD">
            <w:pPr>
              <w:ind w:right="-11"/>
              <w:jc w:val="center"/>
              <w:rPr>
                <w:highlight w:val="yellow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33E74702" w14:textId="77777777" w:rsidR="000A1CA9" w:rsidRPr="0058244E" w:rsidRDefault="000A1CA9" w:rsidP="00E022CD">
            <w:pPr>
              <w:ind w:right="-11"/>
              <w:jc w:val="center"/>
              <w:rPr>
                <w:highlight w:val="yellow"/>
              </w:rPr>
            </w:pPr>
          </w:p>
        </w:tc>
      </w:tr>
      <w:tr w:rsidR="000A1CA9" w14:paraId="474A06B4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DAA5C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598D8029" w14:textId="77777777" w:rsidR="000A1CA9" w:rsidRPr="00DB26FE" w:rsidRDefault="000A1CA9" w:rsidP="00970227">
            <w:pPr>
              <w:ind w:left="-401" w:right="-11"/>
            </w:pPr>
            <w:r w:rsidRPr="00DB26FE">
              <w:rPr>
                <w:bCs/>
              </w:rPr>
              <w:t>• реле давления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A7E96" w14:textId="77777777" w:rsidR="000A1CA9" w:rsidRPr="0058244E" w:rsidRDefault="000A1CA9" w:rsidP="00E022CD">
            <w:pPr>
              <w:ind w:right="-11"/>
              <w:jc w:val="center"/>
              <w:rPr>
                <w:highlight w:val="yellow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0A57043B" w14:textId="77777777" w:rsidR="000A1CA9" w:rsidRPr="0058244E" w:rsidRDefault="000A1CA9" w:rsidP="00E022CD">
            <w:pPr>
              <w:ind w:right="-11"/>
              <w:jc w:val="center"/>
              <w:rPr>
                <w:highlight w:val="yellow"/>
              </w:rPr>
            </w:pPr>
          </w:p>
        </w:tc>
      </w:tr>
      <w:tr w:rsidR="000A1CA9" w14:paraId="774286BD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FF4DD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7991BB71" w14:textId="77777777" w:rsidR="000A1CA9" w:rsidRPr="00DB26FE" w:rsidRDefault="000A1CA9" w:rsidP="00970227">
            <w:pPr>
              <w:ind w:left="-401" w:right="-11"/>
            </w:pPr>
            <w:r w:rsidRPr="00DB26FE">
              <w:rPr>
                <w:bCs/>
              </w:rPr>
              <w:t>• гибкий шланг для соединения с двигателем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0D350" w14:textId="77777777" w:rsidR="000A1CA9" w:rsidRPr="0058244E" w:rsidRDefault="000A1CA9" w:rsidP="00E022CD">
            <w:pPr>
              <w:ind w:right="-11"/>
              <w:jc w:val="center"/>
              <w:rPr>
                <w:highlight w:val="yellow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7447883D" w14:textId="77777777" w:rsidR="000A1CA9" w:rsidRPr="0058244E" w:rsidRDefault="000A1CA9" w:rsidP="00E022CD">
            <w:pPr>
              <w:ind w:right="-11"/>
              <w:jc w:val="center"/>
              <w:rPr>
                <w:highlight w:val="yellow"/>
              </w:rPr>
            </w:pPr>
          </w:p>
        </w:tc>
      </w:tr>
      <w:tr w:rsidR="0044173B" w14:paraId="7698E952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380728" w14:textId="77777777" w:rsidR="0044173B" w:rsidRPr="007E0B4A" w:rsidRDefault="0044173B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7652B" w14:textId="77777777" w:rsidR="0044173B" w:rsidRPr="007E0B4A" w:rsidRDefault="0044173B" w:rsidP="00765100">
            <w:pPr>
              <w:ind w:right="-11"/>
              <w:jc w:val="both"/>
            </w:pPr>
            <w:r w:rsidRPr="007E0B4A">
              <w:rPr>
                <w:bCs/>
              </w:rPr>
              <w:t>Дополнительное оборудование газовой рампы: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10215" w14:textId="77777777" w:rsidR="0044173B" w:rsidRPr="007E0B4A" w:rsidRDefault="0044173B" w:rsidP="00765100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9A2D7" w14:textId="77777777" w:rsidR="0044173B" w:rsidRPr="007E0B4A" w:rsidRDefault="0044173B" w:rsidP="00765100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44173B" w14:paraId="64014698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BD91C" w14:textId="77777777" w:rsidR="0044173B" w:rsidRPr="007E0B4A" w:rsidRDefault="0044173B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0A04FDC9" w14:textId="77777777" w:rsidR="0044173B" w:rsidRPr="007E0B4A" w:rsidRDefault="0044173B" w:rsidP="00970227">
            <w:pPr>
              <w:ind w:left="-401" w:right="-11"/>
            </w:pPr>
            <w:r w:rsidRPr="007E0B4A">
              <w:rPr>
                <w:bCs/>
              </w:rPr>
              <w:t xml:space="preserve">• клапан </w:t>
            </w:r>
            <w:proofErr w:type="spellStart"/>
            <w:r w:rsidRPr="007E0B4A">
              <w:rPr>
                <w:bCs/>
              </w:rPr>
              <w:t>термозапорный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88D019" w14:textId="77777777" w:rsidR="0044173B" w:rsidRPr="007E0B4A" w:rsidRDefault="0044173B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27A4453F" w14:textId="77777777" w:rsidR="0044173B" w:rsidRPr="007E0B4A" w:rsidRDefault="0044173B" w:rsidP="00765100">
            <w:pPr>
              <w:ind w:right="-11"/>
            </w:pPr>
            <w:r w:rsidRPr="007E0B4A">
              <w:t> </w:t>
            </w:r>
          </w:p>
        </w:tc>
      </w:tr>
      <w:tr w:rsidR="0044173B" w14:paraId="43C68453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FE24B7" w14:textId="77777777" w:rsidR="0044173B" w:rsidRPr="007E0B4A" w:rsidRDefault="0044173B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73D33EBE" w14:textId="77777777" w:rsidR="0044173B" w:rsidRPr="007E0B4A" w:rsidRDefault="0044173B" w:rsidP="00970227">
            <w:pPr>
              <w:ind w:left="-401" w:right="-11"/>
            </w:pPr>
            <w:r w:rsidRPr="007E0B4A">
              <w:rPr>
                <w:bCs/>
              </w:rPr>
              <w:t>• кран шаровой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AFD0E" w14:textId="77777777" w:rsidR="0044173B" w:rsidRPr="007E0B4A" w:rsidRDefault="0044173B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486AC9A4" w14:textId="77777777" w:rsidR="0044173B" w:rsidRPr="007E0B4A" w:rsidRDefault="0044173B" w:rsidP="00765100">
            <w:pPr>
              <w:ind w:right="-11"/>
            </w:pPr>
            <w:r w:rsidRPr="007E0B4A">
              <w:t> </w:t>
            </w:r>
          </w:p>
        </w:tc>
      </w:tr>
      <w:tr w:rsidR="0044173B" w14:paraId="5F4FCC92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F45A3" w14:textId="77777777" w:rsidR="0044173B" w:rsidRPr="007E0B4A" w:rsidRDefault="0044173B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77AF3DC0" w14:textId="77777777" w:rsidR="0044173B" w:rsidRPr="007E0B4A" w:rsidRDefault="0044173B" w:rsidP="00970227">
            <w:pPr>
              <w:ind w:left="-401" w:right="-11"/>
            </w:pPr>
            <w:r w:rsidRPr="007E0B4A">
              <w:rPr>
                <w:bCs/>
              </w:rPr>
              <w:t>• клапан предохранительно-запорный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0F027" w14:textId="77777777" w:rsidR="0044173B" w:rsidRPr="007E0B4A" w:rsidRDefault="0044173B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0869D652" w14:textId="77777777" w:rsidR="0044173B" w:rsidRPr="007E0B4A" w:rsidRDefault="0044173B" w:rsidP="00765100">
            <w:pPr>
              <w:ind w:right="-11"/>
            </w:pPr>
            <w:r w:rsidRPr="007E0B4A">
              <w:t> </w:t>
            </w:r>
          </w:p>
        </w:tc>
      </w:tr>
      <w:tr w:rsidR="0044173B" w14:paraId="0830A280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67F381" w14:textId="77777777" w:rsidR="0044173B" w:rsidRPr="007E0B4A" w:rsidRDefault="0044173B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15F55603" w14:textId="77777777" w:rsidR="0044173B" w:rsidRPr="007E0B4A" w:rsidRDefault="0044173B" w:rsidP="00970227">
            <w:pPr>
              <w:ind w:left="-401" w:right="-11"/>
            </w:pPr>
            <w:r w:rsidRPr="007E0B4A">
              <w:rPr>
                <w:bCs/>
              </w:rPr>
              <w:t>• манометр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162C4" w14:textId="77777777" w:rsidR="0044173B" w:rsidRPr="007E0B4A" w:rsidRDefault="0044173B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6A66E373" w14:textId="77777777" w:rsidR="0044173B" w:rsidRPr="007E0B4A" w:rsidRDefault="0044173B" w:rsidP="00765100">
            <w:pPr>
              <w:ind w:right="-11"/>
            </w:pPr>
            <w:r w:rsidRPr="007E0B4A">
              <w:t> </w:t>
            </w:r>
          </w:p>
        </w:tc>
      </w:tr>
      <w:tr w:rsidR="0044173B" w14:paraId="5F9A7C08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D6B54F" w14:textId="77777777" w:rsidR="0044173B" w:rsidRPr="007E0B4A" w:rsidRDefault="0044173B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63F66300" w14:textId="77777777" w:rsidR="0044173B" w:rsidRPr="007E0B4A" w:rsidRDefault="0044173B" w:rsidP="00970227">
            <w:pPr>
              <w:ind w:left="-401" w:right="-11"/>
            </w:pPr>
            <w:r w:rsidRPr="007E0B4A">
              <w:rPr>
                <w:bCs/>
              </w:rPr>
              <w:t>• свеча сбросная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0E5E4" w14:textId="77777777" w:rsidR="0044173B" w:rsidRPr="007E0B4A" w:rsidRDefault="0044173B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1AC05570" w14:textId="77777777" w:rsidR="0044173B" w:rsidRPr="007E0B4A" w:rsidRDefault="0044173B" w:rsidP="00765100">
            <w:pPr>
              <w:ind w:right="-11"/>
            </w:pPr>
            <w:r w:rsidRPr="007E0B4A">
              <w:t> </w:t>
            </w:r>
          </w:p>
        </w:tc>
      </w:tr>
      <w:tr w:rsidR="000A1CA9" w14:paraId="2A781FCE" w14:textId="77777777" w:rsidTr="00970227">
        <w:trPr>
          <w:trHeight w:val="255"/>
        </w:trPr>
        <w:tc>
          <w:tcPr>
            <w:tcW w:w="992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530A6" w14:textId="77777777" w:rsidR="000A1CA9" w:rsidRPr="007E0B4A" w:rsidRDefault="000A1CA9" w:rsidP="00C04CC9">
            <w:pPr>
              <w:ind w:right="-11"/>
            </w:pPr>
            <w:r w:rsidRPr="007E0B4A">
              <w:rPr>
                <w:bCs/>
              </w:rPr>
              <w:t>СИСТЕМА ОХЛАЖДЕНИЯ ДВИГАТЕЛЯ</w:t>
            </w:r>
          </w:p>
        </w:tc>
      </w:tr>
      <w:tr w:rsidR="000A1CA9" w14:paraId="7094142B" w14:textId="77777777" w:rsidTr="00970227">
        <w:trPr>
          <w:gridAfter w:val="1"/>
          <w:wAfter w:w="9" w:type="dxa"/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68F0F5" w14:textId="77777777" w:rsidR="000A1CA9" w:rsidRPr="007E0B4A" w:rsidRDefault="000A1CA9" w:rsidP="00C04CC9">
            <w:pPr>
              <w:ind w:right="-11"/>
              <w:jc w:val="center"/>
            </w:pPr>
            <w:r w:rsidRPr="007E0B4A">
              <w:rPr>
                <w:bCs/>
              </w:rPr>
              <w:t>1.3.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0E004" w14:textId="77777777" w:rsidR="000A1CA9" w:rsidRPr="00970227" w:rsidRDefault="000A1CA9" w:rsidP="00C04CC9">
            <w:pPr>
              <w:ind w:right="43"/>
              <w:jc w:val="both"/>
              <w:rPr>
                <w:bCs/>
              </w:rPr>
            </w:pPr>
            <w:r w:rsidRPr="007E0B4A">
              <w:rPr>
                <w:bCs/>
              </w:rPr>
              <w:t xml:space="preserve">Блок системы охлаждения двигателя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CEBA57" w14:textId="77777777" w:rsidR="000A1CA9" w:rsidRPr="007E0B4A" w:rsidRDefault="000A1CA9" w:rsidP="00C04CC9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F80FB" w14:textId="77777777" w:rsidR="000A1CA9" w:rsidRPr="007E0B4A" w:rsidRDefault="00144AF2" w:rsidP="00C04CC9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0A1CA9" w14:paraId="20CD5222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6A08A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9D620" w14:textId="77777777" w:rsidR="000A1CA9" w:rsidRPr="007E0B4A" w:rsidRDefault="00970227" w:rsidP="00970227">
            <w:pPr>
              <w:ind w:left="-401" w:right="-11"/>
            </w:pPr>
            <w:r>
              <w:rPr>
                <w:bCs/>
              </w:rPr>
              <w:t xml:space="preserve">         </w:t>
            </w:r>
            <w:r w:rsidR="000A1CA9" w:rsidRPr="007E0B4A">
              <w:rPr>
                <w:bCs/>
              </w:rPr>
              <w:t xml:space="preserve">• пластинчатый теплообменник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87D8B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05F4F0FA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</w:tr>
      <w:tr w:rsidR="000A1CA9" w14:paraId="61E5E0B6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D49560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19737877" w14:textId="77777777" w:rsidR="000A1CA9" w:rsidRPr="007E0B4A" w:rsidRDefault="000A1CA9" w:rsidP="00970227">
            <w:pPr>
              <w:ind w:left="-401" w:right="-11"/>
            </w:pPr>
            <w:r w:rsidRPr="007E0B4A">
              <w:rPr>
                <w:bCs/>
              </w:rPr>
              <w:t>• расширительный бак контура охлаждения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138FB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4453E786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</w:tr>
      <w:tr w:rsidR="000A1CA9" w14:paraId="0EA31828" w14:textId="77777777" w:rsidTr="00970227">
        <w:trPr>
          <w:gridAfter w:val="1"/>
          <w:wAfter w:w="9" w:type="dxa"/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EA8893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22863CCE" w14:textId="77777777" w:rsidR="000A1CA9" w:rsidRPr="007E0B4A" w:rsidRDefault="000A1CA9" w:rsidP="00970227">
            <w:pPr>
              <w:ind w:left="-401" w:right="-11"/>
            </w:pPr>
            <w:r w:rsidRPr="007E0B4A">
              <w:rPr>
                <w:bCs/>
              </w:rPr>
              <w:t>• расширительный бак контура охлаждения топливной смеси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776AB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6EF02AB3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</w:tr>
      <w:tr w:rsidR="000A1CA9" w14:paraId="2BDDD0B7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E26537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0551A8AE" w14:textId="77777777" w:rsidR="000A1CA9" w:rsidRPr="007E0B4A" w:rsidRDefault="000A1CA9" w:rsidP="00970227">
            <w:pPr>
              <w:ind w:left="-401" w:right="-11"/>
            </w:pPr>
            <w:r w:rsidRPr="007E0B4A">
              <w:rPr>
                <w:bCs/>
              </w:rPr>
              <w:t>• запорн</w:t>
            </w:r>
            <w:r w:rsidR="00970227">
              <w:rPr>
                <w:bCs/>
              </w:rPr>
              <w:t>ая</w:t>
            </w:r>
            <w:r w:rsidRPr="007E0B4A">
              <w:rPr>
                <w:bCs/>
              </w:rPr>
              <w:t xml:space="preserve"> и предохранительн</w:t>
            </w:r>
            <w:r w:rsidR="00970227">
              <w:rPr>
                <w:bCs/>
              </w:rPr>
              <w:t>ая</w:t>
            </w:r>
            <w:r w:rsidRPr="007E0B4A">
              <w:rPr>
                <w:bCs/>
              </w:rPr>
              <w:t xml:space="preserve"> арматуру, КИП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0C972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06FCD0AA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</w:tr>
      <w:tr w:rsidR="000A1CA9" w14:paraId="2186931E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CD6D7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56EAF88E" w14:textId="77777777" w:rsidR="000A1CA9" w:rsidRPr="007E0B4A" w:rsidRDefault="000A1CA9" w:rsidP="00970227">
            <w:pPr>
              <w:ind w:left="-401" w:right="-11"/>
            </w:pPr>
            <w:r w:rsidRPr="007E0B4A">
              <w:rPr>
                <w:bCs/>
              </w:rPr>
              <w:t>• 3-х ходовой клапан контура воды рубашки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E4292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485C8C7E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</w:tr>
      <w:tr w:rsidR="000A1CA9" w14:paraId="300BEEF8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6BB77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5D12AEB4" w14:textId="77777777" w:rsidR="000A1CA9" w:rsidRPr="007E0B4A" w:rsidRDefault="000A1CA9" w:rsidP="00970227">
            <w:pPr>
              <w:ind w:left="-401" w:right="-11"/>
            </w:pPr>
            <w:r w:rsidRPr="007E0B4A">
              <w:rPr>
                <w:bCs/>
              </w:rPr>
              <w:t>• 3-х ходовой клапан контура охлаждения смеси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C50D80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12A3C6BD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</w:tr>
      <w:tr w:rsidR="000A1CA9" w14:paraId="6EF384BB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B5D4F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7E9788E5" w14:textId="77777777" w:rsidR="000A1CA9" w:rsidRPr="007E0B4A" w:rsidRDefault="000A1CA9" w:rsidP="00970227">
            <w:pPr>
              <w:ind w:left="-401" w:right="-11"/>
            </w:pPr>
            <w:r w:rsidRPr="007E0B4A">
              <w:rPr>
                <w:bCs/>
              </w:rPr>
              <w:t>• 3-х ходовой клапан контура аварийного охлаждения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BBA4C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3DD6A7E3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</w:tr>
      <w:tr w:rsidR="000A1CA9" w14:paraId="5199B920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7EEE6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6FD4B5DC" w14:textId="77777777" w:rsidR="000A1CA9" w:rsidRPr="007E0B4A" w:rsidRDefault="000A1CA9" w:rsidP="00970227">
            <w:pPr>
              <w:ind w:left="-401" w:right="-11"/>
            </w:pPr>
            <w:r w:rsidRPr="007E0B4A">
              <w:rPr>
                <w:bCs/>
              </w:rPr>
              <w:t>• насос контура охлаждения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519DA0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2C18E1C3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</w:tr>
      <w:tr w:rsidR="000A1CA9" w14:paraId="134C5641" w14:textId="77777777" w:rsidTr="00970227">
        <w:trPr>
          <w:gridAfter w:val="1"/>
          <w:wAfter w:w="9" w:type="dxa"/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FDED0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25F39167" w14:textId="77777777" w:rsidR="000A1CA9" w:rsidRPr="007E0B4A" w:rsidRDefault="000A1CA9" w:rsidP="00970227">
            <w:pPr>
              <w:ind w:left="-401" w:right="-11"/>
            </w:pPr>
            <w:r w:rsidRPr="007E0B4A">
              <w:rPr>
                <w:bCs/>
              </w:rPr>
              <w:t>• насос контура охлаждения 2-ой ступени топливной смеси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DECF8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7318A3AF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</w:tr>
      <w:tr w:rsidR="000A1CA9" w14:paraId="756FB398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5C1D1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763976B1" w14:textId="77777777" w:rsidR="000A1CA9" w:rsidRPr="007E0B4A" w:rsidRDefault="000A1CA9" w:rsidP="00970227">
            <w:pPr>
              <w:ind w:left="-401" w:right="-11"/>
            </w:pPr>
            <w:r w:rsidRPr="007E0B4A">
              <w:rPr>
                <w:bCs/>
              </w:rPr>
              <w:t>• насос сетевой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B699A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205EF1D1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</w:tr>
      <w:tr w:rsidR="000A1CA9" w14:paraId="7A6E3A30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9B1CC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7B36C861" w14:textId="77777777" w:rsidR="000A1CA9" w:rsidRPr="007E0B4A" w:rsidRDefault="000A1CA9" w:rsidP="00970227">
            <w:pPr>
              <w:ind w:left="-401" w:right="-11"/>
            </w:pPr>
            <w:r w:rsidRPr="007E0B4A">
              <w:rPr>
                <w:bCs/>
              </w:rPr>
              <w:t>• необходимые компенсаторы и гибкие шланги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2394E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734D6024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</w:tr>
      <w:tr w:rsidR="000A1CA9" w14:paraId="2C57DBF9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B400A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3794C289" w14:textId="77777777" w:rsidR="000A1CA9" w:rsidRPr="007E0B4A" w:rsidRDefault="000A1CA9" w:rsidP="00970227">
            <w:pPr>
              <w:ind w:left="-401" w:right="-11"/>
            </w:pPr>
            <w:r w:rsidRPr="007E0B4A">
              <w:rPr>
                <w:bCs/>
              </w:rPr>
              <w:t>• трубная обвязка блока системы охлаждения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F7C1D5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1BD3EDD6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</w:tr>
      <w:tr w:rsidR="000A1CA9" w14:paraId="37FFB766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9E9FE5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7D68F61F" w14:textId="77777777" w:rsidR="000A1CA9" w:rsidRPr="007E0B4A" w:rsidRDefault="000A1CA9" w:rsidP="00970227">
            <w:pPr>
              <w:ind w:left="-401" w:right="-11"/>
            </w:pPr>
            <w:r w:rsidRPr="007E0B4A">
              <w:rPr>
                <w:bCs/>
              </w:rPr>
              <w:t>• несущая рама блока системы охлаждения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B6EC9C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0AA00580" w14:textId="77777777" w:rsidR="000A1CA9" w:rsidRPr="007E0B4A" w:rsidRDefault="000A1CA9" w:rsidP="00C04CC9">
            <w:pPr>
              <w:ind w:right="-11"/>
            </w:pPr>
            <w:r w:rsidRPr="007E0B4A">
              <w:t> </w:t>
            </w:r>
          </w:p>
        </w:tc>
      </w:tr>
      <w:tr w:rsidR="000A1CA9" w14:paraId="4C01A9EE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2B8ADC" w14:textId="77777777" w:rsidR="000A1CA9" w:rsidRPr="007E0B4A" w:rsidRDefault="000A1CA9" w:rsidP="00C04CC9">
            <w:pPr>
              <w:ind w:right="-11"/>
              <w:jc w:val="center"/>
            </w:pPr>
            <w:r w:rsidRPr="007E0B4A">
              <w:rPr>
                <w:bCs/>
              </w:rPr>
              <w:t>1.4.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B0CB6" w14:textId="77777777" w:rsidR="000A1CA9" w:rsidRPr="007E0B4A" w:rsidRDefault="000A1CA9" w:rsidP="00C04CC9">
            <w:pPr>
              <w:ind w:right="-11"/>
              <w:jc w:val="both"/>
            </w:pPr>
            <w:r w:rsidRPr="007E0B4A">
              <w:rPr>
                <w:bCs/>
              </w:rPr>
              <w:t xml:space="preserve">Радиатор аварийного охлаждения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38673" w14:textId="77777777" w:rsidR="000A1CA9" w:rsidRPr="007E0B4A" w:rsidRDefault="000A1CA9" w:rsidP="00C04CC9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69A593" w14:textId="77777777" w:rsidR="000A1CA9" w:rsidRPr="007E0B4A" w:rsidRDefault="00E022CD" w:rsidP="00C04CC9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0A1CA9" w14:paraId="7CF2EEA0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E0EBC5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1DC61" w14:textId="77777777" w:rsidR="000A1CA9" w:rsidRPr="007E0B4A" w:rsidRDefault="000A1CA9" w:rsidP="00C04CC9">
            <w:pPr>
              <w:ind w:right="-11"/>
              <w:jc w:val="both"/>
            </w:pPr>
            <w:r w:rsidRPr="007E0B4A">
              <w:rPr>
                <w:bCs/>
              </w:rPr>
              <w:t>Трубная обвязка радиаторов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039CD" w14:textId="77777777" w:rsidR="000A1CA9" w:rsidRPr="007E0B4A" w:rsidRDefault="000A1CA9" w:rsidP="00C04CC9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628AB" w14:textId="77777777" w:rsidR="000A1CA9" w:rsidRPr="007E0B4A" w:rsidRDefault="00E022CD" w:rsidP="00C04CC9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0A1CA9" w14:paraId="0F070ADF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978E9" w14:textId="77777777" w:rsidR="000A1CA9" w:rsidRPr="007E0B4A" w:rsidRDefault="000A1CA9" w:rsidP="00C04CC9">
            <w:pPr>
              <w:ind w:right="-11"/>
              <w:jc w:val="center"/>
            </w:pPr>
            <w:r w:rsidRPr="007E0B4A">
              <w:rPr>
                <w:bCs/>
              </w:rPr>
              <w:t>1.5.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0396A" w14:textId="77777777" w:rsidR="000A1CA9" w:rsidRPr="007E0B4A" w:rsidRDefault="000A1CA9" w:rsidP="00C04CC9">
            <w:pPr>
              <w:ind w:right="-11"/>
              <w:jc w:val="both"/>
            </w:pPr>
            <w:r w:rsidRPr="007E0B4A">
              <w:rPr>
                <w:bCs/>
              </w:rPr>
              <w:t xml:space="preserve">Радиатор охлаждения 2-й ступени топливной смеси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78F3F" w14:textId="77777777" w:rsidR="000A1CA9" w:rsidRPr="007E0B4A" w:rsidRDefault="000A1CA9" w:rsidP="00C04CC9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F218D" w14:textId="77777777" w:rsidR="000A1CA9" w:rsidRPr="007E0B4A" w:rsidRDefault="00E022CD" w:rsidP="00C04CC9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0A1CA9" w14:paraId="1960A413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8CF2D" w14:textId="77777777" w:rsidR="000A1CA9" w:rsidRPr="007E0B4A" w:rsidRDefault="000A1CA9" w:rsidP="00C04CC9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0B3BC" w14:textId="77777777" w:rsidR="000A1CA9" w:rsidRPr="007E0B4A" w:rsidRDefault="000A1CA9" w:rsidP="00C04CC9">
            <w:pPr>
              <w:ind w:right="-11"/>
              <w:jc w:val="both"/>
            </w:pPr>
            <w:r w:rsidRPr="007E0B4A">
              <w:rPr>
                <w:bCs/>
              </w:rPr>
              <w:t>Трубная обвязка радиаторов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C0A96" w14:textId="77777777" w:rsidR="000A1CA9" w:rsidRPr="007E0B4A" w:rsidRDefault="000A1CA9" w:rsidP="00C04CC9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1F0DC9" w14:textId="77777777" w:rsidR="000A1CA9" w:rsidRPr="007E0B4A" w:rsidRDefault="00E022CD" w:rsidP="00C04CC9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D27AC3" w14:paraId="148616E5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32E64" w14:textId="77777777" w:rsidR="00D27AC3" w:rsidRPr="007E0B4A" w:rsidRDefault="00D27AC3" w:rsidP="00765100">
            <w:pPr>
              <w:ind w:right="-11"/>
              <w:jc w:val="center"/>
            </w:pPr>
            <w:r w:rsidRPr="007E0B4A">
              <w:rPr>
                <w:bCs/>
              </w:rPr>
              <w:t>1.</w:t>
            </w:r>
            <w:r>
              <w:rPr>
                <w:bCs/>
              </w:rPr>
              <w:t>6</w:t>
            </w:r>
            <w:r w:rsidRPr="007E0B4A">
              <w:rPr>
                <w:bCs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782B9" w14:textId="77777777" w:rsidR="00D27AC3" w:rsidRPr="007E0B4A" w:rsidRDefault="00D27AC3" w:rsidP="00765100">
            <w:pPr>
              <w:ind w:right="-11"/>
              <w:jc w:val="both"/>
            </w:pPr>
            <w:r w:rsidRPr="007E0B4A">
              <w:rPr>
                <w:bCs/>
              </w:rPr>
              <w:t>Окисляющий катализатор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EEF96" w14:textId="77777777" w:rsidR="00D27AC3" w:rsidRPr="007E0B4A" w:rsidRDefault="00D27AC3" w:rsidP="00765100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A3B69" w14:textId="77777777" w:rsidR="00D27AC3" w:rsidRPr="007E0B4A" w:rsidRDefault="00D27AC3" w:rsidP="00765100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58244E" w14:paraId="7C7D5E99" w14:textId="77777777" w:rsidTr="00970227">
        <w:trPr>
          <w:trHeight w:val="255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90A4F" w14:textId="77777777" w:rsidR="0058244E" w:rsidRPr="007E0B4A" w:rsidRDefault="0058244E" w:rsidP="00765100">
            <w:pPr>
              <w:ind w:right="-11"/>
            </w:pPr>
            <w:r w:rsidRPr="007E0B4A">
              <w:rPr>
                <w:bCs/>
              </w:rPr>
              <w:lastRenderedPageBreak/>
              <w:t>СИСТЕМА ВЕНТИЛЯЦИИ</w:t>
            </w:r>
          </w:p>
        </w:tc>
      </w:tr>
      <w:tr w:rsidR="0058244E" w14:paraId="43AD84CB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314FB" w14:textId="77777777" w:rsidR="0058244E" w:rsidRPr="007E0B4A" w:rsidRDefault="0058244E" w:rsidP="00765100">
            <w:pPr>
              <w:ind w:right="-11"/>
              <w:jc w:val="center"/>
            </w:pPr>
            <w:r w:rsidRPr="007E0B4A">
              <w:rPr>
                <w:bCs/>
              </w:rPr>
              <w:t>1.</w:t>
            </w:r>
            <w:r w:rsidR="00D27AC3">
              <w:rPr>
                <w:bCs/>
              </w:rPr>
              <w:t>7</w:t>
            </w:r>
            <w:r w:rsidRPr="007E0B4A">
              <w:rPr>
                <w:bCs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8D5B3" w14:textId="77777777" w:rsidR="0058244E" w:rsidRPr="007E0B4A" w:rsidRDefault="0058244E" w:rsidP="00765100">
            <w:pPr>
              <w:ind w:right="-11"/>
              <w:jc w:val="both"/>
            </w:pPr>
            <w:r w:rsidRPr="007E0B4A">
              <w:rPr>
                <w:bCs/>
              </w:rPr>
              <w:t>Система вентиляции машинного зала двигателя, включая: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AF8E3" w14:textId="77777777" w:rsidR="0058244E" w:rsidRPr="007E0B4A" w:rsidRDefault="0058244E" w:rsidP="00765100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8AF388" w14:textId="77777777" w:rsidR="0058244E" w:rsidRPr="007E0B4A" w:rsidRDefault="00E022CD" w:rsidP="00765100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58244E" w14:paraId="02511A31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C3829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1F9363A0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>• металлические жалюзи (на входе и выходе воздуха)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1A5CC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6122778C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7EF6850D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68597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041FF01E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>• воздушный фильтр (на входе воздуха)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4B557C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5D1B64CA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7CF2B081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5B4499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12638B9C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>• шумоглушитель (на входе и выходе воздуха)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F93FA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750C890D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7CF8B7E0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A3D94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57C8FBDB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>• нагнетающий вентилятор с частотным преобразователем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2D706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54AFF28C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0192E655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31677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2D71CA71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>• вытяжной вентилятор с частотным преобразователем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02A98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471EBF04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2B9DC509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AFCB4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03DD7D95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>• система рециркуляции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276344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791812FF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1E26DA2E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CC29C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3EE2BA6E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>• шкаф управления системой вентиляции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16ED0C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5990AC17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5D65EBE4" w14:textId="77777777" w:rsidTr="00970227">
        <w:trPr>
          <w:trHeight w:val="255"/>
        </w:trPr>
        <w:tc>
          <w:tcPr>
            <w:tcW w:w="992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CD8CC" w14:textId="77777777" w:rsidR="0058244E" w:rsidRPr="007E0B4A" w:rsidRDefault="0058244E" w:rsidP="00765100">
            <w:pPr>
              <w:ind w:right="-11"/>
            </w:pPr>
            <w:r w:rsidRPr="007E0B4A">
              <w:rPr>
                <w:bCs/>
              </w:rPr>
              <w:t>СИСТЕМА МАСЛОХОЗЯЙСТВА</w:t>
            </w:r>
          </w:p>
        </w:tc>
      </w:tr>
      <w:tr w:rsidR="0058244E" w14:paraId="4498250D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7653E" w14:textId="77777777" w:rsidR="0058244E" w:rsidRPr="007E0B4A" w:rsidRDefault="0058244E" w:rsidP="00765100">
            <w:pPr>
              <w:ind w:right="-11"/>
              <w:jc w:val="center"/>
            </w:pPr>
            <w:r w:rsidRPr="007E0B4A">
              <w:rPr>
                <w:bCs/>
              </w:rPr>
              <w:t>1.</w:t>
            </w:r>
            <w:r w:rsidR="00D27AC3">
              <w:rPr>
                <w:bCs/>
              </w:rPr>
              <w:t>8</w:t>
            </w:r>
            <w:r w:rsidRPr="007E0B4A">
              <w:rPr>
                <w:bCs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3C613" w14:textId="77777777" w:rsidR="0058244E" w:rsidRPr="007E0B4A" w:rsidRDefault="0058244E" w:rsidP="00765100">
            <w:pPr>
              <w:ind w:right="-11"/>
              <w:jc w:val="both"/>
            </w:pPr>
            <w:r w:rsidRPr="007E0B4A">
              <w:rPr>
                <w:bCs/>
              </w:rPr>
              <w:t>Система маслохозяйства, включая: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22BCD6" w14:textId="77777777" w:rsidR="0058244E" w:rsidRPr="007E0B4A" w:rsidRDefault="0058244E" w:rsidP="00765100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B35A32" w14:textId="77777777" w:rsidR="0058244E" w:rsidRPr="007E0B4A" w:rsidRDefault="00E022CD" w:rsidP="00765100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58244E" w14:paraId="2B5B2D07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24B5A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6DA17730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 xml:space="preserve">• бак чистого масла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64ED1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7DEA94CB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3A967B7D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B33FE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6B6677EE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>• электрический насос заполнения / слива / подачи масла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13CB70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737069C4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6317CF6B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0C4AD8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04A0118C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>• резервный ручной насос заполнения / слива / подачи масла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DC981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70B822B1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0790C923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D2419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12DE9FF6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>• датчик уровня бака чистого масла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B61C9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26D2FF16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5C23A01A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0FB89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673E9CF8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>• комплект необходимой запорной арматуры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18CD01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1A7D8352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048932EC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1F1F1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746B84FD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>• несущая рама системы маслохозяйства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D9C0F7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4BCCA2AA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39321602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32F13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43E1AD3D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>• трубная обвязка системы маслохозяйства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FE5FC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33E6D2CF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4044E907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31727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2D1C1780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>• шкаф управления системой маслохозяйства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E454B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03752624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2B2A0EC2" w14:textId="77777777" w:rsidTr="00970227">
        <w:trPr>
          <w:trHeight w:val="255"/>
        </w:trPr>
        <w:tc>
          <w:tcPr>
            <w:tcW w:w="992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C82FE" w14:textId="77777777" w:rsidR="0058244E" w:rsidRPr="007E0B4A" w:rsidRDefault="0058244E" w:rsidP="00765100">
            <w:pPr>
              <w:ind w:right="-11"/>
            </w:pPr>
            <w:r w:rsidRPr="007E0B4A">
              <w:rPr>
                <w:bCs/>
              </w:rPr>
              <w:t>СИСТЕМА УПРАВЛЕНИЯ</w:t>
            </w:r>
          </w:p>
        </w:tc>
      </w:tr>
      <w:tr w:rsidR="0058244E" w14:paraId="14C23385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50312" w14:textId="77777777" w:rsidR="0058244E" w:rsidRPr="007E0B4A" w:rsidRDefault="0058244E" w:rsidP="00765100">
            <w:pPr>
              <w:ind w:right="-11"/>
              <w:jc w:val="center"/>
            </w:pPr>
            <w:r w:rsidRPr="007E0B4A">
              <w:rPr>
                <w:bCs/>
              </w:rPr>
              <w:t>1.</w:t>
            </w:r>
            <w:r w:rsidR="00D27AC3">
              <w:rPr>
                <w:bCs/>
              </w:rPr>
              <w:t>9</w:t>
            </w:r>
            <w:r w:rsidRPr="007E0B4A">
              <w:rPr>
                <w:bCs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36DCF" w14:textId="77777777" w:rsidR="0058244E" w:rsidRPr="007E0B4A" w:rsidRDefault="0058244E" w:rsidP="00765100">
            <w:pPr>
              <w:ind w:right="-11"/>
              <w:jc w:val="both"/>
            </w:pPr>
            <w:r w:rsidRPr="007E0B4A">
              <w:rPr>
                <w:bCs/>
              </w:rPr>
              <w:t>Панель управления установкой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84E62" w14:textId="77777777" w:rsidR="0058244E" w:rsidRPr="007E0B4A" w:rsidRDefault="0058244E" w:rsidP="00765100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3B136" w14:textId="77777777" w:rsidR="0058244E" w:rsidRPr="007E0B4A" w:rsidRDefault="00E022CD" w:rsidP="00765100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58244E" w14:paraId="0787F4E0" w14:textId="77777777" w:rsidTr="00970227">
        <w:trPr>
          <w:gridAfter w:val="1"/>
          <w:wAfter w:w="9" w:type="dxa"/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3F330E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693B4" w14:textId="77777777" w:rsidR="0058244E" w:rsidRPr="007E0B4A" w:rsidRDefault="0058244E" w:rsidP="00DF2DDA">
            <w:pPr>
              <w:ind w:right="43"/>
            </w:pPr>
            <w:r w:rsidRPr="007E0B4A">
              <w:rPr>
                <w:bCs/>
              </w:rPr>
              <w:t>Шкаф питания собственных нужд включая частотные преобразователи для: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D1E5C" w14:textId="77777777" w:rsidR="0058244E" w:rsidRPr="007E0B4A" w:rsidRDefault="0058244E" w:rsidP="00765100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26B36" w14:textId="77777777" w:rsidR="0058244E" w:rsidRPr="007E0B4A" w:rsidRDefault="00E022CD" w:rsidP="00765100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58244E" w14:paraId="7077B938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9EB67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2E588079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 xml:space="preserve">• вентиляторы радиатора аварийного охлаждения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56253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44D9BEC1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56059F5C" w14:textId="77777777" w:rsidTr="00970227">
        <w:trPr>
          <w:gridAfter w:val="1"/>
          <w:wAfter w:w="9" w:type="dxa"/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0981A5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53BF6AC9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 xml:space="preserve">• вентиляторы радиатора охлаждения 2-ой ступени топливной смеси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084AC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049EAAA8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397FE549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BF6C55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3AABBF89" w14:textId="77777777" w:rsidR="0058244E" w:rsidRPr="007E0B4A" w:rsidRDefault="0058244E" w:rsidP="00DF2DDA">
            <w:pPr>
              <w:ind w:left="-401" w:right="-11"/>
            </w:pPr>
            <w:r w:rsidRPr="007E0B4A">
              <w:rPr>
                <w:bCs/>
              </w:rPr>
              <w:t>• насос воды контура охлаждения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FCF9F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4A2CF355" w14:textId="77777777" w:rsidR="0058244E" w:rsidRPr="007E0B4A" w:rsidRDefault="0058244E" w:rsidP="00765100">
            <w:pPr>
              <w:ind w:right="-11"/>
            </w:pPr>
            <w:r w:rsidRPr="007E0B4A">
              <w:t> </w:t>
            </w:r>
          </w:p>
        </w:tc>
      </w:tr>
      <w:tr w:rsidR="0058244E" w14:paraId="67FA414C" w14:textId="77777777" w:rsidTr="00970227">
        <w:trPr>
          <w:trHeight w:val="255"/>
        </w:trPr>
        <w:tc>
          <w:tcPr>
            <w:tcW w:w="99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C0073" w14:textId="77777777" w:rsidR="0058244E" w:rsidRPr="007E0B4A" w:rsidRDefault="0058244E" w:rsidP="00765100">
            <w:pPr>
              <w:ind w:right="-11"/>
            </w:pPr>
            <w:r w:rsidRPr="007E0B4A">
              <w:rPr>
                <w:bCs/>
              </w:rPr>
              <w:t>ЭЛЕКТРИЧЕСКАЯ ЧАСТЬ</w:t>
            </w:r>
          </w:p>
        </w:tc>
      </w:tr>
      <w:tr w:rsidR="0058244E" w14:paraId="054CED58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7F4D4" w14:textId="77777777" w:rsidR="0058244E" w:rsidRPr="007E0B4A" w:rsidRDefault="0058244E" w:rsidP="00765100">
            <w:pPr>
              <w:ind w:right="-11"/>
              <w:jc w:val="center"/>
            </w:pPr>
            <w:r w:rsidRPr="007E0B4A">
              <w:rPr>
                <w:bCs/>
              </w:rPr>
              <w:t>1.1</w:t>
            </w:r>
            <w:r w:rsidR="00D27AC3">
              <w:rPr>
                <w:bCs/>
              </w:rPr>
              <w:t>0</w:t>
            </w:r>
            <w:r w:rsidRPr="007E0B4A">
              <w:rPr>
                <w:bCs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811EC" w14:textId="77777777" w:rsidR="0058244E" w:rsidRPr="007E0B4A" w:rsidRDefault="0058244E" w:rsidP="00765100">
            <w:pPr>
              <w:ind w:right="-11"/>
              <w:jc w:val="both"/>
            </w:pPr>
            <w:r w:rsidRPr="007E0B4A">
              <w:rPr>
                <w:bCs/>
              </w:rPr>
              <w:t>Генераторный выключатель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491AE" w14:textId="77777777" w:rsidR="0058244E" w:rsidRPr="007E0B4A" w:rsidRDefault="0058244E" w:rsidP="00765100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59F4C" w14:textId="77777777" w:rsidR="0058244E" w:rsidRPr="007E0B4A" w:rsidRDefault="00E022CD" w:rsidP="00765100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82249C" w14:paraId="1548540D" w14:textId="77777777" w:rsidTr="00970227">
        <w:trPr>
          <w:trHeight w:val="255"/>
        </w:trPr>
        <w:tc>
          <w:tcPr>
            <w:tcW w:w="99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A0E6D" w14:textId="77777777" w:rsidR="0082249C" w:rsidRPr="007E0B4A" w:rsidRDefault="0082249C" w:rsidP="00765100">
            <w:pPr>
              <w:ind w:right="-11"/>
            </w:pPr>
            <w:r w:rsidRPr="007E0B4A">
              <w:rPr>
                <w:bCs/>
              </w:rPr>
              <w:t>ИСПОЛНЕНИЕ</w:t>
            </w:r>
          </w:p>
        </w:tc>
      </w:tr>
      <w:tr w:rsidR="0082249C" w14:paraId="7989232F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D324B" w14:textId="77777777" w:rsidR="0082249C" w:rsidRPr="007E0B4A" w:rsidRDefault="0082249C" w:rsidP="00765100">
            <w:pPr>
              <w:ind w:right="-11"/>
              <w:jc w:val="center"/>
            </w:pPr>
            <w:r w:rsidRPr="007E0B4A">
              <w:rPr>
                <w:bCs/>
              </w:rPr>
              <w:t>1.1</w:t>
            </w:r>
            <w:r>
              <w:rPr>
                <w:bCs/>
              </w:rPr>
              <w:t>1</w:t>
            </w:r>
            <w:r w:rsidRPr="007E0B4A">
              <w:rPr>
                <w:bCs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F2A3B" w14:textId="77777777" w:rsidR="0082249C" w:rsidRPr="007E0B4A" w:rsidRDefault="0082249C" w:rsidP="00765100">
            <w:pPr>
              <w:ind w:right="-11"/>
              <w:jc w:val="both"/>
            </w:pPr>
            <w:r w:rsidRPr="007E0B4A">
              <w:rPr>
                <w:bCs/>
              </w:rPr>
              <w:t>Всепогодный контейнер наружной установки</w:t>
            </w:r>
            <w:r>
              <w:rPr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4021D" w14:textId="77777777" w:rsidR="0082249C" w:rsidRPr="007E0B4A" w:rsidRDefault="0082249C" w:rsidP="00765100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61BC80" w14:textId="77777777" w:rsidR="0082249C" w:rsidRPr="007E0B4A" w:rsidRDefault="0082249C" w:rsidP="00765100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58244E" w14:paraId="3165A80F" w14:textId="77777777" w:rsidTr="00970227">
        <w:trPr>
          <w:trHeight w:val="255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7B41E" w14:textId="77777777" w:rsidR="0058244E" w:rsidRPr="007E0B4A" w:rsidRDefault="0058244E" w:rsidP="00765100">
            <w:pPr>
              <w:ind w:right="-11"/>
            </w:pPr>
            <w:r w:rsidRPr="007E0B4A">
              <w:rPr>
                <w:bCs/>
              </w:rPr>
              <w:t>ВСПОМОГАТЕЛЬНЫЕ СИСТЕМЫ</w:t>
            </w:r>
          </w:p>
        </w:tc>
      </w:tr>
      <w:tr w:rsidR="0058244E" w14:paraId="065C59CE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ED1407" w14:textId="77777777" w:rsidR="0058244E" w:rsidRPr="007E0B4A" w:rsidRDefault="0058244E" w:rsidP="00765100">
            <w:pPr>
              <w:ind w:right="-11"/>
              <w:jc w:val="center"/>
            </w:pPr>
            <w:r w:rsidRPr="007E0B4A">
              <w:rPr>
                <w:bCs/>
              </w:rPr>
              <w:t>1.1</w:t>
            </w:r>
            <w:r w:rsidR="0082249C">
              <w:rPr>
                <w:bCs/>
              </w:rPr>
              <w:t>2</w:t>
            </w:r>
            <w:r w:rsidRPr="007E0B4A">
              <w:rPr>
                <w:bCs/>
              </w:rPr>
              <w:t>.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61C72" w14:textId="77777777" w:rsidR="0058244E" w:rsidRPr="007E0B4A" w:rsidRDefault="0058244E" w:rsidP="00765100">
            <w:pPr>
              <w:ind w:right="-11"/>
              <w:jc w:val="both"/>
            </w:pPr>
            <w:r w:rsidRPr="007E0B4A">
              <w:rPr>
                <w:bCs/>
              </w:rPr>
              <w:t>Система контроля загазованности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E1B54" w14:textId="77777777" w:rsidR="0058244E" w:rsidRPr="007E0B4A" w:rsidRDefault="0058244E" w:rsidP="00765100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B3E27" w14:textId="77777777" w:rsidR="0058244E" w:rsidRPr="007E0B4A" w:rsidRDefault="00E022CD" w:rsidP="00765100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58244E" w14:paraId="26A2EB7B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DDC39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64CE1" w14:textId="77777777" w:rsidR="0058244E" w:rsidRPr="007E0B4A" w:rsidRDefault="0058244E" w:rsidP="00765100">
            <w:pPr>
              <w:ind w:right="-11"/>
              <w:jc w:val="both"/>
            </w:pPr>
            <w:r w:rsidRPr="007E0B4A">
              <w:rPr>
                <w:bCs/>
              </w:rPr>
              <w:t>Система автоматической пожарной сигнализации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6002DE" w14:textId="77777777" w:rsidR="0058244E" w:rsidRPr="007E0B4A" w:rsidRDefault="0058244E" w:rsidP="00765100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5AE228" w14:textId="77777777" w:rsidR="0058244E" w:rsidRPr="007E0B4A" w:rsidRDefault="00E022CD" w:rsidP="00765100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58244E" w14:paraId="23060FA3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08415" w14:textId="77777777" w:rsidR="0058244E" w:rsidRPr="007E0B4A" w:rsidRDefault="0058244E" w:rsidP="00765100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7EE87" w14:textId="77777777" w:rsidR="0058244E" w:rsidRPr="007E0B4A" w:rsidRDefault="0058244E" w:rsidP="00765100">
            <w:pPr>
              <w:ind w:right="-11"/>
              <w:jc w:val="both"/>
            </w:pPr>
            <w:r w:rsidRPr="007E0B4A">
              <w:rPr>
                <w:bCs/>
              </w:rPr>
              <w:t>Система автоматического пожаротушения</w:t>
            </w:r>
            <w:r w:rsidR="0044173B">
              <w:rPr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965CCC" w14:textId="77777777" w:rsidR="0058244E" w:rsidRPr="007E0B4A" w:rsidRDefault="0058244E" w:rsidP="00765100">
            <w:pPr>
              <w:ind w:right="-11"/>
              <w:jc w:val="center"/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3014F" w14:textId="77777777" w:rsidR="0058244E" w:rsidRPr="007E0B4A" w:rsidRDefault="00E022CD" w:rsidP="00765100">
            <w:pPr>
              <w:ind w:right="-11"/>
              <w:jc w:val="center"/>
            </w:pPr>
            <w:r>
              <w:rPr>
                <w:bCs/>
              </w:rPr>
              <w:t>2</w:t>
            </w:r>
          </w:p>
        </w:tc>
      </w:tr>
      <w:tr w:rsidR="0082249C" w14:paraId="64E32724" w14:textId="77777777" w:rsidTr="00DF2DDA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2B52F" w14:textId="77777777" w:rsidR="0082249C" w:rsidRPr="007E0B4A" w:rsidRDefault="0082249C" w:rsidP="0082249C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DA52A" w14:textId="77777777" w:rsidR="0082249C" w:rsidRPr="00DF2DDA" w:rsidRDefault="00E54F0F" w:rsidP="0082249C">
            <w:pPr>
              <w:ind w:right="-11"/>
              <w:jc w:val="both"/>
              <w:rPr>
                <w:bCs/>
              </w:rPr>
            </w:pPr>
            <w:r w:rsidRPr="00DF2DDA">
              <w:rPr>
                <w:bCs/>
              </w:rPr>
              <w:t>Система освещения (основная и аварийная)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614F9" w14:textId="77777777" w:rsidR="0082249C" w:rsidRPr="007E0B4A" w:rsidRDefault="0082249C" w:rsidP="0082249C">
            <w:pPr>
              <w:ind w:right="-11"/>
              <w:jc w:val="center"/>
              <w:rPr>
                <w:bCs/>
              </w:rPr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F70B2" w14:textId="77777777" w:rsidR="0082249C" w:rsidRDefault="0082249C" w:rsidP="0082249C">
            <w:pPr>
              <w:ind w:right="-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54F0F" w14:paraId="7286929B" w14:textId="77777777" w:rsidTr="00DF2DDA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17F0B" w14:textId="77777777" w:rsidR="00E54F0F" w:rsidRPr="007E0B4A" w:rsidRDefault="00E54F0F" w:rsidP="00DF2DDA">
            <w:pPr>
              <w:ind w:right="-11"/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3C993" w14:textId="77777777" w:rsidR="00E54F0F" w:rsidRPr="00DF2DDA" w:rsidRDefault="00E54F0F" w:rsidP="00DF2DDA">
            <w:pPr>
              <w:ind w:right="43"/>
              <w:rPr>
                <w:bCs/>
              </w:rPr>
            </w:pPr>
            <w:r w:rsidRPr="00DF2DDA">
              <w:rPr>
                <w:bCs/>
              </w:rPr>
              <w:t>Система поддержания микроклимата (отопление и кондиционирование)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8DA8E" w14:textId="77777777" w:rsidR="00E54F0F" w:rsidRPr="007E0B4A" w:rsidRDefault="00E54F0F" w:rsidP="00E54F0F">
            <w:pPr>
              <w:ind w:right="-11"/>
              <w:jc w:val="center"/>
              <w:rPr>
                <w:bCs/>
              </w:rPr>
            </w:pPr>
            <w:r w:rsidRPr="007E0B4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53E5F" w14:textId="77777777" w:rsidR="00E54F0F" w:rsidRDefault="00E54F0F" w:rsidP="00E54F0F">
            <w:pPr>
              <w:ind w:right="-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54F0F" w14:paraId="0C57FBC1" w14:textId="77777777" w:rsidTr="00970227">
        <w:trPr>
          <w:trHeight w:val="255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B34B2E" w14:textId="77777777" w:rsidR="00E54F0F" w:rsidRPr="007E0B4A" w:rsidRDefault="00E54F0F" w:rsidP="00E54F0F">
            <w:pPr>
              <w:ind w:right="-11"/>
            </w:pPr>
            <w:r w:rsidRPr="007E0B4A">
              <w:rPr>
                <w:bCs/>
              </w:rPr>
              <w:t>СИСТЕМА УТИЛИЗАЦИИ ТЕПЛА</w:t>
            </w:r>
          </w:p>
        </w:tc>
      </w:tr>
      <w:tr w:rsidR="00E54F0F" w14:paraId="4244F6C9" w14:textId="77777777" w:rsidTr="00DF2DDA">
        <w:trPr>
          <w:gridAfter w:val="1"/>
          <w:wAfter w:w="9" w:type="dxa"/>
          <w:trHeight w:val="3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61DF00" w14:textId="77777777" w:rsidR="00E54F0F" w:rsidRPr="007E0B4A" w:rsidRDefault="00E54F0F" w:rsidP="00E54F0F">
            <w:pPr>
              <w:ind w:right="-11"/>
              <w:jc w:val="center"/>
            </w:pPr>
            <w:r>
              <w:rPr>
                <w:bCs/>
              </w:rPr>
              <w:t>3</w:t>
            </w:r>
            <w:r w:rsidRPr="007E0B4A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7E0B4A">
              <w:rPr>
                <w:bCs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4CC35" w14:textId="77777777" w:rsidR="00E54F0F" w:rsidRPr="007E0B4A" w:rsidRDefault="00E54F0F" w:rsidP="00E54F0F">
            <w:pPr>
              <w:ind w:right="43"/>
              <w:jc w:val="both"/>
            </w:pPr>
            <w:r w:rsidRPr="007E0B4A">
              <w:rPr>
                <w:bCs/>
              </w:rPr>
              <w:t>Блок системы утилизации тепла: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AD27E" w14:textId="77777777" w:rsidR="00E54F0F" w:rsidRPr="00DF2DDA" w:rsidRDefault="00E54F0F" w:rsidP="00E54F0F">
            <w:pPr>
              <w:ind w:right="-11"/>
              <w:jc w:val="center"/>
            </w:pPr>
            <w:r w:rsidRPr="00DF2DDA">
              <w:rPr>
                <w:bCs/>
              </w:rPr>
              <w:t>к-т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39D8F5" w14:textId="77777777" w:rsidR="00E54F0F" w:rsidRPr="00DF2DDA" w:rsidRDefault="00DF2DDA" w:rsidP="00E54F0F">
            <w:pPr>
              <w:ind w:right="-11"/>
              <w:jc w:val="center"/>
            </w:pPr>
            <w:r w:rsidRPr="00DF2DDA">
              <w:t>2</w:t>
            </w:r>
          </w:p>
        </w:tc>
      </w:tr>
      <w:tr w:rsidR="00E54F0F" w14:paraId="1C4EC886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C574E" w14:textId="77777777" w:rsidR="00E54F0F" w:rsidRPr="007E0B4A" w:rsidRDefault="00E54F0F" w:rsidP="00E54F0F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566E46D1" w14:textId="77777777" w:rsidR="00E54F0F" w:rsidRPr="007E0B4A" w:rsidRDefault="00E54F0F" w:rsidP="00DF2DDA">
            <w:pPr>
              <w:ind w:left="-401" w:right="-11"/>
            </w:pPr>
            <w:r w:rsidRPr="007E0B4A">
              <w:rPr>
                <w:bCs/>
              </w:rPr>
              <w:t xml:space="preserve">• водогрейный котел-утилизатор дымовых газов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FA6F3" w14:textId="77777777" w:rsidR="00E54F0F" w:rsidRPr="007E0B4A" w:rsidRDefault="00E54F0F" w:rsidP="00E54F0F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0AD4AF1E" w14:textId="77777777" w:rsidR="00E54F0F" w:rsidRPr="007E0B4A" w:rsidRDefault="00E54F0F" w:rsidP="00E54F0F">
            <w:pPr>
              <w:ind w:right="-11"/>
            </w:pPr>
            <w:r w:rsidRPr="007E0B4A">
              <w:t> </w:t>
            </w:r>
          </w:p>
        </w:tc>
      </w:tr>
      <w:tr w:rsidR="00E54F0F" w14:paraId="5347E8B1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6F801E" w14:textId="77777777" w:rsidR="00E54F0F" w:rsidRPr="007E0B4A" w:rsidRDefault="00E54F0F" w:rsidP="00E54F0F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7192C4A7" w14:textId="77777777" w:rsidR="00E54F0F" w:rsidRPr="007E0B4A" w:rsidRDefault="00E54F0F" w:rsidP="00DF2DDA">
            <w:pPr>
              <w:ind w:left="-401" w:right="-11"/>
            </w:pPr>
            <w:r w:rsidRPr="007E0B4A">
              <w:rPr>
                <w:bCs/>
              </w:rPr>
              <w:t>• байпас выхлопных газов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8F3EFE" w14:textId="77777777" w:rsidR="00E54F0F" w:rsidRPr="007E0B4A" w:rsidRDefault="00E54F0F" w:rsidP="00E54F0F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607067B8" w14:textId="77777777" w:rsidR="00E54F0F" w:rsidRPr="007E0B4A" w:rsidRDefault="00E54F0F" w:rsidP="00E54F0F">
            <w:pPr>
              <w:ind w:right="-11"/>
            </w:pPr>
            <w:r w:rsidRPr="007E0B4A">
              <w:t> </w:t>
            </w:r>
          </w:p>
        </w:tc>
      </w:tr>
      <w:tr w:rsidR="00E54F0F" w14:paraId="73E279ED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6A8E5" w14:textId="77777777" w:rsidR="00E54F0F" w:rsidRPr="007E0B4A" w:rsidRDefault="00E54F0F" w:rsidP="00E54F0F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6279FD74" w14:textId="77777777" w:rsidR="00E54F0F" w:rsidRPr="007E0B4A" w:rsidRDefault="00E54F0F" w:rsidP="00DF2DDA">
            <w:pPr>
              <w:ind w:left="-401" w:right="-11"/>
            </w:pPr>
            <w:r w:rsidRPr="007E0B4A">
              <w:rPr>
                <w:bCs/>
              </w:rPr>
              <w:t xml:space="preserve">• глушитель выхлопных газов (65 </w:t>
            </w:r>
            <w:proofErr w:type="spellStart"/>
            <w:r w:rsidRPr="007E0B4A">
              <w:rPr>
                <w:bCs/>
              </w:rPr>
              <w:t>дБА</w:t>
            </w:r>
            <w:proofErr w:type="spellEnd"/>
            <w:r w:rsidRPr="007E0B4A">
              <w:rPr>
                <w:bCs/>
              </w:rPr>
              <w:t xml:space="preserve"> в 10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FD480B" w14:textId="77777777" w:rsidR="00E54F0F" w:rsidRPr="007E0B4A" w:rsidRDefault="00E54F0F" w:rsidP="00E54F0F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1BC1C655" w14:textId="77777777" w:rsidR="00E54F0F" w:rsidRPr="007E0B4A" w:rsidRDefault="00E54F0F" w:rsidP="00E54F0F">
            <w:pPr>
              <w:ind w:right="-11"/>
            </w:pPr>
            <w:r w:rsidRPr="007E0B4A">
              <w:t> </w:t>
            </w:r>
          </w:p>
        </w:tc>
      </w:tr>
      <w:tr w:rsidR="00E54F0F" w14:paraId="39AAF13A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6C6B23" w14:textId="77777777" w:rsidR="00E54F0F" w:rsidRPr="007E0B4A" w:rsidRDefault="00E54F0F" w:rsidP="00E54F0F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2457093D" w14:textId="77777777" w:rsidR="00E54F0F" w:rsidRPr="007E0B4A" w:rsidRDefault="00E54F0F" w:rsidP="00DF2DDA">
            <w:pPr>
              <w:ind w:left="-401" w:right="-11"/>
            </w:pPr>
            <w:r w:rsidRPr="007E0B4A">
              <w:rPr>
                <w:bCs/>
              </w:rPr>
              <w:t>• 3-х ходовой регулирующий клапан контура сетевой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0A35BD" w14:textId="77777777" w:rsidR="00E54F0F" w:rsidRPr="007E0B4A" w:rsidRDefault="00E54F0F" w:rsidP="00E54F0F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34BC5F90" w14:textId="77777777" w:rsidR="00E54F0F" w:rsidRPr="007E0B4A" w:rsidRDefault="00E54F0F" w:rsidP="00E54F0F">
            <w:pPr>
              <w:ind w:right="-11"/>
            </w:pPr>
            <w:r w:rsidRPr="007E0B4A">
              <w:t> </w:t>
            </w:r>
          </w:p>
        </w:tc>
      </w:tr>
      <w:tr w:rsidR="00E54F0F" w14:paraId="3E2DD0AB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516B5" w14:textId="77777777" w:rsidR="00E54F0F" w:rsidRPr="007E0B4A" w:rsidRDefault="00E54F0F" w:rsidP="00E54F0F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6E751962" w14:textId="77777777" w:rsidR="00E54F0F" w:rsidRPr="007E0B4A" w:rsidRDefault="00E54F0F" w:rsidP="00DF2DDA">
            <w:pPr>
              <w:ind w:left="-401" w:right="-11"/>
            </w:pPr>
            <w:r w:rsidRPr="007E0B4A">
              <w:rPr>
                <w:bCs/>
              </w:rPr>
              <w:t>• запорная и предохранительная арматура, КИП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5BB9B8" w14:textId="77777777" w:rsidR="00E54F0F" w:rsidRPr="007E0B4A" w:rsidRDefault="00E54F0F" w:rsidP="00E54F0F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62F077B9" w14:textId="77777777" w:rsidR="00E54F0F" w:rsidRPr="007E0B4A" w:rsidRDefault="00E54F0F" w:rsidP="00E54F0F">
            <w:pPr>
              <w:ind w:right="-11"/>
            </w:pPr>
            <w:r w:rsidRPr="007E0B4A">
              <w:t> </w:t>
            </w:r>
          </w:p>
        </w:tc>
      </w:tr>
      <w:tr w:rsidR="00E54F0F" w14:paraId="0F37ABD8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B0F80" w14:textId="77777777" w:rsidR="00E54F0F" w:rsidRPr="007E0B4A" w:rsidRDefault="00E54F0F" w:rsidP="00E54F0F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037EAA79" w14:textId="77777777" w:rsidR="00E54F0F" w:rsidRPr="007E0B4A" w:rsidRDefault="00E54F0F" w:rsidP="00DF2DDA">
            <w:pPr>
              <w:ind w:left="-401" w:right="-11"/>
            </w:pPr>
            <w:r w:rsidRPr="007E0B4A">
              <w:rPr>
                <w:bCs/>
              </w:rPr>
              <w:t>• трубная обвязка блока системы утилизации тепла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5E98EF" w14:textId="77777777" w:rsidR="00E54F0F" w:rsidRPr="007E0B4A" w:rsidRDefault="00E54F0F" w:rsidP="00E54F0F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211DCC69" w14:textId="77777777" w:rsidR="00E54F0F" w:rsidRPr="007E0B4A" w:rsidRDefault="00E54F0F" w:rsidP="00E54F0F">
            <w:pPr>
              <w:ind w:right="-11"/>
            </w:pPr>
            <w:r w:rsidRPr="007E0B4A">
              <w:t> </w:t>
            </w:r>
          </w:p>
        </w:tc>
      </w:tr>
      <w:tr w:rsidR="00E54F0F" w14:paraId="1F275CFA" w14:textId="77777777" w:rsidTr="00970227">
        <w:trPr>
          <w:gridAfter w:val="1"/>
          <w:wAfter w:w="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82CD2" w14:textId="77777777" w:rsidR="00E54F0F" w:rsidRPr="007E0B4A" w:rsidRDefault="00E54F0F" w:rsidP="00E54F0F">
            <w:pPr>
              <w:ind w:right="-11"/>
              <w:jc w:val="center"/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14:paraId="4B6C6CB3" w14:textId="77777777" w:rsidR="00E54F0F" w:rsidRPr="007E0B4A" w:rsidRDefault="00E54F0F" w:rsidP="00DF2DDA">
            <w:pPr>
              <w:ind w:left="-401" w:right="-11"/>
            </w:pPr>
            <w:r w:rsidRPr="007E0B4A">
              <w:rPr>
                <w:bCs/>
              </w:rPr>
              <w:t>• несущая рама блока системы утилизации тепла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2E4E6" w14:textId="77777777" w:rsidR="00E54F0F" w:rsidRPr="007E0B4A" w:rsidRDefault="00E54F0F" w:rsidP="00E54F0F">
            <w:pPr>
              <w:ind w:right="-11"/>
            </w:pPr>
            <w:r w:rsidRPr="007E0B4A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3364052D" w14:textId="77777777" w:rsidR="00E54F0F" w:rsidRPr="007E0B4A" w:rsidRDefault="00E54F0F" w:rsidP="00E54F0F">
            <w:pPr>
              <w:ind w:right="-11"/>
            </w:pPr>
            <w:r w:rsidRPr="007E0B4A">
              <w:t> </w:t>
            </w:r>
          </w:p>
        </w:tc>
      </w:tr>
    </w:tbl>
    <w:p w14:paraId="44269D31" w14:textId="77777777" w:rsidR="00870104" w:rsidRPr="00556EF9" w:rsidRDefault="00870104" w:rsidP="00870104">
      <w:pPr>
        <w:tabs>
          <w:tab w:val="num" w:pos="1440"/>
        </w:tabs>
        <w:spacing w:before="120" w:after="120"/>
        <w:jc w:val="both"/>
        <w:rPr>
          <w:b/>
          <w:sz w:val="28"/>
          <w:szCs w:val="28"/>
        </w:rPr>
      </w:pPr>
      <w:r w:rsidRPr="00556EF9">
        <w:rPr>
          <w:b/>
          <w:sz w:val="28"/>
          <w:szCs w:val="28"/>
        </w:rPr>
        <w:t>Исполнитель:</w:t>
      </w:r>
    </w:p>
    <w:p w14:paraId="18692763" w14:textId="77777777" w:rsidR="00870104" w:rsidRDefault="00870104" w:rsidP="00870104">
      <w:pPr>
        <w:jc w:val="both"/>
        <w:rPr>
          <w:sz w:val="28"/>
          <w:szCs w:val="28"/>
        </w:rPr>
      </w:pPr>
      <w:r w:rsidRPr="00500ECC">
        <w:rPr>
          <w:sz w:val="28"/>
          <w:szCs w:val="28"/>
        </w:rPr>
        <w:t>Инженер-энергетик</w:t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  <w:t>С.Г. Кривошеин</w:t>
      </w:r>
    </w:p>
    <w:p w14:paraId="1518B87D" w14:textId="77777777" w:rsidR="006469AD" w:rsidRDefault="006469AD">
      <w:pPr>
        <w:rPr>
          <w:sz w:val="28"/>
        </w:rPr>
      </w:pPr>
      <w:r>
        <w:rPr>
          <w:sz w:val="28"/>
        </w:rPr>
        <w:br w:type="page"/>
      </w:r>
      <w:bookmarkStart w:id="0" w:name="_GoBack"/>
      <w:bookmarkEnd w:id="0"/>
    </w:p>
    <w:p w14:paraId="706A5DBD" w14:textId="77777777" w:rsidR="00045B9A" w:rsidRDefault="00045B9A" w:rsidP="001905CA">
      <w:pPr>
        <w:ind w:right="140"/>
        <w:jc w:val="right"/>
        <w:rPr>
          <w:i/>
          <w:sz w:val="28"/>
        </w:rPr>
      </w:pPr>
      <w:r w:rsidRPr="00207E3A">
        <w:rPr>
          <w:i/>
          <w:sz w:val="28"/>
        </w:rPr>
        <w:lastRenderedPageBreak/>
        <w:t xml:space="preserve">Приложение </w:t>
      </w:r>
      <w:r w:rsidR="00A9469F" w:rsidRPr="00207E3A">
        <w:rPr>
          <w:i/>
          <w:sz w:val="28"/>
        </w:rPr>
        <w:t>2</w:t>
      </w:r>
    </w:p>
    <w:p w14:paraId="3B9AFCB1" w14:textId="77777777" w:rsidR="00207E3A" w:rsidRPr="00207E3A" w:rsidRDefault="00207E3A" w:rsidP="001905CA">
      <w:pPr>
        <w:ind w:right="140"/>
        <w:jc w:val="right"/>
        <w:rPr>
          <w:i/>
          <w:sz w:val="28"/>
        </w:rPr>
      </w:pPr>
    </w:p>
    <w:p w14:paraId="43DCF4D5" w14:textId="77777777" w:rsidR="00FB16E2" w:rsidRPr="00610460" w:rsidRDefault="00970227" w:rsidP="008D1D0D">
      <w:pPr>
        <w:jc w:val="center"/>
        <w:rPr>
          <w:sz w:val="28"/>
        </w:rPr>
      </w:pPr>
      <w:r w:rsidRPr="00970227">
        <w:rPr>
          <w:sz w:val="28"/>
        </w:rPr>
        <w:t>Технические характеристики комплекта энергетического оборудования</w:t>
      </w:r>
    </w:p>
    <w:tbl>
      <w:tblPr>
        <w:tblW w:w="10159" w:type="dxa"/>
        <w:tblLook w:val="04A0" w:firstRow="1" w:lastRow="0" w:firstColumn="1" w:lastColumn="0" w:noHBand="0" w:noVBand="1"/>
      </w:tblPr>
      <w:tblGrid>
        <w:gridCol w:w="222"/>
        <w:gridCol w:w="883"/>
        <w:gridCol w:w="3998"/>
        <w:gridCol w:w="94"/>
        <w:gridCol w:w="1730"/>
        <w:gridCol w:w="94"/>
        <w:gridCol w:w="1862"/>
        <w:gridCol w:w="1276"/>
      </w:tblGrid>
      <w:tr w:rsidR="00B22FC2" w:rsidRPr="00E66698" w14:paraId="71090370" w14:textId="77777777" w:rsidTr="00A9051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63C0" w14:textId="77777777" w:rsidR="00B22FC2" w:rsidRPr="00E66698" w:rsidRDefault="00B22FC2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8476" w14:textId="77777777" w:rsidR="00B22FC2" w:rsidRPr="00E66698" w:rsidRDefault="00B22FC2">
            <w:pPr>
              <w:rPr>
                <w:sz w:val="22"/>
                <w:szCs w:val="22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4FD4" w14:textId="77777777" w:rsidR="00B22FC2" w:rsidRPr="00E66698" w:rsidRDefault="00B22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2AE4" w14:textId="77777777" w:rsidR="00B22FC2" w:rsidRPr="00E66698" w:rsidRDefault="00B22FC2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537A" w14:textId="77777777" w:rsidR="00B22FC2" w:rsidRPr="00E66698" w:rsidRDefault="00B22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69AD" w14:textId="77777777" w:rsidR="00B22FC2" w:rsidRPr="00E66698" w:rsidRDefault="00B22FC2">
            <w:pPr>
              <w:jc w:val="center"/>
              <w:rPr>
                <w:sz w:val="22"/>
                <w:szCs w:val="22"/>
              </w:rPr>
            </w:pPr>
          </w:p>
        </w:tc>
      </w:tr>
      <w:tr w:rsidR="00B22FC2" w:rsidRPr="00E66698" w14:paraId="1EB2CF47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C79E" w14:textId="77777777" w:rsidR="00B22FC2" w:rsidRPr="00E66698" w:rsidRDefault="00B22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A97B" w14:textId="77777777" w:rsidR="00B22FC2" w:rsidRPr="00E66698" w:rsidRDefault="00B22F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8631" w14:textId="77777777" w:rsidR="00B22FC2" w:rsidRPr="00E66698" w:rsidRDefault="00B22F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Наименование требования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A3E" w14:textId="77777777" w:rsidR="00B22FC2" w:rsidRPr="00E66698" w:rsidRDefault="00B22FC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Значение, содержание параметра</w:t>
            </w:r>
          </w:p>
        </w:tc>
      </w:tr>
      <w:tr w:rsidR="00B22FC2" w:rsidRPr="00E66698" w14:paraId="05590924" w14:textId="77777777" w:rsidTr="00A9051B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A47E" w14:textId="77777777" w:rsidR="00B22FC2" w:rsidRPr="00E66698" w:rsidRDefault="00B22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5D79" w14:textId="77777777" w:rsidR="00B22FC2" w:rsidRPr="00E66698" w:rsidRDefault="00B22F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D3C7" w14:textId="77777777" w:rsidR="00B22FC2" w:rsidRPr="00E66698" w:rsidRDefault="00B22F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7DFE" w14:textId="77777777" w:rsidR="00B22FC2" w:rsidRPr="00E66698" w:rsidRDefault="00B22FC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от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4720" w14:textId="77777777" w:rsidR="00B22FC2" w:rsidRPr="00E66698" w:rsidRDefault="00B22FC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65E7" w14:textId="77777777" w:rsidR="00B22FC2" w:rsidRPr="00E66698" w:rsidRDefault="008224D6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у</w:t>
            </w:r>
            <w:r w:rsidR="00B22FC2" w:rsidRPr="00E66698">
              <w:rPr>
                <w:color w:val="000000"/>
                <w:sz w:val="22"/>
                <w:szCs w:val="22"/>
              </w:rPr>
              <w:t xml:space="preserve">казывает </w:t>
            </w:r>
            <w:r w:rsidRPr="00E66698">
              <w:rPr>
                <w:color w:val="000000"/>
                <w:sz w:val="22"/>
                <w:szCs w:val="22"/>
              </w:rPr>
              <w:t>П</w:t>
            </w:r>
            <w:r w:rsidR="00B22FC2" w:rsidRPr="00E66698">
              <w:rPr>
                <w:color w:val="000000"/>
                <w:sz w:val="22"/>
                <w:szCs w:val="22"/>
              </w:rPr>
              <w:t>оставщик</w:t>
            </w:r>
          </w:p>
        </w:tc>
      </w:tr>
      <w:tr w:rsidR="00B22FC2" w:rsidRPr="00170CDD" w14:paraId="19A19D5E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062B9" w14:textId="77777777" w:rsidR="00B22FC2" w:rsidRPr="00E66698" w:rsidRDefault="00B22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83956" w14:textId="77777777" w:rsidR="00B22FC2" w:rsidRPr="00170CDD" w:rsidRDefault="00B22F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0CDD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61D2" w14:textId="77777777" w:rsidR="00B22FC2" w:rsidRPr="00170CDD" w:rsidRDefault="00B22F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0CDD">
              <w:rPr>
                <w:b/>
                <w:bCs/>
                <w:color w:val="000000"/>
                <w:sz w:val="22"/>
                <w:szCs w:val="22"/>
              </w:rPr>
              <w:t>Гарантированные технические параметры</w:t>
            </w:r>
            <w:r w:rsidR="009210E5" w:rsidRPr="00170CDD">
              <w:rPr>
                <w:b/>
                <w:bCs/>
                <w:color w:val="000000"/>
                <w:sz w:val="22"/>
                <w:szCs w:val="22"/>
              </w:rPr>
              <w:t xml:space="preserve"> энергокомплекса</w:t>
            </w:r>
          </w:p>
        </w:tc>
      </w:tr>
      <w:tr w:rsidR="00B22FC2" w:rsidRPr="00170CDD" w14:paraId="75E28C20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DE16" w14:textId="77777777" w:rsidR="00B22FC2" w:rsidRPr="00170CDD" w:rsidRDefault="00B22F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AE204" w14:textId="77777777" w:rsidR="00B22FC2" w:rsidRPr="00170CDD" w:rsidRDefault="00B22F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0CDD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55C6" w14:textId="77777777" w:rsidR="00B22FC2" w:rsidRPr="00170CDD" w:rsidRDefault="00E66698">
            <w:pPr>
              <w:jc w:val="both"/>
              <w:rPr>
                <w:color w:val="000000"/>
                <w:sz w:val="22"/>
                <w:szCs w:val="22"/>
              </w:rPr>
            </w:pPr>
            <w:r w:rsidRPr="00170CDD">
              <w:rPr>
                <w:color w:val="000000"/>
                <w:sz w:val="22"/>
                <w:szCs w:val="22"/>
              </w:rPr>
              <w:t>П</w:t>
            </w:r>
            <w:r w:rsidR="00B22FC2" w:rsidRPr="00170CDD">
              <w:rPr>
                <w:color w:val="000000"/>
                <w:sz w:val="22"/>
                <w:szCs w:val="22"/>
              </w:rPr>
              <w:t>олезная электрическая мощность</w:t>
            </w:r>
            <w:r w:rsidRPr="00170CDD">
              <w:rPr>
                <w:color w:val="000000"/>
                <w:sz w:val="22"/>
                <w:szCs w:val="22"/>
              </w:rPr>
              <w:t>, кВт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47C1" w14:textId="77777777" w:rsidR="00B22FC2" w:rsidRPr="00170CDD" w:rsidRDefault="008224D6">
            <w:pPr>
              <w:jc w:val="center"/>
              <w:rPr>
                <w:color w:val="000000"/>
                <w:sz w:val="22"/>
                <w:szCs w:val="22"/>
              </w:rPr>
            </w:pPr>
            <w:r w:rsidRPr="00170CDD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71C6" w14:textId="77777777" w:rsidR="00B22FC2" w:rsidRPr="00170CDD" w:rsidRDefault="00B22FC2">
            <w:pPr>
              <w:jc w:val="center"/>
              <w:rPr>
                <w:color w:val="000000"/>
                <w:sz w:val="22"/>
                <w:szCs w:val="22"/>
              </w:rPr>
            </w:pPr>
            <w:r w:rsidRPr="00170CDD">
              <w:rPr>
                <w:color w:val="000000"/>
                <w:sz w:val="22"/>
                <w:szCs w:val="22"/>
              </w:rPr>
              <w:t>*</w:t>
            </w:r>
          </w:p>
        </w:tc>
      </w:tr>
      <w:tr w:rsidR="00B22FC2" w:rsidRPr="00170CDD" w14:paraId="4F8A3028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6A0B6" w14:textId="77777777" w:rsidR="00B22FC2" w:rsidRPr="00170CDD" w:rsidRDefault="00B22F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02DF9" w14:textId="77777777" w:rsidR="00B22FC2" w:rsidRPr="00170CDD" w:rsidRDefault="00B22F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0CDD">
              <w:rPr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8AB7" w14:textId="77777777" w:rsidR="00B22FC2" w:rsidRPr="00170CDD" w:rsidRDefault="00E66698">
            <w:pPr>
              <w:jc w:val="both"/>
              <w:rPr>
                <w:color w:val="000000"/>
                <w:sz w:val="22"/>
                <w:szCs w:val="22"/>
              </w:rPr>
            </w:pPr>
            <w:r w:rsidRPr="00170CDD">
              <w:rPr>
                <w:color w:val="000000"/>
                <w:sz w:val="22"/>
                <w:szCs w:val="22"/>
              </w:rPr>
              <w:t>П</w:t>
            </w:r>
            <w:r w:rsidR="00B22FC2" w:rsidRPr="00170CDD">
              <w:rPr>
                <w:color w:val="000000"/>
                <w:sz w:val="22"/>
                <w:szCs w:val="22"/>
              </w:rPr>
              <w:t>олезная тепловая мощность</w:t>
            </w:r>
            <w:r w:rsidRPr="00170CDD">
              <w:rPr>
                <w:color w:val="000000"/>
                <w:sz w:val="22"/>
                <w:szCs w:val="22"/>
              </w:rPr>
              <w:t>, кВт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5F7A" w14:textId="77777777" w:rsidR="00B22FC2" w:rsidRPr="00170CDD" w:rsidRDefault="008224D6">
            <w:pPr>
              <w:jc w:val="center"/>
              <w:rPr>
                <w:color w:val="000000"/>
                <w:sz w:val="22"/>
                <w:szCs w:val="22"/>
              </w:rPr>
            </w:pPr>
            <w:r w:rsidRPr="00170CDD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B2B8" w14:textId="77777777" w:rsidR="00B22FC2" w:rsidRPr="00170CDD" w:rsidRDefault="00B22FC2">
            <w:pPr>
              <w:jc w:val="center"/>
              <w:rPr>
                <w:color w:val="000000"/>
                <w:sz w:val="22"/>
                <w:szCs w:val="22"/>
              </w:rPr>
            </w:pPr>
            <w:r w:rsidRPr="00170CDD">
              <w:rPr>
                <w:color w:val="000000"/>
                <w:sz w:val="22"/>
                <w:szCs w:val="22"/>
              </w:rPr>
              <w:t>*</w:t>
            </w:r>
          </w:p>
        </w:tc>
      </w:tr>
      <w:tr w:rsidR="00B22FC2" w:rsidRPr="00170CDD" w14:paraId="5737A3DA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65D47" w14:textId="77777777" w:rsidR="00B22FC2" w:rsidRPr="00170CDD" w:rsidRDefault="00B22F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5321B" w14:textId="77777777" w:rsidR="00B22FC2" w:rsidRPr="00170CDD" w:rsidRDefault="00B22F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0CDD">
              <w:rPr>
                <w:b/>
                <w:bCs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E9F6" w14:textId="77777777" w:rsidR="00B22FC2" w:rsidRPr="00A66991" w:rsidRDefault="00E66698">
            <w:pPr>
              <w:jc w:val="both"/>
              <w:rPr>
                <w:color w:val="000000"/>
                <w:sz w:val="22"/>
                <w:szCs w:val="22"/>
              </w:rPr>
            </w:pPr>
            <w:r w:rsidRPr="00A66991">
              <w:rPr>
                <w:color w:val="000000"/>
                <w:sz w:val="22"/>
                <w:szCs w:val="22"/>
              </w:rPr>
              <w:t>У</w:t>
            </w:r>
            <w:r w:rsidR="00B22FC2" w:rsidRPr="00A66991">
              <w:rPr>
                <w:color w:val="000000"/>
                <w:sz w:val="22"/>
                <w:szCs w:val="22"/>
              </w:rPr>
              <w:t xml:space="preserve">ровень выбросов </w:t>
            </w:r>
            <w:proofErr w:type="spellStart"/>
            <w:r w:rsidR="00B22FC2" w:rsidRPr="00A66991">
              <w:rPr>
                <w:color w:val="000000"/>
                <w:sz w:val="22"/>
                <w:szCs w:val="22"/>
              </w:rPr>
              <w:t>NOx</w:t>
            </w:r>
            <w:proofErr w:type="spellEnd"/>
            <w:r w:rsidR="00B22FC2" w:rsidRPr="00A66991">
              <w:rPr>
                <w:color w:val="000000"/>
                <w:sz w:val="22"/>
                <w:szCs w:val="22"/>
              </w:rPr>
              <w:t>, СО</w:t>
            </w:r>
            <w:r w:rsidRPr="00A66991">
              <w:rPr>
                <w:color w:val="000000"/>
                <w:sz w:val="22"/>
                <w:szCs w:val="22"/>
              </w:rPr>
              <w:t xml:space="preserve">, </w:t>
            </w:r>
            <w:r w:rsidR="00B86B02" w:rsidRPr="00A66991">
              <w:rPr>
                <w:color w:val="000000"/>
                <w:sz w:val="22"/>
                <w:szCs w:val="22"/>
                <w:lang w:val="en-US"/>
              </w:rPr>
              <w:t>CH</w:t>
            </w:r>
            <w:r w:rsidR="00997749" w:rsidRPr="00A66991">
              <w:rPr>
                <w:color w:val="000000"/>
                <w:sz w:val="22"/>
                <w:szCs w:val="22"/>
              </w:rPr>
              <w:t xml:space="preserve">, </w:t>
            </w:r>
            <w:r w:rsidR="00B86B02" w:rsidRPr="00A66991">
              <w:rPr>
                <w:color w:val="000000"/>
                <w:sz w:val="22"/>
                <w:szCs w:val="22"/>
              </w:rPr>
              <w:t xml:space="preserve"> г/</w:t>
            </w:r>
            <w:proofErr w:type="spellStart"/>
            <w:r w:rsidR="00B86B02" w:rsidRPr="00A66991">
              <w:rPr>
                <w:color w:val="000000"/>
                <w:sz w:val="22"/>
                <w:szCs w:val="22"/>
              </w:rPr>
              <w:t>кВт·ч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4608" w14:textId="77777777" w:rsidR="00B22FC2" w:rsidRPr="00A66991" w:rsidRDefault="008224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66991">
              <w:rPr>
                <w:color w:val="000000"/>
                <w:sz w:val="22"/>
                <w:szCs w:val="22"/>
              </w:rPr>
              <w:t>*</w:t>
            </w:r>
            <w:r w:rsidR="00B86B02" w:rsidRPr="00A66991">
              <w:rPr>
                <w:color w:val="000000"/>
                <w:sz w:val="22"/>
                <w:szCs w:val="22"/>
                <w:lang w:val="en-US"/>
              </w:rPr>
              <w:t xml:space="preserve"> / * /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5534" w14:textId="77777777" w:rsidR="00B22FC2" w:rsidRPr="00170CDD" w:rsidRDefault="00B22FC2">
            <w:pPr>
              <w:jc w:val="center"/>
              <w:rPr>
                <w:color w:val="000000"/>
                <w:sz w:val="22"/>
                <w:szCs w:val="22"/>
              </w:rPr>
            </w:pPr>
            <w:r w:rsidRPr="00170CDD">
              <w:rPr>
                <w:color w:val="000000"/>
                <w:sz w:val="22"/>
                <w:szCs w:val="22"/>
              </w:rPr>
              <w:t>*</w:t>
            </w:r>
          </w:p>
        </w:tc>
      </w:tr>
      <w:tr w:rsidR="00B22FC2" w:rsidRPr="00170CDD" w14:paraId="644601E0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5CB9F" w14:textId="77777777" w:rsidR="00B22FC2" w:rsidRPr="00170CDD" w:rsidRDefault="00B22F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15C0A" w14:textId="77777777" w:rsidR="00B22FC2" w:rsidRPr="00170CDD" w:rsidRDefault="00B22F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0CDD">
              <w:rPr>
                <w:b/>
                <w:bCs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DE32" w14:textId="77777777" w:rsidR="00B22FC2" w:rsidRPr="00170CDD" w:rsidRDefault="00E66698" w:rsidP="00B22FC2">
            <w:pPr>
              <w:rPr>
                <w:color w:val="000000"/>
                <w:sz w:val="22"/>
                <w:szCs w:val="22"/>
              </w:rPr>
            </w:pPr>
            <w:r w:rsidRPr="00170CDD">
              <w:rPr>
                <w:color w:val="000000"/>
                <w:sz w:val="22"/>
                <w:szCs w:val="22"/>
              </w:rPr>
              <w:t>П</w:t>
            </w:r>
            <w:r w:rsidR="00B22FC2" w:rsidRPr="00170CDD">
              <w:rPr>
                <w:color w:val="000000"/>
                <w:sz w:val="22"/>
                <w:szCs w:val="22"/>
              </w:rPr>
              <w:t>ериодичность технического обслуживания</w:t>
            </w:r>
            <w:r w:rsidRPr="00170CDD">
              <w:rPr>
                <w:color w:val="000000"/>
                <w:sz w:val="22"/>
                <w:szCs w:val="22"/>
              </w:rPr>
              <w:t>, маш/час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19F4" w14:textId="77777777" w:rsidR="00B22FC2" w:rsidRPr="00170CDD" w:rsidRDefault="008224D6">
            <w:pPr>
              <w:jc w:val="center"/>
              <w:rPr>
                <w:color w:val="000000"/>
                <w:sz w:val="22"/>
                <w:szCs w:val="22"/>
              </w:rPr>
            </w:pPr>
            <w:r w:rsidRPr="00170CDD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6DCB" w14:textId="77777777" w:rsidR="00B22FC2" w:rsidRPr="00170CDD" w:rsidRDefault="00B22FC2">
            <w:pPr>
              <w:jc w:val="center"/>
              <w:rPr>
                <w:color w:val="000000"/>
                <w:sz w:val="22"/>
                <w:szCs w:val="22"/>
              </w:rPr>
            </w:pPr>
            <w:r w:rsidRPr="00170CDD">
              <w:rPr>
                <w:color w:val="000000"/>
                <w:sz w:val="22"/>
                <w:szCs w:val="22"/>
              </w:rPr>
              <w:t>*</w:t>
            </w:r>
          </w:p>
        </w:tc>
      </w:tr>
      <w:tr w:rsidR="00B22FC2" w:rsidRPr="00170CDD" w14:paraId="5AA0ED75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D540" w14:textId="77777777" w:rsidR="00B22FC2" w:rsidRPr="00170CDD" w:rsidRDefault="00B22FC2" w:rsidP="00B22F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BE127" w14:textId="77777777" w:rsidR="00B22FC2" w:rsidRPr="00170CDD" w:rsidRDefault="00B22FC2" w:rsidP="00B22F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0CD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34D8D" w:rsidRPr="00170CD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5408" w14:textId="77777777" w:rsidR="00B22FC2" w:rsidRPr="00170CDD" w:rsidRDefault="00B22FC2" w:rsidP="00B22FC2">
            <w:pPr>
              <w:jc w:val="both"/>
              <w:rPr>
                <w:color w:val="000000"/>
                <w:sz w:val="22"/>
                <w:szCs w:val="22"/>
              </w:rPr>
            </w:pPr>
            <w:r w:rsidRPr="00170CDD">
              <w:rPr>
                <w:b/>
                <w:bCs/>
                <w:color w:val="000000"/>
                <w:sz w:val="22"/>
                <w:szCs w:val="22"/>
              </w:rPr>
              <w:t>Общие требования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9FF4" w14:textId="77777777" w:rsidR="00B22FC2" w:rsidRPr="00170CDD" w:rsidRDefault="00B22FC2" w:rsidP="00B22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46F5" w14:textId="77777777" w:rsidR="00B22FC2" w:rsidRPr="00170CDD" w:rsidRDefault="00B22FC2" w:rsidP="00B22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2FC2" w:rsidRPr="00170CDD" w14:paraId="50054781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29424" w14:textId="77777777" w:rsidR="00B22FC2" w:rsidRPr="00170CDD" w:rsidRDefault="00B22FC2" w:rsidP="00B22F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A25D5" w14:textId="77777777" w:rsidR="00B22FC2" w:rsidRPr="00170CDD" w:rsidRDefault="00E34D8D" w:rsidP="00B22F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0CD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2FC2" w:rsidRPr="00170CDD">
              <w:rPr>
                <w:b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46C8" w14:textId="77777777" w:rsidR="00B22FC2" w:rsidRPr="00170CDD" w:rsidRDefault="00B22FC2" w:rsidP="00B22FC2">
            <w:pPr>
              <w:jc w:val="both"/>
              <w:rPr>
                <w:color w:val="000000"/>
                <w:sz w:val="22"/>
                <w:szCs w:val="22"/>
              </w:rPr>
            </w:pPr>
            <w:r w:rsidRPr="00170CDD">
              <w:rPr>
                <w:color w:val="000000"/>
                <w:sz w:val="22"/>
                <w:szCs w:val="22"/>
              </w:rPr>
              <w:t>Режим работы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176F" w14:textId="77777777" w:rsidR="00B22FC2" w:rsidRPr="00170CDD" w:rsidRDefault="00B22FC2" w:rsidP="00B22FC2">
            <w:pPr>
              <w:jc w:val="center"/>
              <w:rPr>
                <w:color w:val="000000"/>
                <w:sz w:val="22"/>
                <w:szCs w:val="22"/>
              </w:rPr>
            </w:pPr>
            <w:r w:rsidRPr="00170CDD">
              <w:rPr>
                <w:color w:val="000000"/>
                <w:sz w:val="22"/>
                <w:szCs w:val="22"/>
              </w:rPr>
              <w:t>Непрерывный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E0AD" w14:textId="77777777" w:rsidR="00B22FC2" w:rsidRPr="00170CDD" w:rsidRDefault="00B22FC2" w:rsidP="00B22FC2">
            <w:pPr>
              <w:jc w:val="center"/>
              <w:rPr>
                <w:color w:val="000000"/>
                <w:sz w:val="22"/>
                <w:szCs w:val="22"/>
              </w:rPr>
            </w:pPr>
            <w:r w:rsidRPr="00170CDD">
              <w:rPr>
                <w:color w:val="000000"/>
                <w:sz w:val="22"/>
                <w:szCs w:val="22"/>
              </w:rPr>
              <w:t>*</w:t>
            </w:r>
          </w:p>
        </w:tc>
      </w:tr>
      <w:tr w:rsidR="00333F67" w:rsidRPr="00E66698" w14:paraId="747F9684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0709" w14:textId="77777777" w:rsidR="00333F67" w:rsidRPr="00170CDD" w:rsidRDefault="00333F67" w:rsidP="00B22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BE90A" w14:textId="77777777" w:rsidR="00333F67" w:rsidRPr="00170CDD" w:rsidRDefault="00333F67" w:rsidP="00B22F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0CDD">
              <w:rPr>
                <w:b/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1FBE" w14:textId="77777777" w:rsidR="00333F67" w:rsidRPr="00A66991" w:rsidRDefault="00333F67" w:rsidP="00B22FC2">
            <w:pPr>
              <w:jc w:val="both"/>
              <w:rPr>
                <w:color w:val="000000"/>
                <w:sz w:val="22"/>
                <w:szCs w:val="22"/>
              </w:rPr>
            </w:pPr>
            <w:r w:rsidRPr="00A66991">
              <w:rPr>
                <w:color w:val="000000"/>
                <w:sz w:val="22"/>
                <w:szCs w:val="22"/>
              </w:rPr>
              <w:t>Единичная электрическая мощность модуля, МВт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049" w14:textId="77777777" w:rsidR="00333F67" w:rsidRDefault="00876D07" w:rsidP="00876D07">
            <w:pPr>
              <w:jc w:val="center"/>
              <w:rPr>
                <w:color w:val="000000"/>
                <w:sz w:val="22"/>
                <w:szCs w:val="22"/>
              </w:rPr>
            </w:pPr>
            <w:r w:rsidRPr="00A66991">
              <w:rPr>
                <w:color w:val="000000"/>
                <w:sz w:val="22"/>
                <w:szCs w:val="22"/>
              </w:rPr>
              <w:t>Не менее 1,8</w:t>
            </w:r>
          </w:p>
          <w:p w14:paraId="1BC43635" w14:textId="77777777" w:rsidR="00A9051B" w:rsidRPr="00A66991" w:rsidRDefault="00A9051B" w:rsidP="00A9051B">
            <w:pPr>
              <w:jc w:val="center"/>
              <w:rPr>
                <w:color w:val="000000"/>
                <w:sz w:val="22"/>
                <w:szCs w:val="22"/>
              </w:rPr>
            </w:pPr>
            <w:r w:rsidRPr="00562D97">
              <w:rPr>
                <w:color w:val="000000"/>
                <w:sz w:val="22"/>
                <w:szCs w:val="22"/>
              </w:rPr>
              <w:t>(возможны другие варианты по согласованию с Заказчиком)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3FE2" w14:textId="77777777" w:rsidR="00333F67" w:rsidRPr="00A66991" w:rsidRDefault="00333F67" w:rsidP="00B22FC2">
            <w:pPr>
              <w:jc w:val="center"/>
              <w:rPr>
                <w:color w:val="000000"/>
                <w:sz w:val="22"/>
                <w:szCs w:val="22"/>
              </w:rPr>
            </w:pPr>
            <w:r w:rsidRPr="00A66991">
              <w:rPr>
                <w:color w:val="000000"/>
                <w:sz w:val="22"/>
                <w:szCs w:val="22"/>
              </w:rPr>
              <w:t>*</w:t>
            </w:r>
          </w:p>
        </w:tc>
      </w:tr>
      <w:tr w:rsidR="00B22FC2" w:rsidRPr="00E66698" w14:paraId="5681AA9E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48DA" w14:textId="77777777" w:rsidR="00B22FC2" w:rsidRPr="00E66698" w:rsidRDefault="00B22FC2" w:rsidP="00B22F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DB99F" w14:textId="77777777" w:rsidR="00B22FC2" w:rsidRPr="00E66698" w:rsidRDefault="00E34D8D" w:rsidP="00B22F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22FC2" w:rsidRPr="00E66698">
              <w:rPr>
                <w:b/>
                <w:bCs/>
                <w:color w:val="000000"/>
                <w:sz w:val="22"/>
                <w:szCs w:val="22"/>
              </w:rPr>
              <w:t>.3.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E38" w14:textId="77777777" w:rsidR="00B22FC2" w:rsidRPr="00E66698" w:rsidRDefault="00B22FC2" w:rsidP="00B22FC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Диапазон устойчивой работы, %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8B92" w14:textId="77777777" w:rsidR="00B22FC2" w:rsidRPr="00E66698" w:rsidRDefault="00B22FC2" w:rsidP="00B22FC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46D7" w14:textId="77777777" w:rsidR="00B22FC2" w:rsidRPr="00E66698" w:rsidRDefault="00B22FC2" w:rsidP="00B22FC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8809" w14:textId="77777777" w:rsidR="00B22FC2" w:rsidRPr="00E66698" w:rsidRDefault="00B22FC2" w:rsidP="00B22FC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*/*</w:t>
            </w:r>
          </w:p>
        </w:tc>
      </w:tr>
      <w:tr w:rsidR="00FE3462" w:rsidRPr="00E66698" w14:paraId="68A1D3C3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B5839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460F7" w14:textId="77777777" w:rsidR="00FE3462" w:rsidRPr="00E66698" w:rsidRDefault="00FE3462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D0E6" w14:textId="77777777" w:rsidR="00FE3462" w:rsidRPr="00E66698" w:rsidRDefault="00FE3462" w:rsidP="00FE34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Напряжение,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FA58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E64C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FE3462" w:rsidRPr="00E66698" w14:paraId="0DABA7B3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DE19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61B08" w14:textId="77777777" w:rsidR="00FE3462" w:rsidRPr="00E66698" w:rsidRDefault="00FE3462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D35A" w14:textId="77777777" w:rsidR="00FE3462" w:rsidRPr="00E66698" w:rsidRDefault="00FE3462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Электрический КПД установки, не менее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0E8A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C515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FE3462" w:rsidRPr="00E66698" w14:paraId="68D496C0" w14:textId="77777777" w:rsidTr="00A9051B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3541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0AD11" w14:textId="77777777" w:rsidR="00FE3462" w:rsidRPr="00E66698" w:rsidRDefault="00FE3462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6B1" w14:textId="77777777" w:rsidR="00FE3462" w:rsidRPr="00E66698" w:rsidRDefault="00FE3462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КИТ (коэффициент использования топлива), не менее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A542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B076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FE3462" w:rsidRPr="00E66698" w14:paraId="482FDFEF" w14:textId="77777777" w:rsidTr="00A9051B">
        <w:trPr>
          <w:trHeight w:val="178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3591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1BD224" w14:textId="77777777" w:rsidR="00FE3462" w:rsidRPr="00E66698" w:rsidRDefault="00FE3462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A073" w14:textId="77777777" w:rsidR="00FE3462" w:rsidRPr="00E66698" w:rsidRDefault="00FE3462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Система зажигания агрегатов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86E" w14:textId="77777777" w:rsidR="00FE3462" w:rsidRPr="00E66698" w:rsidRDefault="00FE3462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Электронная с автоматическими регуляторами, обеспечивающими полное сгорание топлива и содержание выбросов загрязняющих веществ и парниковых газов в атмосферный воздух в уходящих газах не более регламентированных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6E0D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FE3462" w:rsidRPr="00E66698" w14:paraId="5674950F" w14:textId="77777777" w:rsidTr="00A9051B">
        <w:trPr>
          <w:trHeight w:val="253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AD49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AC514" w14:textId="77777777" w:rsidR="00FE3462" w:rsidRPr="00E66698" w:rsidRDefault="00FE3462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2.8.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57F9" w14:textId="77777777" w:rsidR="00FE3462" w:rsidRPr="00E66698" w:rsidRDefault="00FE3462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Система контроля вибрации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BEC8" w14:textId="77777777" w:rsidR="00FE3462" w:rsidRPr="00E66698" w:rsidRDefault="00FE3462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Виброконтроль на основе многоточечной системы вибродиагностики, реализованной на едином контроллере, обеспечивающей визуализацию, регистрацию, сигнализацию и блокировку по превышению значений допустимой вибрации, двигателя, генератора с выводом значений на пульт оператора.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B188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FE3462" w:rsidRPr="00E66698" w14:paraId="7F7EE0CE" w14:textId="77777777" w:rsidTr="00A9051B">
        <w:trPr>
          <w:trHeight w:val="9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3471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3C4A4" w14:textId="77777777" w:rsidR="00FE3462" w:rsidRPr="00E66698" w:rsidRDefault="00FE3462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AF82" w14:textId="77777777" w:rsidR="00FE3462" w:rsidRPr="00E66698" w:rsidRDefault="00FE3462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Система управления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BF3C" w14:textId="77777777" w:rsidR="00FE3462" w:rsidRPr="00E66698" w:rsidRDefault="00FE3462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Комплексная система автоматического контроля и управления процессом для всех элементов ГПА и ее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0C54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FE3462" w:rsidRPr="00E66698" w14:paraId="1C47AEAC" w14:textId="77777777" w:rsidTr="00A9051B">
        <w:trPr>
          <w:trHeight w:val="42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4D6D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E1B8C" w14:textId="77777777" w:rsidR="00FE3462" w:rsidRPr="00E66698" w:rsidRDefault="00FE3462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B89B" w14:textId="77777777" w:rsidR="00FE3462" w:rsidRPr="00E66698" w:rsidRDefault="00FE3462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 xml:space="preserve">Общая масса контейнера установки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D79D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A2EA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FE3462" w:rsidRPr="00E66698" w14:paraId="1F8463B8" w14:textId="77777777" w:rsidTr="00A9051B">
        <w:trPr>
          <w:trHeight w:val="6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B0CA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EE09E" w14:textId="77777777" w:rsidR="00FE3462" w:rsidRPr="00E66698" w:rsidRDefault="00FE3462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2.11.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DFD3" w14:textId="77777777" w:rsidR="00FE3462" w:rsidRPr="00E66698" w:rsidRDefault="00FE3462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Стоимость регламентных работ по ТО; стоимость запасных частей для регламентных ТО, тыс.руб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4DA3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3197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FE3462" w:rsidRPr="00E66698" w14:paraId="6A35650A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590B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D49C" w14:textId="77777777" w:rsidR="00FE3462" w:rsidRPr="00E66698" w:rsidRDefault="00FE3462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3F47CC" w14:textId="77777777" w:rsidR="00FE3462" w:rsidRPr="00E66698" w:rsidRDefault="00FE3462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Минимальная периодичность ТО, м/ч: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B2693A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A352" w14:textId="77777777" w:rsidR="00FE3462" w:rsidRPr="00E66698" w:rsidRDefault="00FE3462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1A950771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23230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C1116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54EE" w14:textId="77777777" w:rsidR="00747A4B" w:rsidRPr="00E66698" w:rsidRDefault="00747A4B" w:rsidP="00B93EEE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 xml:space="preserve">Наработка </w:t>
            </w:r>
            <w:r>
              <w:rPr>
                <w:color w:val="000000"/>
                <w:sz w:val="22"/>
                <w:szCs w:val="22"/>
              </w:rPr>
              <w:t xml:space="preserve">до </w:t>
            </w:r>
            <w:r w:rsidRPr="00747A4B">
              <w:rPr>
                <w:color w:val="000000"/>
                <w:sz w:val="22"/>
                <w:szCs w:val="22"/>
              </w:rPr>
              <w:t>периодического</w:t>
            </w:r>
            <w:r w:rsidRPr="00E66698">
              <w:rPr>
                <w:color w:val="000000"/>
                <w:sz w:val="22"/>
                <w:szCs w:val="22"/>
              </w:rPr>
              <w:t xml:space="preserve"> ТО, не менее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036F" w14:textId="77777777" w:rsidR="00747A4B" w:rsidRPr="00170CDD" w:rsidRDefault="00A9051B" w:rsidP="00B93EE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6C0D" w14:textId="77777777" w:rsidR="00747A4B" w:rsidRPr="00E66698" w:rsidRDefault="00747A4B" w:rsidP="00B93EEE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463505E2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2FE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A6193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335E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Наработка до первого капремонта, не менее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9DCD" w14:textId="77777777" w:rsidR="00747A4B" w:rsidRPr="00170CDD" w:rsidRDefault="00747A4B" w:rsidP="00FE346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0CDD">
              <w:rPr>
                <w:color w:val="000000"/>
                <w:sz w:val="22"/>
                <w:szCs w:val="22"/>
                <w:lang w:val="en-US"/>
              </w:rPr>
              <w:t>60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0CDD">
              <w:rPr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9698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3F1A5D17" w14:textId="77777777" w:rsidTr="00A9051B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7F9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0763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4AD7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Жизненный цикл комплекта энергетического оборудования, не менее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E6D4" w14:textId="77777777" w:rsidR="00747A4B" w:rsidRPr="00170CDD" w:rsidRDefault="00747A4B" w:rsidP="00FE346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0CDD">
              <w:rPr>
                <w:color w:val="000000"/>
                <w:sz w:val="22"/>
                <w:szCs w:val="22"/>
                <w:lang w:val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5338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1D1ED717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1BB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E0596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17B1" w14:textId="77777777" w:rsidR="00747A4B" w:rsidRPr="00E66698" w:rsidRDefault="00747A4B" w:rsidP="00FE34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Двигатель</w:t>
            </w: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3AD08860" w14:textId="77777777" w:rsidTr="00A9051B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5583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3595B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EF0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Исполнение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5FB9" w14:textId="77777777" w:rsidR="00747A4B" w:rsidRPr="00E66698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 xml:space="preserve">Газовый двигатель внутреннего сгорания, работающий на </w:t>
            </w:r>
            <w:r>
              <w:rPr>
                <w:color w:val="000000"/>
                <w:sz w:val="22"/>
                <w:szCs w:val="22"/>
              </w:rPr>
              <w:t xml:space="preserve">нефтяном </w:t>
            </w:r>
            <w:r w:rsidRPr="00E66698">
              <w:rPr>
                <w:color w:val="000000"/>
                <w:sz w:val="22"/>
                <w:szCs w:val="22"/>
              </w:rPr>
              <w:t>попутном газе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2170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50E75CC7" w14:textId="77777777" w:rsidTr="00A9051B">
        <w:trPr>
          <w:trHeight w:val="5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97AD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3A8A8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0295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Топливо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E7E4" w14:textId="77777777" w:rsidR="00747A4B" w:rsidRPr="00E66698" w:rsidRDefault="00207E3A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747A4B" w:rsidRPr="00E66698">
              <w:rPr>
                <w:color w:val="000000"/>
                <w:sz w:val="22"/>
                <w:szCs w:val="22"/>
              </w:rPr>
              <w:t>опутный нефтяной газ с составом согласно приложению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06E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30AB8DE1" w14:textId="77777777" w:rsidTr="00A9051B">
        <w:trPr>
          <w:trHeight w:val="16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F131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D0AB0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E2E6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Зажигание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46AD" w14:textId="77777777" w:rsidR="00747A4B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055EB6">
              <w:rPr>
                <w:color w:val="000000"/>
                <w:sz w:val="22"/>
                <w:szCs w:val="22"/>
              </w:rPr>
              <w:t>Система зажигания высокого напряжения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585452BB" w14:textId="77777777" w:rsidR="00747A4B" w:rsidRPr="00055EB6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055EB6">
              <w:rPr>
                <w:color w:val="000000"/>
                <w:sz w:val="22"/>
                <w:szCs w:val="22"/>
              </w:rPr>
              <w:t>правл</w:t>
            </w:r>
            <w:r>
              <w:rPr>
                <w:color w:val="000000"/>
                <w:sz w:val="22"/>
                <w:szCs w:val="22"/>
              </w:rPr>
              <w:t xml:space="preserve">ение электронное, </w:t>
            </w:r>
            <w:r w:rsidRPr="00055EB6">
              <w:rPr>
                <w:color w:val="000000"/>
                <w:sz w:val="22"/>
                <w:szCs w:val="22"/>
              </w:rPr>
              <w:t>микропроцессором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55EB6">
              <w:rPr>
                <w:color w:val="000000"/>
                <w:sz w:val="22"/>
                <w:szCs w:val="22"/>
              </w:rPr>
              <w:t>без движущихся деталей</w:t>
            </w:r>
            <w:r>
              <w:rPr>
                <w:color w:val="000000"/>
                <w:sz w:val="22"/>
                <w:szCs w:val="22"/>
              </w:rPr>
              <w:t>), в т.ч:</w:t>
            </w:r>
          </w:p>
          <w:p w14:paraId="35F6C1C0" w14:textId="77777777" w:rsidR="00747A4B" w:rsidRPr="00055EB6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</w:t>
            </w:r>
            <w:r w:rsidRPr="00055EB6">
              <w:rPr>
                <w:color w:val="000000"/>
                <w:sz w:val="22"/>
                <w:szCs w:val="22"/>
              </w:rPr>
              <w:t>втоматическая регулировка энергии зажигания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5673B937" w14:textId="77777777" w:rsidR="00747A4B" w:rsidRPr="00055EB6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</w:t>
            </w:r>
            <w:r w:rsidRPr="00055EB6">
              <w:rPr>
                <w:color w:val="000000"/>
                <w:sz w:val="22"/>
                <w:szCs w:val="22"/>
              </w:rPr>
              <w:t>азличные моменты зажигания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30956459" w14:textId="77777777" w:rsidR="00747A4B" w:rsidRPr="00055EB6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</w:t>
            </w:r>
            <w:r w:rsidRPr="00055EB6">
              <w:rPr>
                <w:color w:val="000000"/>
                <w:sz w:val="22"/>
                <w:szCs w:val="22"/>
              </w:rPr>
              <w:t>атчики на маховике и распределительном вале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6E377D5A" w14:textId="77777777" w:rsidR="00747A4B" w:rsidRPr="00055EB6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</w:t>
            </w:r>
            <w:r w:rsidRPr="00055EB6">
              <w:rPr>
                <w:color w:val="000000"/>
                <w:sz w:val="22"/>
                <w:szCs w:val="22"/>
              </w:rPr>
              <w:t>атушки зажигания для каждого цилиндра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61D0C96C" w14:textId="77777777" w:rsidR="00747A4B" w:rsidRPr="00E66698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</w:t>
            </w:r>
            <w:r w:rsidRPr="00055EB6">
              <w:rPr>
                <w:color w:val="000000"/>
                <w:sz w:val="22"/>
                <w:szCs w:val="22"/>
              </w:rPr>
              <w:t>ромышленные свечи зажигания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2B73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29FFA6F2" w14:textId="77777777" w:rsidTr="00A9051B">
        <w:trPr>
          <w:trHeight w:val="16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EC5EF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C2974" w14:textId="77777777" w:rsidR="00747A4B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3.4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39DC" w14:textId="77777777" w:rsidR="00747A4B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Система пуска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63FF" w14:textId="77777777" w:rsidR="00747A4B" w:rsidRPr="00E91AAE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E91AAE">
              <w:rPr>
                <w:color w:val="000000"/>
                <w:sz w:val="22"/>
                <w:szCs w:val="22"/>
              </w:rPr>
              <w:t>Стартер - электрический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91AAE">
              <w:rPr>
                <w:color w:val="000000"/>
                <w:sz w:val="22"/>
                <w:szCs w:val="22"/>
              </w:rPr>
              <w:t>(24 В пост. тока);</w:t>
            </w:r>
          </w:p>
          <w:p w14:paraId="2FD7F485" w14:textId="77777777" w:rsidR="00747A4B" w:rsidRPr="00E91AAE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</w:t>
            </w:r>
            <w:r w:rsidRPr="00E91AAE">
              <w:rPr>
                <w:color w:val="000000"/>
                <w:sz w:val="22"/>
                <w:szCs w:val="22"/>
              </w:rPr>
              <w:t>ккумуляторы стартера</w:t>
            </w:r>
            <w:r>
              <w:rPr>
                <w:color w:val="000000"/>
                <w:sz w:val="22"/>
                <w:szCs w:val="22"/>
              </w:rPr>
              <w:t>:</w:t>
            </w:r>
            <w:r w:rsidRPr="00E91AA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E91AAE">
              <w:rPr>
                <w:color w:val="000000"/>
                <w:sz w:val="22"/>
                <w:szCs w:val="22"/>
              </w:rPr>
              <w:t>омплект свинцово-кислотных аккумуляторов (согласно DIN 72311), укомплектованных крышками, клеммами и аккумуляторным пробником для контроля плотности;</w:t>
            </w:r>
          </w:p>
          <w:p w14:paraId="0ACC65B7" w14:textId="77777777" w:rsidR="00747A4B" w:rsidRPr="00E91AAE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</w:t>
            </w:r>
            <w:r w:rsidRPr="00E91AAE">
              <w:rPr>
                <w:color w:val="000000"/>
                <w:sz w:val="22"/>
                <w:szCs w:val="22"/>
              </w:rPr>
              <w:t>стройство контроля напряжения аккумулятора;</w:t>
            </w:r>
          </w:p>
          <w:p w14:paraId="5E66D753" w14:textId="77777777" w:rsidR="00747A4B" w:rsidRPr="00055EB6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</w:t>
            </w:r>
            <w:r w:rsidRPr="00E91AAE">
              <w:rPr>
                <w:color w:val="000000"/>
                <w:sz w:val="22"/>
                <w:szCs w:val="22"/>
              </w:rPr>
              <w:t>борудование для зарядки аккумулятора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91AAE">
              <w:rPr>
                <w:color w:val="000000"/>
                <w:sz w:val="22"/>
                <w:szCs w:val="22"/>
              </w:rPr>
              <w:t xml:space="preserve"> для зарядки стартерных батарей с I/U характеристикой и питания всех подключенных потребителей постоянного тока DC.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6DAF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B920C1" w:rsidRPr="00E66698" w14:paraId="74083352" w14:textId="77777777" w:rsidTr="00A9051B">
        <w:trPr>
          <w:trHeight w:val="110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4599F" w14:textId="77777777" w:rsidR="00B920C1" w:rsidRPr="00E66698" w:rsidRDefault="00B920C1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EFC15" w14:textId="77777777" w:rsidR="00B920C1" w:rsidRDefault="00B920C1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8ADF" w14:textId="77777777" w:rsidR="00B920C1" w:rsidRPr="00562D97" w:rsidRDefault="00B920C1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562D97">
              <w:rPr>
                <w:color w:val="000000"/>
                <w:sz w:val="22"/>
                <w:szCs w:val="22"/>
              </w:rPr>
              <w:t>Дополнительное требование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4D4E" w14:textId="77777777" w:rsidR="00B920C1" w:rsidRPr="00562D97" w:rsidRDefault="00B920C1" w:rsidP="00E078AC">
            <w:pPr>
              <w:jc w:val="both"/>
              <w:rPr>
                <w:color w:val="000000"/>
                <w:sz w:val="22"/>
                <w:szCs w:val="22"/>
              </w:rPr>
            </w:pPr>
            <w:r w:rsidRPr="00562D97">
              <w:rPr>
                <w:color w:val="000000"/>
                <w:sz w:val="22"/>
                <w:szCs w:val="22"/>
              </w:rPr>
              <w:t>Предусмотреть возможность настройки работы двигателя от резервного вида топлива (2-я группа уставок по газу)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56F7" w14:textId="77777777" w:rsidR="00A9051B" w:rsidRDefault="00A9051B" w:rsidP="00A90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47A4B" w:rsidRPr="00E66698" w14:paraId="347D720A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B8B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BEB" w14:textId="77777777" w:rsidR="00747A4B" w:rsidRPr="00E66698" w:rsidRDefault="00747A4B" w:rsidP="00A527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52780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B805AD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Давление топлива на входе, МПа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88A1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469B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7A4B" w:rsidRPr="00E66698" w14:paraId="3B6AA6A4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CB948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CDC37" w14:textId="77777777" w:rsidR="00747A4B" w:rsidRPr="00E66698" w:rsidRDefault="00747A4B" w:rsidP="00A527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52780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1AC0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Минимальное входное давление, МПа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F97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092B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3C4D7465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7AA5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E6708" w14:textId="77777777" w:rsidR="00747A4B" w:rsidRPr="00E66698" w:rsidRDefault="00747A4B" w:rsidP="00A527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52780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63D1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Рабочее входное давление, МПа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0E77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C8DED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5ECCBAE9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227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28FB8" w14:textId="77777777" w:rsidR="00747A4B" w:rsidRPr="00E66698" w:rsidRDefault="00747A4B" w:rsidP="00A527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52780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.3.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40D0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Максимальное входное давление, МПа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5A87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ED9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1565C59C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67CA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9A6D8" w14:textId="77777777" w:rsidR="00747A4B" w:rsidRPr="00E66698" w:rsidRDefault="00747A4B" w:rsidP="00A527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52780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8D0E" w14:textId="77777777" w:rsidR="00747A4B" w:rsidRPr="00FE3462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FE3462">
              <w:rPr>
                <w:color w:val="000000"/>
                <w:sz w:val="22"/>
                <w:szCs w:val="22"/>
              </w:rPr>
              <w:t>Степень сжатия топливной смеси</w:t>
            </w:r>
            <w:r w:rsidRPr="00FE3462">
              <w:rPr>
                <w:color w:val="000000"/>
                <w:sz w:val="22"/>
                <w:szCs w:val="22"/>
              </w:rPr>
              <w:br/>
              <w:t>(для топлива согласно приложению №3)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0ACE" w14:textId="77777777" w:rsidR="00747A4B" w:rsidRPr="00562D97" w:rsidRDefault="00747A4B" w:rsidP="00A9051B">
            <w:pPr>
              <w:jc w:val="center"/>
              <w:rPr>
                <w:color w:val="000000"/>
                <w:sz w:val="22"/>
                <w:szCs w:val="22"/>
              </w:rPr>
            </w:pPr>
            <w:r w:rsidRPr="00562D97">
              <w:rPr>
                <w:color w:val="000000"/>
                <w:sz w:val="22"/>
                <w:szCs w:val="22"/>
              </w:rPr>
              <w:t>10,5:1</w:t>
            </w:r>
          </w:p>
          <w:p w14:paraId="696D6DEE" w14:textId="77777777" w:rsidR="00A9051B" w:rsidRPr="00B212E9" w:rsidRDefault="00A9051B" w:rsidP="00A9051B">
            <w:pPr>
              <w:jc w:val="center"/>
              <w:rPr>
                <w:color w:val="000000"/>
                <w:sz w:val="22"/>
                <w:szCs w:val="22"/>
              </w:rPr>
            </w:pPr>
            <w:r w:rsidRPr="00562D97">
              <w:rPr>
                <w:color w:val="000000"/>
                <w:sz w:val="22"/>
                <w:szCs w:val="22"/>
              </w:rPr>
              <w:t>(возможны другие варианты по согласованию с Заказчиком)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2F49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6EBA7544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AD1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F26C5" w14:textId="77777777" w:rsidR="00747A4B" w:rsidRPr="00E66698" w:rsidRDefault="00747A4B" w:rsidP="00A527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52780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1E20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Мощность механическая, кВт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5AD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99D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39C0235A" w14:textId="77777777" w:rsidTr="00A9051B">
        <w:trPr>
          <w:trHeight w:val="4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995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D72" w14:textId="77777777" w:rsidR="00747A4B" w:rsidRPr="00E66698" w:rsidRDefault="00747A4B" w:rsidP="00A527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52780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14B7C4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 xml:space="preserve">Удельный часовой расход топлива, </w:t>
            </w:r>
            <w:r w:rsidRPr="00E66698">
              <w:rPr>
                <w:color w:val="000000"/>
                <w:sz w:val="22"/>
                <w:szCs w:val="22"/>
              </w:rPr>
              <w:br/>
              <w:t>при загрузке агрегата, м3/ч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B384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BC9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66DCBEE9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064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23EFD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330C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239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DFC1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04905361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DBA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B0B1B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CD32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75%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E74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296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68C688ED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71BA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6BCF9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C1C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C17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AA1A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6DFF5BE8" w14:textId="77777777" w:rsidTr="00A9051B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D201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2509" w14:textId="77777777" w:rsidR="00747A4B" w:rsidRPr="00E66698" w:rsidRDefault="00747A4B" w:rsidP="00A527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="00A52780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A1BEB5" w14:textId="77777777" w:rsidR="00747A4B" w:rsidRPr="00876D07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876D07">
              <w:rPr>
                <w:color w:val="000000"/>
                <w:sz w:val="22"/>
                <w:szCs w:val="22"/>
              </w:rPr>
              <w:t>Объёмы выбросов (не более минимально допустимых согласно ГОСТ 31967-2012)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1E0A15" w14:textId="77777777" w:rsidR="00747A4B" w:rsidRPr="00876D07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876D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A9C8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7C82BEEA" w14:textId="77777777" w:rsidTr="00A9051B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D5F4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DE973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CBB3" w14:textId="77777777" w:rsidR="00747A4B" w:rsidRPr="00876D07" w:rsidRDefault="00747A4B" w:rsidP="00B3503D">
            <w:pPr>
              <w:rPr>
                <w:color w:val="000000"/>
                <w:sz w:val="22"/>
                <w:szCs w:val="22"/>
              </w:rPr>
            </w:pPr>
            <w:r w:rsidRPr="00876D07">
              <w:rPr>
                <w:color w:val="000000"/>
                <w:sz w:val="22"/>
                <w:szCs w:val="22"/>
              </w:rPr>
              <w:t>Удельный средневзвешенный выброс оксидов азота (</w:t>
            </w:r>
            <w:r w:rsidRPr="00876D07">
              <w:rPr>
                <w:color w:val="000000"/>
                <w:sz w:val="22"/>
                <w:szCs w:val="22"/>
                <w:lang w:val="en-US"/>
              </w:rPr>
              <w:t>NO</w:t>
            </w:r>
            <w:r w:rsidRPr="00876D07">
              <w:rPr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  <w:r w:rsidRPr="00876D07">
              <w:rPr>
                <w:color w:val="000000"/>
                <w:sz w:val="22"/>
                <w:szCs w:val="22"/>
              </w:rPr>
              <w:t>), г/</w:t>
            </w:r>
            <w:proofErr w:type="spellStart"/>
            <w:r w:rsidRPr="00876D07">
              <w:rPr>
                <w:color w:val="000000"/>
                <w:sz w:val="22"/>
                <w:szCs w:val="22"/>
              </w:rPr>
              <w:t>кВт·ч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7395" w14:textId="77777777" w:rsidR="00747A4B" w:rsidRPr="00876D07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876D07">
              <w:rPr>
                <w:i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07FF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61413796" w14:textId="77777777" w:rsidTr="00A9051B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0BD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95806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A4C3" w14:textId="77777777" w:rsidR="00747A4B" w:rsidRPr="00876D07" w:rsidRDefault="00747A4B" w:rsidP="00FE3462">
            <w:pPr>
              <w:rPr>
                <w:color w:val="000000"/>
                <w:sz w:val="22"/>
                <w:szCs w:val="22"/>
              </w:rPr>
            </w:pPr>
            <w:r w:rsidRPr="00876D07">
              <w:rPr>
                <w:color w:val="000000"/>
                <w:sz w:val="22"/>
                <w:szCs w:val="22"/>
              </w:rPr>
              <w:t>Удельный средневзвешенный выброс оксида углерода (СО), г/</w:t>
            </w:r>
            <w:proofErr w:type="spellStart"/>
            <w:r w:rsidRPr="00876D07">
              <w:rPr>
                <w:color w:val="000000"/>
                <w:sz w:val="22"/>
                <w:szCs w:val="22"/>
              </w:rPr>
              <w:t>кВт·ч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ABA" w14:textId="77777777" w:rsidR="00747A4B" w:rsidRPr="00876D07" w:rsidRDefault="00747A4B" w:rsidP="00FE3462">
            <w:pPr>
              <w:jc w:val="center"/>
            </w:pPr>
            <w:r w:rsidRPr="00876D07">
              <w:rPr>
                <w:i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6BE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332A23EB" w14:textId="77777777" w:rsidTr="00A9051B">
        <w:trPr>
          <w:trHeight w:val="7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580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3B28D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92ED" w14:textId="77777777" w:rsidR="00747A4B" w:rsidRPr="00876D07" w:rsidRDefault="00747A4B" w:rsidP="00B3503D">
            <w:pPr>
              <w:rPr>
                <w:color w:val="000000"/>
                <w:sz w:val="22"/>
                <w:szCs w:val="22"/>
              </w:rPr>
            </w:pPr>
            <w:r w:rsidRPr="00876D07">
              <w:rPr>
                <w:color w:val="000000"/>
                <w:sz w:val="22"/>
                <w:szCs w:val="22"/>
              </w:rPr>
              <w:t>Удельный средневзвешенный выброс углеводородов (СН), г/</w:t>
            </w:r>
            <w:proofErr w:type="spellStart"/>
            <w:r w:rsidRPr="00876D07">
              <w:rPr>
                <w:color w:val="000000"/>
                <w:sz w:val="22"/>
                <w:szCs w:val="22"/>
              </w:rPr>
              <w:t>кВт·ч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7C7" w14:textId="77777777" w:rsidR="00747A4B" w:rsidRPr="00876D07" w:rsidRDefault="00747A4B" w:rsidP="00FE3462">
            <w:pPr>
              <w:jc w:val="center"/>
            </w:pPr>
            <w:r w:rsidRPr="00876D07">
              <w:rPr>
                <w:i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DCE4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4784C6AB" w14:textId="77777777" w:rsidTr="00A9051B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C968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B8F39" w14:textId="77777777" w:rsidR="00747A4B" w:rsidRPr="00876D07" w:rsidRDefault="00747A4B" w:rsidP="00A527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6D07">
              <w:rPr>
                <w:b/>
                <w:bCs/>
                <w:color w:val="000000"/>
                <w:sz w:val="22"/>
                <w:szCs w:val="22"/>
              </w:rPr>
              <w:t> 3.1</w:t>
            </w:r>
            <w:r w:rsidR="00A5278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76D0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3BAC" w14:textId="77777777" w:rsidR="00747A4B" w:rsidRPr="00876D07" w:rsidRDefault="00747A4B" w:rsidP="00B3503D">
            <w:pPr>
              <w:rPr>
                <w:color w:val="000000"/>
                <w:sz w:val="22"/>
                <w:szCs w:val="22"/>
              </w:rPr>
            </w:pPr>
            <w:r w:rsidRPr="00876D07">
              <w:rPr>
                <w:color w:val="000000"/>
                <w:sz w:val="22"/>
                <w:szCs w:val="22"/>
              </w:rPr>
              <w:t>Оснащение системой автоматического контроля выбросов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7A4" w14:textId="77777777" w:rsidR="00747A4B" w:rsidRPr="00876D07" w:rsidRDefault="00747A4B" w:rsidP="008376FA">
            <w:pPr>
              <w:jc w:val="center"/>
              <w:rPr>
                <w:sz w:val="22"/>
              </w:rPr>
            </w:pPr>
            <w:r w:rsidRPr="00876D07">
              <w:rPr>
                <w:sz w:val="22"/>
              </w:rPr>
              <w:t>да</w:t>
            </w:r>
          </w:p>
          <w:p w14:paraId="5B8FDD78" w14:textId="77777777" w:rsidR="00747A4B" w:rsidRPr="00876D07" w:rsidRDefault="00747A4B" w:rsidP="008376FA">
            <w:pPr>
              <w:jc w:val="center"/>
              <w:rPr>
                <w:sz w:val="22"/>
              </w:rPr>
            </w:pPr>
            <w:r w:rsidRPr="00876D07">
              <w:rPr>
                <w:sz w:val="22"/>
              </w:rPr>
              <w:t xml:space="preserve">Замеры по следующим веществам: </w:t>
            </w:r>
          </w:p>
          <w:p w14:paraId="39303E34" w14:textId="77777777" w:rsidR="00747A4B" w:rsidRPr="00876D07" w:rsidRDefault="00747A4B" w:rsidP="008376FA">
            <w:pPr>
              <w:jc w:val="center"/>
              <w:rPr>
                <w:lang w:val="en-US"/>
              </w:rPr>
            </w:pPr>
            <w:r w:rsidRPr="00876D07">
              <w:rPr>
                <w:sz w:val="22"/>
                <w:lang w:val="en-US"/>
              </w:rPr>
              <w:t>NO</w:t>
            </w:r>
            <w:r w:rsidRPr="00876D07">
              <w:rPr>
                <w:sz w:val="22"/>
                <w:vertAlign w:val="subscript"/>
                <w:lang w:val="en-US"/>
              </w:rPr>
              <w:t>x</w:t>
            </w:r>
            <w:r w:rsidRPr="00876D07">
              <w:rPr>
                <w:sz w:val="22"/>
                <w:lang w:val="en-US"/>
              </w:rPr>
              <w:t>, CO, CH</w:t>
            </w:r>
            <w:r w:rsidRPr="00876D07">
              <w:rPr>
                <w:sz w:val="22"/>
                <w:vertAlign w:val="subscript"/>
                <w:lang w:val="en-US"/>
              </w:rPr>
              <w:t>4</w:t>
            </w:r>
            <w:r w:rsidRPr="00876D07">
              <w:rPr>
                <w:sz w:val="22"/>
                <w:lang w:val="en-US"/>
              </w:rPr>
              <w:t>,  C</w:t>
            </w:r>
            <w:r w:rsidRPr="00876D07">
              <w:rPr>
                <w:sz w:val="22"/>
                <w:vertAlign w:val="subscript"/>
                <w:lang w:val="en-US"/>
              </w:rPr>
              <w:t>6</w:t>
            </w:r>
            <w:r w:rsidRPr="00876D07">
              <w:rPr>
                <w:sz w:val="22"/>
                <w:lang w:val="en-US"/>
              </w:rPr>
              <w:t>-C</w:t>
            </w:r>
            <w:r w:rsidRPr="00876D07">
              <w:rPr>
                <w:sz w:val="22"/>
                <w:vertAlign w:val="subscript"/>
                <w:lang w:val="en-US"/>
              </w:rPr>
              <w:t>10</w:t>
            </w:r>
            <w:r w:rsidRPr="00876D07">
              <w:rPr>
                <w:sz w:val="22"/>
                <w:lang w:val="en-US"/>
              </w:rPr>
              <w:t>, C</w:t>
            </w:r>
            <w:r w:rsidRPr="00876D07">
              <w:rPr>
                <w:sz w:val="22"/>
                <w:vertAlign w:val="subscript"/>
                <w:lang w:val="en-US"/>
              </w:rPr>
              <w:t>20</w:t>
            </w:r>
            <w:r w:rsidRPr="00876D07">
              <w:rPr>
                <w:sz w:val="22"/>
                <w:lang w:val="en-US"/>
              </w:rPr>
              <w:t>H</w:t>
            </w:r>
            <w:r w:rsidRPr="00876D07">
              <w:rPr>
                <w:sz w:val="22"/>
                <w:vertAlign w:val="subscript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232A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5E720A75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61B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084C7" w14:textId="77777777" w:rsidR="00747A4B" w:rsidRPr="00876D07" w:rsidRDefault="00747A4B" w:rsidP="00A527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6D07">
              <w:rPr>
                <w:b/>
                <w:bCs/>
                <w:color w:val="000000"/>
                <w:sz w:val="22"/>
                <w:szCs w:val="22"/>
              </w:rPr>
              <w:t>3.1</w:t>
            </w:r>
            <w:r w:rsidR="00A5278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876D0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7618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Расход масла на угар, г/кВт*ч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29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54F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3DBA0BA6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0C3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94810" w14:textId="77777777" w:rsidR="00747A4B" w:rsidRPr="00876D07" w:rsidRDefault="00747A4B" w:rsidP="00A527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6D07">
              <w:rPr>
                <w:b/>
                <w:bCs/>
                <w:color w:val="000000"/>
                <w:sz w:val="22"/>
                <w:szCs w:val="22"/>
              </w:rPr>
              <w:t>3.1</w:t>
            </w:r>
            <w:r w:rsidR="00A52780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876D0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5C7E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Наличие счетчика моточасов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F69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9849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2B8B9190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DC50F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D9D8E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90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008A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Внутренняя система топливного газа</w:t>
            </w: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34958236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C1C94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11661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856C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-регулировани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E66698">
              <w:rPr>
                <w:color w:val="000000"/>
                <w:sz w:val="22"/>
                <w:szCs w:val="22"/>
              </w:rPr>
              <w:t xml:space="preserve"> расхода топливного газа во всех рабочих режимах работ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E66698">
              <w:rPr>
                <w:color w:val="000000"/>
                <w:sz w:val="22"/>
                <w:szCs w:val="22"/>
              </w:rPr>
              <w:t xml:space="preserve"> агрегата;</w:t>
            </w:r>
            <w:r w:rsidRPr="00E66698">
              <w:rPr>
                <w:color w:val="000000"/>
                <w:sz w:val="22"/>
                <w:szCs w:val="22"/>
              </w:rPr>
              <w:br/>
              <w:t>-отсечка подачи топливного газа в аварийных ситуациях;</w:t>
            </w:r>
            <w:r w:rsidRPr="00E66698">
              <w:rPr>
                <w:color w:val="000000"/>
                <w:sz w:val="22"/>
                <w:szCs w:val="22"/>
              </w:rPr>
              <w:br/>
              <w:t>-предотвращение попадания топливного газа в период остановка агрегата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F2F36" w14:textId="77777777" w:rsidR="00747A4B" w:rsidRPr="00D552F3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D552F3">
              <w:rPr>
                <w:color w:val="000000"/>
                <w:sz w:val="22"/>
                <w:szCs w:val="22"/>
              </w:rPr>
              <w:t>-трубопроводы подачи газового топлива;</w:t>
            </w:r>
          </w:p>
          <w:p w14:paraId="7CC3268C" w14:textId="77777777" w:rsidR="00747A4B" w:rsidRPr="00D552F3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D552F3">
              <w:rPr>
                <w:color w:val="000000"/>
                <w:sz w:val="22"/>
                <w:szCs w:val="22"/>
              </w:rPr>
              <w:t>-электроприводная задвижка с возможностью ручного управления на вводе газопровода;</w:t>
            </w:r>
          </w:p>
          <w:p w14:paraId="65AAB37B" w14:textId="77777777" w:rsidR="00747A4B" w:rsidRPr="00D552F3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D552F3">
              <w:rPr>
                <w:color w:val="000000"/>
                <w:sz w:val="22"/>
                <w:szCs w:val="22"/>
              </w:rPr>
              <w:t>-регулятор давления газа;</w:t>
            </w:r>
          </w:p>
          <w:p w14:paraId="60B461CE" w14:textId="77777777" w:rsidR="00747A4B" w:rsidRPr="00D552F3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D552F3">
              <w:rPr>
                <w:color w:val="000000"/>
                <w:sz w:val="22"/>
                <w:szCs w:val="22"/>
              </w:rPr>
              <w:t>-оборудование КИП;</w:t>
            </w:r>
          </w:p>
          <w:p w14:paraId="0318F9CD" w14:textId="77777777" w:rsidR="00747A4B" w:rsidRPr="00D552F3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D552F3">
              <w:rPr>
                <w:color w:val="000000"/>
                <w:sz w:val="22"/>
                <w:szCs w:val="22"/>
              </w:rPr>
              <w:t>-свечи для продувки, сброса давления газа в атмосферу;</w:t>
            </w:r>
          </w:p>
          <w:p w14:paraId="7033D867" w14:textId="77777777" w:rsidR="00747A4B" w:rsidRPr="00E66698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D552F3">
              <w:rPr>
                <w:color w:val="000000"/>
                <w:sz w:val="22"/>
                <w:szCs w:val="22"/>
              </w:rPr>
              <w:t>-система обнаружения утечки газов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EAB3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742DFC04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1196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83858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90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5D17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 xml:space="preserve">Система смазки </w:t>
            </w:r>
            <w:r>
              <w:rPr>
                <w:b/>
                <w:bCs/>
                <w:color w:val="000000"/>
                <w:sz w:val="22"/>
                <w:szCs w:val="22"/>
              </w:rPr>
              <w:t>двигателя</w:t>
            </w:r>
          </w:p>
        </w:tc>
      </w:tr>
      <w:tr w:rsidR="00747A4B" w:rsidRPr="00E66698" w14:paraId="21C81F0D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A1C4B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C2005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3131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08016F">
              <w:rPr>
                <w:color w:val="000000"/>
                <w:sz w:val="22"/>
                <w:szCs w:val="22"/>
              </w:rPr>
              <w:t>встроенная</w:t>
            </w:r>
            <w:r>
              <w:rPr>
                <w:color w:val="000000"/>
                <w:sz w:val="22"/>
                <w:szCs w:val="22"/>
              </w:rPr>
              <w:t xml:space="preserve"> для о</w:t>
            </w:r>
            <w:r w:rsidRPr="00E66698">
              <w:rPr>
                <w:color w:val="000000"/>
                <w:sz w:val="22"/>
                <w:szCs w:val="22"/>
              </w:rPr>
              <w:t>беспеч</w:t>
            </w:r>
            <w:r>
              <w:rPr>
                <w:color w:val="000000"/>
                <w:sz w:val="22"/>
                <w:szCs w:val="22"/>
              </w:rPr>
              <w:t xml:space="preserve">ения </w:t>
            </w:r>
            <w:r w:rsidRPr="00E66698">
              <w:rPr>
                <w:color w:val="000000"/>
                <w:sz w:val="22"/>
                <w:szCs w:val="22"/>
              </w:rPr>
              <w:t>подач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E66698">
              <w:rPr>
                <w:color w:val="000000"/>
                <w:sz w:val="22"/>
                <w:szCs w:val="22"/>
              </w:rPr>
              <w:t xml:space="preserve"> чистого, отфильтрованного масла требуемых параметров для смазки агрегата и генератора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CE252" w14:textId="77777777" w:rsidR="00747A4B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Циркуляционная: </w:t>
            </w:r>
            <w:r w:rsidRPr="00055EB6">
              <w:rPr>
                <w:color w:val="000000"/>
                <w:sz w:val="22"/>
                <w:szCs w:val="22"/>
              </w:rPr>
              <w:t>насос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055EB6">
              <w:rPr>
                <w:color w:val="000000"/>
                <w:sz w:val="22"/>
                <w:szCs w:val="22"/>
              </w:rPr>
              <w:t xml:space="preserve"> смазочного масла с предохранительным клапаном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5DF31C22" w14:textId="77777777" w:rsidR="00747A4B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55EB6">
              <w:rPr>
                <w:color w:val="000000"/>
                <w:sz w:val="22"/>
                <w:szCs w:val="22"/>
              </w:rPr>
              <w:t xml:space="preserve">под давлением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55EB6">
              <w:rPr>
                <w:color w:val="000000"/>
                <w:sz w:val="22"/>
                <w:szCs w:val="22"/>
              </w:rPr>
              <w:t>охлаждени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055EB6">
              <w:rPr>
                <w:color w:val="000000"/>
                <w:sz w:val="22"/>
                <w:szCs w:val="22"/>
              </w:rPr>
              <w:t xml:space="preserve"> поршней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14:paraId="528B34F8" w14:textId="77777777" w:rsidR="00747A4B" w:rsidRPr="00055EB6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охлаждение: </w:t>
            </w:r>
            <w:r w:rsidRPr="00055EB6">
              <w:rPr>
                <w:color w:val="000000"/>
                <w:sz w:val="22"/>
                <w:szCs w:val="22"/>
              </w:rPr>
              <w:t>водомасляный теплообменник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417BE828" w14:textId="77777777" w:rsidR="00747A4B" w:rsidRPr="00055EB6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фильтрация: </w:t>
            </w:r>
            <w:r w:rsidRPr="00055EB6">
              <w:rPr>
                <w:color w:val="000000"/>
                <w:sz w:val="22"/>
                <w:szCs w:val="22"/>
              </w:rPr>
              <w:t>масляный фильтр со сменным фильтрующим элементом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49862D1C" w14:textId="77777777" w:rsidR="00747A4B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55EB6">
              <w:rPr>
                <w:color w:val="000000"/>
                <w:sz w:val="22"/>
                <w:szCs w:val="22"/>
              </w:rPr>
              <w:t>система контроля уровня масла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3B7D5833" w14:textId="77777777" w:rsidR="00747A4B" w:rsidRPr="00055EB6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55EB6">
              <w:rPr>
                <w:color w:val="000000"/>
                <w:sz w:val="22"/>
                <w:szCs w:val="22"/>
              </w:rPr>
              <w:t>указатель уровня масла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52AD6BE0" w14:textId="77777777" w:rsidR="00747A4B" w:rsidRPr="00055EB6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55EB6">
              <w:rPr>
                <w:color w:val="000000"/>
                <w:sz w:val="22"/>
                <w:szCs w:val="22"/>
              </w:rPr>
              <w:t>охлаждение кривошипной камеры через маслоотделитель в контуре смеси перед турбокомпрессором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621057ED" w14:textId="77777777" w:rsidR="00747A4B" w:rsidRPr="00E66698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55EB6">
              <w:rPr>
                <w:color w:val="000000"/>
                <w:sz w:val="22"/>
                <w:szCs w:val="22"/>
              </w:rPr>
              <w:t>соединительные разъемы для заливки масла и слива масла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F9FD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5A1F53E2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FBC9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6FB21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E1CD" w14:textId="77777777" w:rsidR="00747A4B" w:rsidRPr="00E66698" w:rsidRDefault="00747A4B" w:rsidP="00FE34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Генератор</w:t>
            </w: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3872F0B4" w14:textId="77777777" w:rsidTr="00A9051B">
        <w:trPr>
          <w:trHeight w:val="19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D9D8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F1E04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4AE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Тип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042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Трехфазный синхронный генератор бесщеточный, самовозбуждающийся, саморегулирующийся, с демпферной клеткой для 30% несимметричной нагрузки и параллельного режима работы</w:t>
            </w:r>
            <w:r w:rsidR="00305338">
              <w:rPr>
                <w:color w:val="000000"/>
                <w:sz w:val="22"/>
                <w:szCs w:val="22"/>
              </w:rPr>
              <w:t xml:space="preserve"> </w:t>
            </w:r>
            <w:r w:rsidR="00305338" w:rsidRPr="00562D97">
              <w:rPr>
                <w:color w:val="000000"/>
                <w:sz w:val="22"/>
                <w:szCs w:val="22"/>
              </w:rPr>
              <w:t>с внешней сетью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E74B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335FF890" w14:textId="77777777" w:rsidTr="00A9051B">
        <w:trPr>
          <w:trHeight w:val="12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F5AB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57784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C6FE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Род тока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AF0D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 xml:space="preserve">Переменный 3-хфазный частотой 50 Гц. Качество в соответствии с </w:t>
            </w:r>
            <w:r w:rsidRPr="00D552F3">
              <w:rPr>
                <w:color w:val="000000"/>
                <w:sz w:val="22"/>
                <w:szCs w:val="22"/>
              </w:rPr>
              <w:t>ГОСТ 32144-2013</w:t>
            </w:r>
            <w:r w:rsidRPr="00E66698">
              <w:rPr>
                <w:color w:val="000000"/>
                <w:sz w:val="22"/>
                <w:szCs w:val="22"/>
              </w:rPr>
              <w:t>, схема - с изолированной нейтралью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6913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6B16805B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6D21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A4309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.3.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8504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 xml:space="preserve">Напряжение, </w:t>
            </w:r>
            <w:proofErr w:type="spellStart"/>
            <w:r w:rsidRPr="00E66698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AEA4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876D07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884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29B6F9C7" w14:textId="77777777" w:rsidTr="00A9051B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1E77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89B5E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.4.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1A5A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Допустимые отклонения напряжения от номинального для длительной работы генератора, не более +/- %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A0D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85F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356E27AB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09FA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0AEFC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.5.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A6E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КПД минимальный генератора, не менее %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9827A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7E53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752428DB" w14:textId="77777777" w:rsidTr="00A9051B">
        <w:trPr>
          <w:trHeight w:val="120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AC14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A56C2" w14:textId="77777777" w:rsidR="00747A4B" w:rsidRPr="00876D07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6D07">
              <w:rPr>
                <w:b/>
                <w:bCs/>
                <w:color w:val="000000"/>
                <w:sz w:val="22"/>
                <w:szCs w:val="22"/>
              </w:rPr>
              <w:t>6.6.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FBA4" w14:textId="77777777" w:rsidR="00747A4B" w:rsidRPr="00876D07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876D07">
              <w:rPr>
                <w:color w:val="000000"/>
                <w:sz w:val="22"/>
                <w:szCs w:val="22"/>
              </w:rPr>
              <w:t>Система возбуждения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67AC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E66698">
              <w:rPr>
                <w:color w:val="000000"/>
                <w:sz w:val="22"/>
                <w:szCs w:val="22"/>
              </w:rPr>
              <w:t>есщеточная</w:t>
            </w:r>
            <w:r w:rsidRPr="00E66698">
              <w:rPr>
                <w:color w:val="000000"/>
                <w:sz w:val="22"/>
                <w:szCs w:val="22"/>
              </w:rPr>
              <w:br/>
              <w:t>(ГОСТ 28173-89 (МЭК 34-1/3) «Машины электрические вращающиеся. Номинальные данные и рабочие характеристики»)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E19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1F0A7A0C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52F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ACB48" w14:textId="77777777" w:rsidR="00747A4B" w:rsidRPr="00876D07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6D07">
              <w:rPr>
                <w:b/>
                <w:bCs/>
                <w:color w:val="000000"/>
                <w:sz w:val="22"/>
                <w:szCs w:val="22"/>
              </w:rPr>
              <w:t>6.7.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59EE" w14:textId="77777777" w:rsidR="00747A4B" w:rsidRPr="00876D07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876D07">
              <w:rPr>
                <w:color w:val="000000"/>
                <w:sz w:val="22"/>
                <w:szCs w:val="22"/>
              </w:rPr>
              <w:t>Регулировка возбуждения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7D1F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автоматическая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7D51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34A750FA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EE4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B1F45" w14:textId="77777777" w:rsidR="00747A4B" w:rsidRPr="00876D07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6D07">
              <w:rPr>
                <w:b/>
                <w:bCs/>
                <w:color w:val="000000"/>
                <w:sz w:val="22"/>
                <w:szCs w:val="22"/>
              </w:rPr>
              <w:t>6.8.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7A7F" w14:textId="77777777" w:rsidR="00747A4B" w:rsidRPr="00876D07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876D07">
              <w:rPr>
                <w:color w:val="000000"/>
                <w:sz w:val="22"/>
                <w:szCs w:val="22"/>
              </w:rPr>
              <w:t>Форсировка возбуждения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519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автоматическое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3C69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47A4B" w:rsidRPr="00E66698" w14:paraId="529460AF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4F94" w14:textId="77777777" w:rsidR="00747A4B" w:rsidRPr="00E66698" w:rsidRDefault="00747A4B" w:rsidP="00FE3462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BA28D" w14:textId="77777777" w:rsidR="00747A4B" w:rsidRPr="00876D07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6D07">
              <w:rPr>
                <w:b/>
                <w:bCs/>
                <w:color w:val="000000"/>
                <w:sz w:val="22"/>
                <w:szCs w:val="22"/>
              </w:rPr>
              <w:t>6.9.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77E" w14:textId="77777777" w:rsidR="00747A4B" w:rsidRPr="00876D07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876D07">
              <w:rPr>
                <w:color w:val="000000"/>
                <w:sz w:val="22"/>
                <w:szCs w:val="22"/>
              </w:rPr>
              <w:t>Вибрация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B8B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согласно VDI 2056, группа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4768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5A1C8324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F5D0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BF70B" w14:textId="77777777" w:rsidR="00747A4B" w:rsidRPr="00876D07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6D07">
              <w:rPr>
                <w:b/>
                <w:bCs/>
                <w:color w:val="000000"/>
                <w:sz w:val="22"/>
                <w:szCs w:val="22"/>
              </w:rPr>
              <w:t>6.10.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2999" w14:textId="77777777" w:rsidR="00747A4B" w:rsidRPr="00876D07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876D07">
              <w:rPr>
                <w:color w:val="000000"/>
                <w:sz w:val="22"/>
                <w:szCs w:val="22"/>
              </w:rPr>
              <w:t>Гашение поля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5D328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автоматическое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9A0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50FF69D3" w14:textId="77777777" w:rsidTr="00A9051B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F28B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878A4" w14:textId="77777777" w:rsidR="00747A4B" w:rsidRPr="00876D07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6D07">
              <w:rPr>
                <w:b/>
                <w:bCs/>
                <w:color w:val="000000"/>
                <w:sz w:val="22"/>
                <w:szCs w:val="22"/>
              </w:rPr>
              <w:t>6.11.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39F" w14:textId="77777777" w:rsidR="00747A4B" w:rsidRPr="00876D07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876D07">
              <w:rPr>
                <w:color w:val="000000"/>
                <w:sz w:val="22"/>
                <w:szCs w:val="22"/>
              </w:rPr>
              <w:t>Тип охлаждения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EA5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воздушное, самоохлаждение, включающее в себя контроль температуры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DF83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51F3F6EB" w14:textId="77777777" w:rsidTr="00A9051B">
        <w:trPr>
          <w:trHeight w:val="5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973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4750" w14:textId="77777777" w:rsidR="00747A4B" w:rsidRPr="00876D07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6D07">
              <w:rPr>
                <w:b/>
                <w:bCs/>
                <w:color w:val="000000"/>
                <w:sz w:val="22"/>
                <w:szCs w:val="22"/>
              </w:rPr>
              <w:t>6.12.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7C23" w14:textId="77777777" w:rsidR="00747A4B" w:rsidRPr="00876D07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876D07">
              <w:rPr>
                <w:color w:val="000000"/>
                <w:sz w:val="22"/>
                <w:szCs w:val="22"/>
              </w:rPr>
              <w:t>Тип подшипниковых узлов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2DC5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на подшипниках скольжения с циркуляционной смазкой под давлением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BD59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1020FADD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6B51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5C304" w14:textId="77777777" w:rsidR="00747A4B" w:rsidRPr="00876D07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6D07">
              <w:rPr>
                <w:b/>
                <w:bCs/>
                <w:color w:val="000000"/>
                <w:sz w:val="22"/>
                <w:szCs w:val="22"/>
              </w:rPr>
              <w:t>6.13.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9F6" w14:textId="77777777" w:rsidR="00747A4B" w:rsidRPr="00876D07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876D07">
              <w:rPr>
                <w:color w:val="000000"/>
                <w:sz w:val="22"/>
                <w:szCs w:val="22"/>
              </w:rPr>
              <w:t>Степень защиты оболочки генератора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74D1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Не менее IP2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1498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568703A8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BC7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FD6D5" w14:textId="77777777" w:rsidR="00747A4B" w:rsidRPr="00876D07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6D07">
              <w:rPr>
                <w:b/>
                <w:bCs/>
                <w:color w:val="000000"/>
                <w:sz w:val="22"/>
                <w:szCs w:val="22"/>
              </w:rPr>
              <w:t>6.14.</w:t>
            </w:r>
          </w:p>
        </w:tc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97E7" w14:textId="77777777" w:rsidR="00747A4B" w:rsidRPr="00876D07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876D07">
              <w:rPr>
                <w:color w:val="000000"/>
                <w:sz w:val="22"/>
                <w:szCs w:val="22"/>
              </w:rPr>
              <w:t>Класс изоляции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2953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E66698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15AA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56CB841F" w14:textId="77777777" w:rsidTr="00A9051B">
        <w:trPr>
          <w:trHeight w:val="39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2943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FB206" w14:textId="77777777" w:rsidR="00747A4B" w:rsidRPr="00876D07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6D07">
              <w:rPr>
                <w:b/>
                <w:bCs/>
                <w:color w:val="000000"/>
                <w:sz w:val="22"/>
                <w:szCs w:val="22"/>
              </w:rPr>
              <w:t>6.15.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8358" w14:textId="77777777" w:rsidR="00747A4B" w:rsidRPr="00876D07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876D07">
              <w:rPr>
                <w:color w:val="000000"/>
                <w:sz w:val="22"/>
                <w:szCs w:val="22"/>
              </w:rPr>
              <w:t>Защиты генератора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A7D9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-дифференциальная защита;</w:t>
            </w:r>
            <w:r w:rsidRPr="00E66698">
              <w:rPr>
                <w:color w:val="000000"/>
                <w:sz w:val="22"/>
                <w:szCs w:val="22"/>
              </w:rPr>
              <w:br/>
              <w:t>-защита по напряжению (пониженное напряжение, повышенное напряжение, неисправность статор-земля);</w:t>
            </w:r>
            <w:r w:rsidRPr="00E66698">
              <w:rPr>
                <w:color w:val="000000"/>
                <w:sz w:val="22"/>
                <w:szCs w:val="22"/>
              </w:rPr>
              <w:br/>
              <w:t>-защита по мощности (потеря возбуждения, обратная мощность);</w:t>
            </w:r>
            <w:r w:rsidRPr="00E66698">
              <w:rPr>
                <w:color w:val="000000"/>
                <w:sz w:val="22"/>
                <w:szCs w:val="22"/>
              </w:rPr>
              <w:br/>
              <w:t>-токовые защиты (защита от короткого замыкания, перегрузки по току, току обратной последовательности, току в нейтрали);</w:t>
            </w:r>
            <w:r w:rsidRPr="00E66698">
              <w:rPr>
                <w:color w:val="000000"/>
                <w:sz w:val="22"/>
                <w:szCs w:val="22"/>
              </w:rPr>
              <w:br/>
              <w:t>-защита по частоте (повышенная частота, пониженная частота, максимальный сдвиг вектора напряжения)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2AB8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5342BE28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8AB4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F561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69DA" w14:textId="77777777" w:rsidR="00747A4B" w:rsidRPr="00E66698" w:rsidRDefault="00747A4B" w:rsidP="00FE34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 xml:space="preserve">Параметры электротехнического оборудования 10 </w:t>
            </w:r>
            <w:proofErr w:type="spellStart"/>
            <w:r w:rsidRPr="00E66698">
              <w:rPr>
                <w:b/>
                <w:bCs/>
                <w:color w:val="000000"/>
                <w:sz w:val="22"/>
                <w:szCs w:val="22"/>
              </w:rPr>
              <w:t>кВ</w:t>
            </w:r>
            <w:proofErr w:type="spellEnd"/>
            <w:r w:rsidRPr="00E66698">
              <w:rPr>
                <w:b/>
                <w:bCs/>
                <w:color w:val="000000"/>
                <w:sz w:val="22"/>
                <w:szCs w:val="22"/>
              </w:rPr>
              <w:t xml:space="preserve"> и 0,4 </w:t>
            </w:r>
            <w:proofErr w:type="spellStart"/>
            <w:r w:rsidRPr="00E66698">
              <w:rPr>
                <w:b/>
                <w:bCs/>
                <w:color w:val="000000"/>
                <w:sz w:val="22"/>
                <w:szCs w:val="22"/>
              </w:rPr>
              <w:t>кВ</w:t>
            </w:r>
            <w:proofErr w:type="spellEnd"/>
            <w:r w:rsidRPr="00E66698">
              <w:rPr>
                <w:b/>
                <w:bCs/>
                <w:color w:val="000000"/>
                <w:sz w:val="22"/>
                <w:szCs w:val="22"/>
              </w:rPr>
              <w:t xml:space="preserve"> собственных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7AFB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5FF3DDC6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EF9B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D671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6B51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 xml:space="preserve">Тип коммутационного аппарата 10 </w:t>
            </w:r>
            <w:proofErr w:type="spellStart"/>
            <w:r w:rsidRPr="00E66698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1DA17" w14:textId="77777777" w:rsidR="00747A4B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E66698">
              <w:rPr>
                <w:color w:val="000000"/>
                <w:sz w:val="22"/>
                <w:szCs w:val="22"/>
              </w:rPr>
              <w:t>акуумный</w:t>
            </w:r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элегазовый</w:t>
            </w:r>
            <w:proofErr w:type="spellEnd"/>
          </w:p>
          <w:p w14:paraId="23F89221" w14:textId="77777777" w:rsidR="00747A4B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включения – не более 70 </w:t>
            </w:r>
            <w:proofErr w:type="spellStart"/>
            <w:r>
              <w:rPr>
                <w:color w:val="000000"/>
                <w:sz w:val="22"/>
                <w:szCs w:val="22"/>
              </w:rPr>
              <w:t>мсек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после подачи сигнала;</w:t>
            </w:r>
          </w:p>
          <w:p w14:paraId="120AB383" w14:textId="77777777" w:rsidR="00747A4B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время отключения – не более 60 </w:t>
            </w:r>
            <w:proofErr w:type="spellStart"/>
            <w:r>
              <w:rPr>
                <w:color w:val="000000"/>
                <w:sz w:val="22"/>
                <w:szCs w:val="22"/>
              </w:rPr>
              <w:t>мсек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после подачи сигнала;</w:t>
            </w:r>
          </w:p>
          <w:p w14:paraId="3F9572EB" w14:textId="77777777" w:rsidR="00747A4B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механический ресурс – не менее 10 000 операций при </w:t>
            </w:r>
            <w:proofErr w:type="spellStart"/>
            <w:r>
              <w:rPr>
                <w:color w:val="000000"/>
                <w:sz w:val="22"/>
                <w:szCs w:val="22"/>
              </w:rPr>
              <w:t>номин</w:t>
            </w:r>
            <w:proofErr w:type="spellEnd"/>
            <w:r>
              <w:rPr>
                <w:color w:val="000000"/>
                <w:sz w:val="22"/>
                <w:szCs w:val="22"/>
              </w:rPr>
              <w:t>. токе.</w:t>
            </w:r>
          </w:p>
          <w:p w14:paraId="63668267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8BDF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8524D5" w14:paraId="347640E2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E73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315" w14:textId="77777777" w:rsidR="00747A4B" w:rsidRPr="008524D5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24D5">
              <w:rPr>
                <w:b/>
                <w:bCs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2EE8" w14:textId="77777777" w:rsidR="00747A4B" w:rsidRPr="008524D5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8524D5">
              <w:rPr>
                <w:color w:val="000000"/>
                <w:sz w:val="22"/>
                <w:szCs w:val="22"/>
              </w:rPr>
              <w:t xml:space="preserve">Наличие ограничителей перенапряжения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34F8C" w14:textId="77777777" w:rsidR="00747A4B" w:rsidRPr="008524D5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8524D5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A2D3" w14:textId="77777777" w:rsidR="00747A4B" w:rsidRPr="008524D5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8524D5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30B616F7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FBD6" w14:textId="77777777" w:rsidR="00747A4B" w:rsidRPr="008524D5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2380" w14:textId="77777777" w:rsidR="00747A4B" w:rsidRPr="008524D5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24D5">
              <w:rPr>
                <w:b/>
                <w:bCs/>
                <w:color w:val="000000"/>
                <w:sz w:val="22"/>
                <w:szCs w:val="22"/>
              </w:rPr>
              <w:t>7.3.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A86A" w14:textId="77777777" w:rsidR="00747A4B" w:rsidRPr="008524D5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8524D5">
              <w:rPr>
                <w:color w:val="000000"/>
                <w:sz w:val="22"/>
                <w:szCs w:val="22"/>
              </w:rPr>
              <w:t xml:space="preserve">Микропроцессорные защиты 10 </w:t>
            </w:r>
            <w:proofErr w:type="spellStart"/>
            <w:r w:rsidRPr="008524D5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8524D5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8524D5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524D5">
              <w:rPr>
                <w:color w:val="000000"/>
                <w:sz w:val="22"/>
                <w:szCs w:val="22"/>
              </w:rPr>
              <w:t xml:space="preserve">. - защиты генератора 10,5 </w:t>
            </w:r>
            <w:proofErr w:type="spellStart"/>
            <w:r w:rsidRPr="008524D5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8524D5">
              <w:rPr>
                <w:color w:val="000000"/>
                <w:sz w:val="22"/>
                <w:szCs w:val="22"/>
              </w:rPr>
              <w:t>;</w:t>
            </w:r>
          </w:p>
          <w:p w14:paraId="5938A5DA" w14:textId="77777777" w:rsidR="00747A4B" w:rsidRPr="008524D5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8524D5">
              <w:rPr>
                <w:color w:val="000000"/>
                <w:sz w:val="22"/>
                <w:szCs w:val="22"/>
              </w:rPr>
              <w:lastRenderedPageBreak/>
              <w:t xml:space="preserve">- защиты трансформаторов напряжения шин РУ-10,5 </w:t>
            </w:r>
            <w:proofErr w:type="spellStart"/>
            <w:r w:rsidRPr="008524D5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70A3" w14:textId="77777777" w:rsidR="00747A4B" w:rsidRPr="008524D5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8524D5">
              <w:rPr>
                <w:color w:val="000000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1241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8524D5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4EA126B0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C2EB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18C42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.4.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EA67A" w14:textId="77777777" w:rsidR="00747A4B" w:rsidRPr="00E66698" w:rsidRDefault="00747A4B" w:rsidP="00FE346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 xml:space="preserve">Требования к НКУ 0,4 </w:t>
            </w:r>
            <w:proofErr w:type="spellStart"/>
            <w:r w:rsidRPr="00E66698">
              <w:rPr>
                <w:b/>
                <w:bCs/>
                <w:color w:val="000000"/>
                <w:sz w:val="22"/>
                <w:szCs w:val="22"/>
              </w:rPr>
              <w:t>кВ</w:t>
            </w:r>
            <w:proofErr w:type="spellEnd"/>
            <w:r w:rsidRPr="00E66698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582B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5867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76F3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0C588413" w14:textId="77777777" w:rsidTr="00A9051B">
        <w:trPr>
          <w:trHeight w:val="9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02AF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B7C2" w14:textId="77777777" w:rsidR="00747A4B" w:rsidRPr="0054494E" w:rsidRDefault="00747A4B" w:rsidP="00FE3462">
            <w:pPr>
              <w:rPr>
                <w:b/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  <w:r w:rsidRPr="0054494E">
              <w:rPr>
                <w:b/>
                <w:color w:val="000000"/>
                <w:sz w:val="22"/>
                <w:szCs w:val="22"/>
              </w:rPr>
              <w:t>7.4.1.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3728F" w14:textId="77777777" w:rsidR="00747A4B" w:rsidRPr="00E66698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sz w:val="22"/>
                <w:szCs w:val="22"/>
              </w:rPr>
              <w:t xml:space="preserve">Применяемые защиты и аппараты, а также главные контакты ячеек должны быть от ведущих производителей (ABB, </w:t>
            </w:r>
            <w:proofErr w:type="spellStart"/>
            <w:r w:rsidRPr="00E66698">
              <w:rPr>
                <w:sz w:val="22"/>
                <w:szCs w:val="22"/>
              </w:rPr>
              <w:t>Siemens</w:t>
            </w:r>
            <w:proofErr w:type="spellEnd"/>
            <w:r w:rsidRPr="00E66698">
              <w:rPr>
                <w:sz w:val="22"/>
                <w:szCs w:val="22"/>
              </w:rPr>
              <w:t xml:space="preserve"> или аналогичных) и иметь дублирующие диоды 3-х цветов для сигнализации срабатывания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8CB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1B28F885" w14:textId="77777777" w:rsidTr="00A9051B">
        <w:trPr>
          <w:trHeight w:val="9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8699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702D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7.4.2.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B4AF6" w14:textId="77777777" w:rsidR="00747A4B" w:rsidRPr="00E66698" w:rsidRDefault="00747A4B" w:rsidP="00B920C1">
            <w:pPr>
              <w:jc w:val="both"/>
              <w:rPr>
                <w:sz w:val="22"/>
                <w:szCs w:val="22"/>
              </w:rPr>
            </w:pPr>
            <w:r w:rsidRPr="00E66698">
              <w:rPr>
                <w:sz w:val="22"/>
                <w:szCs w:val="22"/>
              </w:rPr>
              <w:t xml:space="preserve">Применяемые защитные аппараты должны гарантированно работать согласно следующих климатических условий: -    рабочие температуры -25 °С </w:t>
            </w:r>
            <w:r>
              <w:rPr>
                <w:sz w:val="22"/>
                <w:szCs w:val="22"/>
              </w:rPr>
              <w:t>.</w:t>
            </w:r>
            <w:r w:rsidRPr="00E66698">
              <w:rPr>
                <w:sz w:val="22"/>
                <w:szCs w:val="22"/>
              </w:rPr>
              <w:t xml:space="preserve">.. +70 °С; -    температуры хранения -60 °С </w:t>
            </w:r>
            <w:r>
              <w:rPr>
                <w:sz w:val="22"/>
                <w:szCs w:val="22"/>
              </w:rPr>
              <w:t>…</w:t>
            </w:r>
            <w:r w:rsidRPr="00E66698">
              <w:rPr>
                <w:sz w:val="22"/>
                <w:szCs w:val="22"/>
              </w:rPr>
              <w:t xml:space="preserve"> +70 °С; -    максимальная влажность 98%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8654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1FD7E780" w14:textId="77777777" w:rsidTr="00A9051B">
        <w:trPr>
          <w:trHeight w:val="282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BC0B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AE89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7.4.3.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8B4FB" w14:textId="77777777" w:rsidR="00747A4B" w:rsidRPr="00E66698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sz w:val="22"/>
                <w:szCs w:val="22"/>
              </w:rPr>
              <w:t xml:space="preserve">Микропроцессорные реле защиты автоматических выключателей в литом корпусе должны иметь ручную и электронную возможность регулировки: -    электронная регулировка по защите по перегрузки: 11 = 0,4... 1 * 1ном с шагом 0,01 * 1ном. Кривая срабатывания при 6 * И, t=3...18 сек с шагом 0,5с. Работа согласно требованием </w:t>
            </w:r>
            <w:r w:rsidRPr="0054494E">
              <w:rPr>
                <w:color w:val="000000"/>
                <w:sz w:val="22"/>
                <w:szCs w:val="22"/>
              </w:rPr>
              <w:t>IEC</w:t>
            </w:r>
            <w:r w:rsidRPr="00E66698">
              <w:rPr>
                <w:sz w:val="22"/>
                <w:szCs w:val="22"/>
              </w:rPr>
              <w:t xml:space="preserve"> 60255-3. -    электронная регулировка по защите от короткого замыкания с обратнозависимой кратковременной задержкой и характеристикой срабатывания согласно обратнозависимой кривой или заданным временем срабатывания (при необходимости): 12 = 0,6...10 * 1ном с шагом 0,1 * 1ном. Кривая срабатывания при 8 </w:t>
            </w:r>
            <w:r w:rsidRPr="0054494E">
              <w:rPr>
                <w:sz w:val="22"/>
                <w:szCs w:val="22"/>
              </w:rPr>
              <w:t xml:space="preserve">* </w:t>
            </w:r>
            <w:r w:rsidRPr="0054494E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proofErr w:type="spellStart"/>
            <w:r w:rsidRPr="0054494E">
              <w:rPr>
                <w:bCs/>
                <w:sz w:val="22"/>
                <w:szCs w:val="22"/>
              </w:rPr>
              <w:t>om</w:t>
            </w:r>
            <w:proofErr w:type="spellEnd"/>
            <w:r w:rsidRPr="0054494E">
              <w:rPr>
                <w:bCs/>
                <w:sz w:val="22"/>
                <w:szCs w:val="22"/>
              </w:rPr>
              <w:t xml:space="preserve">, </w:t>
            </w:r>
            <w:r w:rsidRPr="0054494E">
              <w:rPr>
                <w:sz w:val="22"/>
                <w:szCs w:val="22"/>
              </w:rPr>
              <w:t xml:space="preserve">t=0,05...0,5 сек с шагом 0,01с. -    электронная регулировка защиты от короткого замыкания с мгновенным срабатыванием 13 = 1,5... 12 х* </w:t>
            </w:r>
            <w:r w:rsidRPr="0054494E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proofErr w:type="spellStart"/>
            <w:r w:rsidRPr="0054494E">
              <w:rPr>
                <w:bCs/>
                <w:sz w:val="22"/>
                <w:szCs w:val="22"/>
              </w:rPr>
              <w:t>om</w:t>
            </w:r>
            <w:proofErr w:type="spellEnd"/>
            <w:r w:rsidRPr="0054494E">
              <w:rPr>
                <w:bCs/>
                <w:sz w:val="22"/>
                <w:szCs w:val="22"/>
              </w:rPr>
              <w:t xml:space="preserve"> с </w:t>
            </w:r>
            <w:r w:rsidRPr="0054494E">
              <w:rPr>
                <w:sz w:val="22"/>
                <w:szCs w:val="22"/>
              </w:rPr>
              <w:t>шагом</w:t>
            </w:r>
            <w:r w:rsidRPr="00E66698">
              <w:rPr>
                <w:sz w:val="22"/>
                <w:szCs w:val="22"/>
              </w:rPr>
              <w:t xml:space="preserve"> 0,1 * 1ном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DAA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47144ACD" w14:textId="77777777" w:rsidTr="00A9051B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E12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A1B3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7.4.4.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553C1" w14:textId="77777777" w:rsidR="00747A4B" w:rsidRPr="00E66698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sz w:val="22"/>
                <w:szCs w:val="22"/>
              </w:rPr>
              <w:t>Микропроцессорные реле защиты воздушных автоматических выключателей и автоматических выключателей в литом корпусе должны быть съемные и взаимозаменяемые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D32D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6BDD9954" w14:textId="77777777" w:rsidTr="00A9051B">
        <w:trPr>
          <w:trHeight w:val="27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723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765A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7.4.5.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15AE6" w14:textId="77777777" w:rsidR="00747A4B" w:rsidRPr="00E66698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sz w:val="22"/>
                <w:szCs w:val="22"/>
              </w:rPr>
              <w:t xml:space="preserve">Микропроцессорные реле защиты воздушных автоматических выключателей должны иметь ручную и электронную возможность регулировки: - электронная регулировка по защите по перегрузки: И = 0,4...1 </w:t>
            </w:r>
            <w:r w:rsidRPr="0054494E">
              <w:rPr>
                <w:sz w:val="22"/>
                <w:szCs w:val="22"/>
              </w:rPr>
              <w:t xml:space="preserve">* </w:t>
            </w:r>
            <w:r w:rsidRPr="0054494E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proofErr w:type="spellStart"/>
            <w:r w:rsidRPr="0054494E">
              <w:rPr>
                <w:bCs/>
                <w:sz w:val="22"/>
                <w:szCs w:val="22"/>
              </w:rPr>
              <w:t>om</w:t>
            </w:r>
            <w:proofErr w:type="spellEnd"/>
            <w:r w:rsidRPr="0054494E">
              <w:rPr>
                <w:bCs/>
                <w:sz w:val="22"/>
                <w:szCs w:val="22"/>
              </w:rPr>
              <w:t xml:space="preserve"> с </w:t>
            </w:r>
            <w:r w:rsidRPr="0054494E">
              <w:rPr>
                <w:sz w:val="22"/>
                <w:szCs w:val="22"/>
              </w:rPr>
              <w:t xml:space="preserve">шагом 0,01 </w:t>
            </w:r>
            <w:r w:rsidRPr="0054494E">
              <w:rPr>
                <w:bCs/>
                <w:sz w:val="22"/>
                <w:szCs w:val="22"/>
              </w:rPr>
              <w:t>* I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proofErr w:type="spellStart"/>
            <w:r w:rsidRPr="0054494E">
              <w:rPr>
                <w:bCs/>
                <w:sz w:val="22"/>
                <w:szCs w:val="22"/>
              </w:rPr>
              <w:t>om</w:t>
            </w:r>
            <w:proofErr w:type="spellEnd"/>
            <w:r w:rsidRPr="0054494E">
              <w:rPr>
                <w:bCs/>
                <w:sz w:val="22"/>
                <w:szCs w:val="22"/>
              </w:rPr>
              <w:t xml:space="preserve">. </w:t>
            </w:r>
            <w:r w:rsidRPr="0054494E">
              <w:rPr>
                <w:sz w:val="22"/>
                <w:szCs w:val="22"/>
              </w:rPr>
              <w:t xml:space="preserve">Кривая срабатывания при 3 * 11, t=3...144 сек с шагом </w:t>
            </w:r>
            <w:proofErr w:type="spellStart"/>
            <w:r w:rsidRPr="0054494E">
              <w:rPr>
                <w:sz w:val="22"/>
                <w:szCs w:val="22"/>
              </w:rPr>
              <w:t>Зс</w:t>
            </w:r>
            <w:proofErr w:type="spellEnd"/>
            <w:r w:rsidRPr="0054494E">
              <w:rPr>
                <w:sz w:val="22"/>
                <w:szCs w:val="22"/>
              </w:rPr>
              <w:t>. Работа согласно</w:t>
            </w:r>
            <w:r w:rsidRPr="0054494E">
              <w:rPr>
                <w:color w:val="000000"/>
                <w:sz w:val="22"/>
                <w:szCs w:val="22"/>
              </w:rPr>
              <w:t xml:space="preserve"> требованием IEC 60255-3. -    электронная регулировка по защите от короткого замыкания с обратнозависимой кратковременной задержкой и характеристикой срабатывания согласно обратнозависимой кривой или заданным временем срабатывания: 12 = 0,6... 10 * 1ном с шагом ОД * 1ном.</w:t>
            </w:r>
            <w:r w:rsidRPr="00E66698">
              <w:rPr>
                <w:color w:val="000000"/>
                <w:sz w:val="22"/>
                <w:szCs w:val="22"/>
              </w:rPr>
              <w:t xml:space="preserve"> Кривая срабатывания при 10 * I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proofErr w:type="spellStart"/>
            <w:r w:rsidRPr="00E66698">
              <w:rPr>
                <w:color w:val="000000"/>
                <w:sz w:val="22"/>
                <w:szCs w:val="22"/>
              </w:rPr>
              <w:t>om</w:t>
            </w:r>
            <w:proofErr w:type="spellEnd"/>
            <w:r w:rsidRPr="00E66698">
              <w:rPr>
                <w:color w:val="000000"/>
                <w:sz w:val="22"/>
                <w:szCs w:val="22"/>
              </w:rPr>
              <w:t xml:space="preserve">, t=0,005...0,8 сек с шагом 0,01с. -    электронная регулировка защиты от короткого замыкания с мгновенным срабатыванием (=&lt; </w:t>
            </w:r>
            <w:r w:rsidRPr="003B7CF8">
              <w:rPr>
                <w:color w:val="000000"/>
                <w:sz w:val="22"/>
                <w:szCs w:val="22"/>
              </w:rPr>
              <w:t>30</w:t>
            </w:r>
            <w:r w:rsidRPr="00E66698">
              <w:rPr>
                <w:color w:val="000000"/>
                <w:sz w:val="22"/>
                <w:szCs w:val="22"/>
              </w:rPr>
              <w:t>мс) 13 = 1,5... 15 * I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proofErr w:type="spellStart"/>
            <w:r w:rsidRPr="00E66698">
              <w:rPr>
                <w:color w:val="000000"/>
                <w:sz w:val="22"/>
                <w:szCs w:val="22"/>
              </w:rPr>
              <w:t>om</w:t>
            </w:r>
            <w:proofErr w:type="spellEnd"/>
            <w:r w:rsidRPr="00E66698">
              <w:rPr>
                <w:color w:val="000000"/>
                <w:sz w:val="22"/>
                <w:szCs w:val="22"/>
              </w:rPr>
              <w:t xml:space="preserve"> с шагом 0,1 * 1ном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FB4D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046BD994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1BF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E5EC0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.5.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5BB2C" w14:textId="77777777" w:rsidR="00747A4B" w:rsidRPr="00E66698" w:rsidRDefault="00747A4B" w:rsidP="00FE3462">
            <w:pPr>
              <w:rPr>
                <w:b/>
                <w:bCs/>
                <w:sz w:val="22"/>
                <w:szCs w:val="22"/>
              </w:rPr>
            </w:pPr>
            <w:r w:rsidRPr="00E66698">
              <w:rPr>
                <w:b/>
                <w:bCs/>
                <w:sz w:val="22"/>
                <w:szCs w:val="22"/>
              </w:rPr>
              <w:t>Общие требования по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66698">
              <w:rPr>
                <w:b/>
                <w:bCs/>
                <w:sz w:val="22"/>
                <w:szCs w:val="22"/>
              </w:rPr>
              <w:t>электротехнической части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A7581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AACB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633D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41061E53" w14:textId="77777777" w:rsidTr="00A9051B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C20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85E5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7.5.1.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5A62" w14:textId="77777777" w:rsidR="00747A4B" w:rsidRPr="00E66698" w:rsidRDefault="00747A4B" w:rsidP="00B920C1">
            <w:pPr>
              <w:jc w:val="both"/>
              <w:rPr>
                <w:sz w:val="22"/>
                <w:szCs w:val="22"/>
              </w:rPr>
            </w:pPr>
            <w:r w:rsidRPr="00E66698">
              <w:rPr>
                <w:sz w:val="22"/>
                <w:szCs w:val="22"/>
              </w:rPr>
              <w:t xml:space="preserve">Режим работы турбогенератора - параллельно с энергосистемой, с выдачей энергии в сеть; максимальные отклонения параметров по напряжению +/- 5% </w:t>
            </w:r>
            <w:proofErr w:type="spellStart"/>
            <w:r w:rsidRPr="00E66698">
              <w:rPr>
                <w:sz w:val="22"/>
                <w:szCs w:val="22"/>
              </w:rPr>
              <w:t>Uном</w:t>
            </w:r>
            <w:proofErr w:type="spellEnd"/>
            <w:r w:rsidRPr="00E66698">
              <w:rPr>
                <w:sz w:val="22"/>
                <w:szCs w:val="22"/>
              </w:rPr>
              <w:t>., по частоте в пределах 49,5-50,5 Гц (согласно ГОСТ 32144-2013)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6AA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5B76CA7E" w14:textId="77777777" w:rsidTr="00A9051B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1C9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7671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7.5.2.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9FA0" w14:textId="77777777" w:rsidR="00747A4B" w:rsidRPr="00E66698" w:rsidRDefault="00747A4B" w:rsidP="00B920C1">
            <w:pPr>
              <w:jc w:val="both"/>
              <w:rPr>
                <w:sz w:val="22"/>
                <w:szCs w:val="22"/>
              </w:rPr>
            </w:pPr>
            <w:r w:rsidRPr="00E66698">
              <w:rPr>
                <w:sz w:val="22"/>
                <w:szCs w:val="22"/>
              </w:rPr>
              <w:t xml:space="preserve">Электроэнергия: переменный трехфазный ток напряжением 10,5 </w:t>
            </w:r>
            <w:proofErr w:type="spellStart"/>
            <w:r w:rsidRPr="00E66698">
              <w:rPr>
                <w:sz w:val="22"/>
                <w:szCs w:val="22"/>
              </w:rPr>
              <w:t>кВ</w:t>
            </w:r>
            <w:proofErr w:type="spellEnd"/>
            <w:r w:rsidRPr="00E66698">
              <w:rPr>
                <w:sz w:val="22"/>
                <w:szCs w:val="22"/>
              </w:rPr>
              <w:t>, частота 50 Гц (в соответствии с ГОСТ 32144-2013), электрическая схема - с изолированной нейтралью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770B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06F9885A" w14:textId="77777777" w:rsidTr="00A9051B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3A6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B00B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7.5.3.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8C50" w14:textId="77777777" w:rsidR="00747A4B" w:rsidRPr="00E66698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sz w:val="22"/>
                <w:szCs w:val="22"/>
              </w:rPr>
              <w:t>Система возбуждения должна допускать возможность работы как с автоматическим регулятором возбуждения (АВР), так и с ручным регулированием возбуждения. Должна быть обеспечена возможность переключения режима возбуждения без отключения генератора от 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854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13CA12D1" w14:textId="77777777" w:rsidTr="00A9051B">
        <w:trPr>
          <w:trHeight w:val="8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A7D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66A2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7.5.4.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F691" w14:textId="77777777" w:rsidR="00747A4B" w:rsidRPr="00E66698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sz w:val="22"/>
                <w:szCs w:val="22"/>
              </w:rPr>
              <w:t>Изменение нагрузки в диапазоне 50-100% номинальной мощности со скоростью не менее 0,5 МВт/мин. и в диапазоне от режима холостого хода до 50% номинальной мощности со скоростью 0,3 МВт/мин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0ED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7CAEF46D" w14:textId="77777777" w:rsidTr="00A9051B">
        <w:trPr>
          <w:trHeight w:val="12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A50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EEB7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7.5.5.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BA25" w14:textId="77777777" w:rsidR="00747A4B" w:rsidRPr="00E66698" w:rsidRDefault="00747A4B" w:rsidP="00B920C1">
            <w:pPr>
              <w:jc w:val="both"/>
              <w:rPr>
                <w:sz w:val="22"/>
                <w:szCs w:val="22"/>
              </w:rPr>
            </w:pPr>
            <w:r w:rsidRPr="00E66698">
              <w:rPr>
                <w:sz w:val="22"/>
                <w:szCs w:val="22"/>
              </w:rPr>
              <w:t xml:space="preserve">Напряжение выдачи электрической мощности - 10,5 </w:t>
            </w:r>
            <w:proofErr w:type="spellStart"/>
            <w:r w:rsidRPr="00E66698">
              <w:rPr>
                <w:sz w:val="22"/>
                <w:szCs w:val="22"/>
              </w:rPr>
              <w:t>кВ.</w:t>
            </w:r>
            <w:proofErr w:type="spellEnd"/>
            <w:r w:rsidRPr="00E66698">
              <w:rPr>
                <w:sz w:val="22"/>
                <w:szCs w:val="22"/>
              </w:rPr>
              <w:t xml:space="preserve"> Электрическое оборудование агрегатов должно обеспечивать работу установки как автономно, так и параллельно с энергосистемой с выдачей электроэнергии в сеть через КРУ-10 </w:t>
            </w:r>
            <w:proofErr w:type="spellStart"/>
            <w:r w:rsidRPr="00E66698">
              <w:rPr>
                <w:sz w:val="22"/>
                <w:szCs w:val="22"/>
              </w:rPr>
              <w:t>кВ</w:t>
            </w:r>
            <w:proofErr w:type="spellEnd"/>
            <w:r w:rsidRPr="00E66698">
              <w:rPr>
                <w:sz w:val="22"/>
                <w:szCs w:val="22"/>
              </w:rPr>
              <w:t xml:space="preserve"> и согласно техническим условиям на присоединение энергоустановки к внешним сетям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0B3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68E4A790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E35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A604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7.5.6.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D081" w14:textId="77777777" w:rsidR="00747A4B" w:rsidRPr="00E66698" w:rsidRDefault="00747A4B" w:rsidP="00B920C1">
            <w:pPr>
              <w:jc w:val="both"/>
              <w:rPr>
                <w:sz w:val="22"/>
                <w:szCs w:val="22"/>
              </w:rPr>
            </w:pPr>
            <w:r w:rsidRPr="00E66698">
              <w:rPr>
                <w:sz w:val="22"/>
                <w:szCs w:val="22"/>
              </w:rPr>
              <w:t>Микропроцессорные защиты выключателей должны иметь полный интерфейс связи с генераторами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B1AA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2D194CF3" w14:textId="77777777" w:rsidTr="00A9051B">
        <w:trPr>
          <w:trHeight w:val="12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333A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11D5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7.5.7.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0972" w14:textId="77777777" w:rsidR="00747A4B" w:rsidRPr="00E66698" w:rsidRDefault="00747A4B" w:rsidP="00B920C1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sz w:val="22"/>
                <w:szCs w:val="22"/>
              </w:rPr>
              <w:t>Наличие делительных защит и автоматики, системы синхронизации, исключающие возможность несинхронной подачи напряжения в ЭС и предусматривающую автоматическую многократную синхронизацию, ресинхронизацию и мониторинг (контроль) энергосистемы, подключение генераторов к действующей энергосистеме в автоматическом и ручном режиме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37E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611CEDB1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D58D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262CF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557D9" w14:textId="77777777" w:rsidR="00747A4B" w:rsidRPr="00E66698" w:rsidRDefault="00747A4B" w:rsidP="00FE346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Требования к блок-контейнеру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7DF99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9BA2A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B5F9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57E7C79C" w14:textId="77777777" w:rsidTr="00A9051B">
        <w:trPr>
          <w:trHeight w:val="13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902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A40C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3A93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Исполнение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E78E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E66698">
              <w:rPr>
                <w:color w:val="000000"/>
                <w:sz w:val="22"/>
                <w:szCs w:val="22"/>
              </w:rPr>
              <w:t>шумо</w:t>
            </w:r>
            <w:proofErr w:type="spellEnd"/>
            <w:r w:rsidRPr="00E66698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66698">
              <w:rPr>
                <w:color w:val="000000"/>
                <w:sz w:val="22"/>
                <w:szCs w:val="22"/>
              </w:rPr>
              <w:t>вибро</w:t>
            </w:r>
            <w:proofErr w:type="spellEnd"/>
            <w:r w:rsidRPr="00E66698">
              <w:rPr>
                <w:color w:val="000000"/>
                <w:sz w:val="22"/>
                <w:szCs w:val="22"/>
              </w:rPr>
              <w:t>-теплоизолирующем контейнере исполнения "Север" с системой вентиляции, освещения и кондиционирования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F75F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1C86775C" w14:textId="77777777" w:rsidTr="00A9051B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8C2D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8C0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.2.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E813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 xml:space="preserve">Температурный диапазон работы, </w:t>
            </w:r>
            <w:r w:rsidRPr="00E66698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E66698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F127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минус 60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2D40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плюс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C00D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04A9B6BF" w14:textId="77777777" w:rsidTr="00A9051B">
        <w:trPr>
          <w:trHeight w:val="21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C69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2AE1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.3.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D12D" w14:textId="77777777" w:rsidR="00747A4B" w:rsidRDefault="00747A4B" w:rsidP="00B920C1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Корпус должен в себя включать:</w:t>
            </w:r>
            <w:r w:rsidRPr="00E66698">
              <w:rPr>
                <w:color w:val="000000"/>
                <w:sz w:val="22"/>
                <w:szCs w:val="22"/>
              </w:rPr>
              <w:br/>
              <w:t>-фундаменты и опорные конструкции для крепления комплекс энергетического оборудования и вспомогательного оборудования на свайном основании.</w:t>
            </w:r>
            <w:r w:rsidRPr="00E66698">
              <w:rPr>
                <w:color w:val="000000"/>
                <w:sz w:val="22"/>
                <w:szCs w:val="22"/>
              </w:rPr>
              <w:br/>
              <w:t>-двери распашные, щитовые, с расположением полотна в проеме, в исполнении ХЛ;</w:t>
            </w:r>
            <w:r w:rsidRPr="00E66698">
              <w:rPr>
                <w:color w:val="000000"/>
                <w:sz w:val="22"/>
                <w:szCs w:val="22"/>
              </w:rPr>
              <w:br/>
              <w:t>-герметичные проемы и проходки для вывода силовых и контрольных кабелей, проем для прохода выхлопного тракта, проходы труб топливной, масляной систем и системы охлаждения.</w:t>
            </w:r>
            <w:r w:rsidRPr="00E66698">
              <w:rPr>
                <w:color w:val="000000"/>
                <w:sz w:val="22"/>
                <w:szCs w:val="22"/>
              </w:rPr>
              <w:br/>
              <w:t>-ограждающие конструкции в месте обслуживания оборудования на крыше контейнера.</w:t>
            </w:r>
          </w:p>
          <w:p w14:paraId="12F2AA94" w14:textId="77777777" w:rsidR="00747A4B" w:rsidRPr="00E66698" w:rsidRDefault="00747A4B" w:rsidP="00B920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отдельные входные двери для машинного зала и помещения 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B3BB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*</w:t>
            </w:r>
          </w:p>
        </w:tc>
      </w:tr>
      <w:tr w:rsidR="00747A4B" w:rsidRPr="00E66698" w14:paraId="35AD21B0" w14:textId="77777777" w:rsidTr="00A9051B">
        <w:trPr>
          <w:trHeight w:val="48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7E80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F69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.4.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B7DA" w14:textId="77777777" w:rsidR="00747A4B" w:rsidRPr="00E66698" w:rsidRDefault="00747A4B" w:rsidP="00B920C1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Конструкция должна отвечать следующим требованиям:</w:t>
            </w:r>
            <w:r w:rsidRPr="00E66698">
              <w:rPr>
                <w:color w:val="000000"/>
                <w:sz w:val="22"/>
                <w:szCs w:val="22"/>
              </w:rPr>
              <w:br/>
              <w:t>-в основе иметь металлический каркас;</w:t>
            </w:r>
            <w:r w:rsidRPr="00E66698">
              <w:rPr>
                <w:color w:val="000000"/>
                <w:sz w:val="22"/>
                <w:szCs w:val="22"/>
              </w:rPr>
              <w:br/>
              <w:t>-кровля, наружные и внутренние стены - стеновые сэндвич-панели;</w:t>
            </w:r>
            <w:r w:rsidRPr="00E66698">
              <w:rPr>
                <w:color w:val="000000"/>
                <w:sz w:val="22"/>
                <w:szCs w:val="22"/>
              </w:rPr>
              <w:br/>
              <w:t xml:space="preserve">-исключить применение </w:t>
            </w:r>
            <w:proofErr w:type="spellStart"/>
            <w:r w:rsidRPr="00E66698">
              <w:rPr>
                <w:color w:val="000000"/>
                <w:sz w:val="22"/>
                <w:szCs w:val="22"/>
              </w:rPr>
              <w:t>металопрофиля</w:t>
            </w:r>
            <w:proofErr w:type="spellEnd"/>
            <w:r w:rsidRPr="00E66698">
              <w:rPr>
                <w:color w:val="000000"/>
                <w:sz w:val="22"/>
                <w:szCs w:val="22"/>
              </w:rPr>
              <w:t>, при толщине листа не менее 1,5мм;</w:t>
            </w:r>
            <w:r w:rsidRPr="00E66698">
              <w:rPr>
                <w:color w:val="000000"/>
                <w:sz w:val="22"/>
                <w:szCs w:val="22"/>
              </w:rPr>
              <w:br/>
              <w:t>-применить теплоизолирующие материалы на основе базальтовой ваты;</w:t>
            </w:r>
            <w:r w:rsidRPr="00E66698">
              <w:rPr>
                <w:color w:val="000000"/>
                <w:sz w:val="22"/>
                <w:szCs w:val="22"/>
              </w:rPr>
              <w:br/>
              <w:t>-металлические двери «</w:t>
            </w:r>
            <w:proofErr w:type="spellStart"/>
            <w:r w:rsidRPr="00E66698">
              <w:rPr>
                <w:color w:val="000000"/>
                <w:sz w:val="22"/>
                <w:szCs w:val="22"/>
              </w:rPr>
              <w:t>Антипаника</w:t>
            </w:r>
            <w:proofErr w:type="spellEnd"/>
            <w:r w:rsidRPr="00E66698">
              <w:rPr>
                <w:color w:val="000000"/>
                <w:sz w:val="22"/>
                <w:szCs w:val="22"/>
              </w:rPr>
              <w:t>» с утеплителем;</w:t>
            </w:r>
            <w:r w:rsidRPr="00E66698">
              <w:rPr>
                <w:color w:val="000000"/>
                <w:sz w:val="22"/>
                <w:szCs w:val="22"/>
              </w:rPr>
              <w:br/>
              <w:t xml:space="preserve">-компоновка должна соответствовать рекомендациям завода-изготовителя основного оборудования </w:t>
            </w:r>
            <w:r w:rsidRPr="00E66698">
              <w:rPr>
                <w:color w:val="000000"/>
                <w:sz w:val="22"/>
                <w:szCs w:val="22"/>
              </w:rPr>
              <w:br/>
              <w:t>-конструкция должна предусматривать возможность доступа к элементам управления и обслуживания комплекс энергетического оборудования при эксплуатации; возможность доступа к элементам, требующим проверки и регулирования комплекс энергетического оборудования согласно ГОСТ Р 55006-2012</w:t>
            </w:r>
            <w:r w:rsidRPr="00E66698">
              <w:rPr>
                <w:color w:val="000000"/>
                <w:sz w:val="22"/>
                <w:szCs w:val="22"/>
              </w:rPr>
              <w:br/>
              <w:t>-оснащение всех вентиляционных проемов снегозащитными решетками;</w:t>
            </w:r>
            <w:r w:rsidRPr="00E66698">
              <w:rPr>
                <w:color w:val="000000"/>
                <w:sz w:val="22"/>
                <w:szCs w:val="22"/>
              </w:rPr>
              <w:br/>
              <w:t>-конструктивные и инженерные решения должны соответствовать действующим нормативным требованиям по безопасной эксплуатации сооружений и охране руда;</w:t>
            </w:r>
            <w:r w:rsidRPr="00E66698">
              <w:rPr>
                <w:color w:val="000000"/>
                <w:sz w:val="22"/>
                <w:szCs w:val="22"/>
              </w:rPr>
              <w:br/>
              <w:t>-цветовое исполнение корпуса внутри RAL 9016.</w:t>
            </w:r>
            <w:r w:rsidRPr="00E66698">
              <w:rPr>
                <w:color w:val="000000"/>
                <w:sz w:val="22"/>
                <w:szCs w:val="22"/>
              </w:rPr>
              <w:br/>
              <w:t xml:space="preserve"> -цветовое исполнение корпуса снаружи: основной - RAL 900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66698">
              <w:rPr>
                <w:color w:val="000000"/>
                <w:sz w:val="22"/>
                <w:szCs w:val="22"/>
              </w:rPr>
              <w:t xml:space="preserve">, контур (козырьки, крыша) RAL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6669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8D1D0D">
              <w:rPr>
                <w:color w:val="000000"/>
                <w:sz w:val="22"/>
                <w:szCs w:val="22"/>
              </w:rPr>
              <w:t>, логотип RAL 6024</w:t>
            </w:r>
            <w:r w:rsidRPr="00E666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17F0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*</w:t>
            </w:r>
          </w:p>
        </w:tc>
      </w:tr>
      <w:tr w:rsidR="00747A4B" w:rsidRPr="00E66698" w14:paraId="67A4CA65" w14:textId="77777777" w:rsidTr="00A9051B">
        <w:trPr>
          <w:trHeight w:val="21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2C10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475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.5.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53C2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Блок-контейнер должен отвечать следующим противопожарным характеристикам:</w:t>
            </w:r>
            <w:r w:rsidRPr="00E66698">
              <w:rPr>
                <w:color w:val="000000"/>
                <w:sz w:val="22"/>
                <w:szCs w:val="22"/>
              </w:rPr>
              <w:br/>
              <w:t>-степень огнестойкости – III;</w:t>
            </w:r>
            <w:r w:rsidRPr="00E66698">
              <w:rPr>
                <w:color w:val="000000"/>
                <w:sz w:val="22"/>
                <w:szCs w:val="22"/>
              </w:rPr>
              <w:br/>
              <w:t>-категория по пожарной (взрывопожарной) опасности – В;</w:t>
            </w:r>
            <w:r w:rsidRPr="00E66698">
              <w:rPr>
                <w:color w:val="000000"/>
                <w:sz w:val="22"/>
                <w:szCs w:val="22"/>
              </w:rPr>
              <w:br/>
              <w:t>-класс конструктивной пожарной опасности – С0;</w:t>
            </w:r>
            <w:r w:rsidRPr="00E66698">
              <w:rPr>
                <w:color w:val="000000"/>
                <w:sz w:val="22"/>
                <w:szCs w:val="22"/>
              </w:rPr>
              <w:br/>
              <w:t>-класс функциональной пожарной опасности – Ф5.1;</w:t>
            </w:r>
            <w:r w:rsidRPr="00E66698">
              <w:rPr>
                <w:color w:val="000000"/>
                <w:sz w:val="22"/>
                <w:szCs w:val="22"/>
              </w:rPr>
              <w:br/>
              <w:t>-системы пожарной сигнализации и пожаротушения;</w:t>
            </w:r>
            <w:r w:rsidRPr="00E66698">
              <w:rPr>
                <w:color w:val="000000"/>
                <w:sz w:val="22"/>
                <w:szCs w:val="22"/>
              </w:rPr>
              <w:br/>
              <w:t>-система контроля за содержанием в воздухе взрывоопасных и отравляющих газов (СО и СН4);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F87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 </w:t>
            </w:r>
          </w:p>
        </w:tc>
      </w:tr>
      <w:tr w:rsidR="00747A4B" w:rsidRPr="00E66698" w14:paraId="44EF03DC" w14:textId="77777777" w:rsidTr="00A9051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6F9D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BB97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8.6.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7CBA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Пол должен быть выполнен из металлического рифленого листа.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C27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 </w:t>
            </w:r>
          </w:p>
        </w:tc>
      </w:tr>
      <w:tr w:rsidR="00747A4B" w:rsidRPr="00E66698" w14:paraId="5EA85979" w14:textId="77777777" w:rsidTr="00A9051B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EF9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6BF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.7.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E908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Антикоррозийные защитные покрытия внутренних и наружных поверхностей должны соответствовать требованиям ГОСТ 9.032, ГОСТ 15150 и СНиП 2.03.11.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A1DD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*</w:t>
            </w:r>
          </w:p>
        </w:tc>
      </w:tr>
      <w:tr w:rsidR="00747A4B" w:rsidRPr="00E66698" w14:paraId="3A277F60" w14:textId="77777777" w:rsidTr="00A9051B">
        <w:trPr>
          <w:trHeight w:val="1302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6E04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8159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.8.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EA68" w14:textId="77777777" w:rsidR="00747A4B" w:rsidRPr="00141434" w:rsidRDefault="00747A4B" w:rsidP="00FE3462">
            <w:pPr>
              <w:rPr>
                <w:color w:val="000000"/>
                <w:sz w:val="22"/>
                <w:szCs w:val="22"/>
              </w:rPr>
            </w:pPr>
            <w:r w:rsidRPr="00141434">
              <w:rPr>
                <w:color w:val="000000"/>
                <w:sz w:val="22"/>
                <w:szCs w:val="22"/>
              </w:rPr>
              <w:t>Система освещения блок-модуля должна быть оснащена светодиодными источниками света и включает в свой состав:</w:t>
            </w:r>
            <w:r w:rsidRPr="00141434">
              <w:rPr>
                <w:color w:val="000000"/>
                <w:sz w:val="22"/>
                <w:szCs w:val="22"/>
              </w:rPr>
              <w:br/>
              <w:t>-систему внутреннего освещения контейнера;</w:t>
            </w:r>
            <w:r w:rsidRPr="00141434">
              <w:rPr>
                <w:color w:val="000000"/>
                <w:sz w:val="22"/>
                <w:szCs w:val="22"/>
              </w:rPr>
              <w:br/>
              <w:t>-систему наружного освещения контейнера;</w:t>
            </w:r>
            <w:r w:rsidRPr="00141434">
              <w:rPr>
                <w:color w:val="000000"/>
                <w:sz w:val="22"/>
                <w:szCs w:val="22"/>
              </w:rPr>
              <w:br/>
              <w:t>-систему аварийного освещения.</w:t>
            </w:r>
          </w:p>
          <w:p w14:paraId="55255EAA" w14:textId="77777777" w:rsidR="00747A4B" w:rsidRPr="00141434" w:rsidRDefault="00747A4B" w:rsidP="00FE34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7328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 </w:t>
            </w:r>
          </w:p>
        </w:tc>
      </w:tr>
      <w:tr w:rsidR="00747A4B" w:rsidRPr="00E66698" w14:paraId="5D14DAD7" w14:textId="77777777" w:rsidTr="00A9051B">
        <w:trPr>
          <w:trHeight w:val="369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E6869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3227" w14:textId="77777777" w:rsidR="00747A4B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8.9.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C9E0" w14:textId="77777777" w:rsidR="00747A4B" w:rsidRPr="00141434" w:rsidRDefault="00747A4B" w:rsidP="00FE3462">
            <w:pPr>
              <w:rPr>
                <w:bCs/>
                <w:color w:val="000000"/>
                <w:sz w:val="22"/>
                <w:szCs w:val="22"/>
              </w:rPr>
            </w:pPr>
            <w:r w:rsidRPr="00141434">
              <w:rPr>
                <w:bCs/>
                <w:color w:val="000000"/>
                <w:sz w:val="22"/>
                <w:szCs w:val="22"/>
              </w:rPr>
              <w:t xml:space="preserve">Система </w:t>
            </w:r>
            <w:r>
              <w:rPr>
                <w:bCs/>
                <w:color w:val="000000"/>
                <w:sz w:val="22"/>
                <w:szCs w:val="22"/>
              </w:rPr>
              <w:t>вентиляции и ф</w:t>
            </w:r>
            <w:r w:rsidRPr="00141434">
              <w:rPr>
                <w:bCs/>
                <w:color w:val="000000"/>
                <w:sz w:val="22"/>
                <w:szCs w:val="22"/>
              </w:rPr>
              <w:t>ильтраци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 w:rsidRPr="00141434">
              <w:rPr>
                <w:bCs/>
                <w:color w:val="000000"/>
                <w:sz w:val="22"/>
                <w:szCs w:val="22"/>
              </w:rPr>
              <w:t xml:space="preserve"> воздуха</w:t>
            </w:r>
            <w:r>
              <w:rPr>
                <w:bCs/>
                <w:color w:val="000000"/>
                <w:sz w:val="22"/>
                <w:szCs w:val="22"/>
              </w:rPr>
              <w:t xml:space="preserve"> на </w:t>
            </w:r>
            <w:r w:rsidRPr="00141434">
              <w:rPr>
                <w:color w:val="000000"/>
                <w:sz w:val="22"/>
                <w:szCs w:val="22"/>
              </w:rPr>
              <w:t>входе в установку</w:t>
            </w:r>
            <w:r>
              <w:rPr>
                <w:color w:val="000000"/>
                <w:sz w:val="22"/>
                <w:szCs w:val="22"/>
              </w:rPr>
              <w:t xml:space="preserve"> должна обеспечивать требуемое количество воздуха для процесса горения, удаление избытка тепла от мотора и генератора, обеспечивать, э</w:t>
            </w:r>
            <w:r w:rsidRPr="00141434">
              <w:rPr>
                <w:color w:val="000000"/>
                <w:sz w:val="22"/>
                <w:szCs w:val="22"/>
              </w:rPr>
              <w:t>ффективность очистки воздуха – не менее 99,7%</w:t>
            </w:r>
            <w:r>
              <w:rPr>
                <w:color w:val="000000"/>
                <w:sz w:val="22"/>
                <w:szCs w:val="22"/>
              </w:rPr>
              <w:t>, защиту (фильтрующие элементы - сухие)</w:t>
            </w:r>
            <w:r w:rsidRPr="00141434">
              <w:rPr>
                <w:color w:val="000000"/>
                <w:sz w:val="22"/>
                <w:szCs w:val="22"/>
              </w:rPr>
              <w:t>:</w:t>
            </w:r>
          </w:p>
          <w:p w14:paraId="00E569B3" w14:textId="77777777" w:rsidR="00747A4B" w:rsidRPr="00141434" w:rsidRDefault="00747A4B" w:rsidP="00FE3462">
            <w:pPr>
              <w:rPr>
                <w:color w:val="000000"/>
                <w:sz w:val="22"/>
                <w:szCs w:val="22"/>
              </w:rPr>
            </w:pPr>
            <w:r w:rsidRPr="00141434">
              <w:rPr>
                <w:color w:val="000000"/>
                <w:sz w:val="22"/>
                <w:szCs w:val="22"/>
              </w:rPr>
              <w:t>- от механических примесей,</w:t>
            </w:r>
          </w:p>
          <w:p w14:paraId="7C14AAE6" w14:textId="77777777" w:rsidR="00747A4B" w:rsidRPr="00141434" w:rsidRDefault="00747A4B" w:rsidP="00FE3462">
            <w:pPr>
              <w:rPr>
                <w:color w:val="000000"/>
                <w:sz w:val="22"/>
                <w:szCs w:val="22"/>
              </w:rPr>
            </w:pPr>
            <w:r w:rsidRPr="00141434">
              <w:rPr>
                <w:color w:val="000000"/>
                <w:sz w:val="22"/>
                <w:szCs w:val="22"/>
              </w:rPr>
              <w:t>- от пыли,</w:t>
            </w:r>
          </w:p>
          <w:p w14:paraId="3FED4692" w14:textId="77777777" w:rsidR="00747A4B" w:rsidRPr="00141434" w:rsidRDefault="00747A4B" w:rsidP="00FE3462">
            <w:pPr>
              <w:rPr>
                <w:color w:val="000000"/>
                <w:sz w:val="22"/>
                <w:szCs w:val="22"/>
              </w:rPr>
            </w:pPr>
            <w:r w:rsidRPr="00141434">
              <w:rPr>
                <w:color w:val="000000"/>
                <w:sz w:val="22"/>
                <w:szCs w:val="22"/>
              </w:rPr>
              <w:t>- от капельной влаги.</w:t>
            </w:r>
          </w:p>
          <w:p w14:paraId="0CB92E93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 w:rsidRPr="00254D48">
              <w:rPr>
                <w:color w:val="000000"/>
                <w:sz w:val="22"/>
                <w:szCs w:val="22"/>
              </w:rPr>
              <w:t>Система забора воздуха</w:t>
            </w:r>
            <w:r>
              <w:rPr>
                <w:color w:val="000000"/>
                <w:sz w:val="22"/>
                <w:szCs w:val="22"/>
              </w:rPr>
              <w:t xml:space="preserve"> должна включать</w:t>
            </w:r>
            <w:r w:rsidRPr="00254D48">
              <w:rPr>
                <w:color w:val="000000"/>
                <w:sz w:val="22"/>
                <w:szCs w:val="22"/>
              </w:rPr>
              <w:t>:</w:t>
            </w:r>
          </w:p>
          <w:p w14:paraId="373C8795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м</w:t>
            </w:r>
            <w:r w:rsidRPr="00254D48">
              <w:rPr>
                <w:color w:val="000000"/>
                <w:sz w:val="22"/>
                <w:szCs w:val="22"/>
              </w:rPr>
              <w:t>еталлические жалюзи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82A323A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</w:t>
            </w:r>
            <w:r w:rsidRPr="00254D48">
              <w:rPr>
                <w:color w:val="000000"/>
                <w:sz w:val="22"/>
                <w:szCs w:val="22"/>
              </w:rPr>
              <w:t>оздушный фильтр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75D59F67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ш</w:t>
            </w:r>
            <w:r w:rsidRPr="00254D48">
              <w:rPr>
                <w:color w:val="000000"/>
                <w:sz w:val="22"/>
                <w:szCs w:val="22"/>
              </w:rPr>
              <w:t>умоглушитель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F51256F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э</w:t>
            </w:r>
            <w:r w:rsidRPr="00254D48">
              <w:rPr>
                <w:color w:val="000000"/>
                <w:sz w:val="22"/>
                <w:szCs w:val="22"/>
              </w:rPr>
              <w:t>лектродвигатель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0715E646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</w:t>
            </w:r>
            <w:r w:rsidRPr="00254D48">
              <w:rPr>
                <w:color w:val="000000"/>
                <w:sz w:val="22"/>
                <w:szCs w:val="22"/>
              </w:rPr>
              <w:t>агнетающий вентилятор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6E2FC1D3" w14:textId="77777777" w:rsidR="00747A4B" w:rsidRPr="00141434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ч</w:t>
            </w:r>
            <w:r w:rsidRPr="00254D48">
              <w:rPr>
                <w:color w:val="000000"/>
                <w:sz w:val="22"/>
                <w:szCs w:val="22"/>
              </w:rPr>
              <w:t>астотный преобразователь электродвигателя вентилятора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BB6E9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738E0957" w14:textId="77777777" w:rsidTr="00A9051B">
        <w:trPr>
          <w:trHeight w:val="2122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4DEA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BB63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9358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Обеспечить минимальную температуру внутри контейнера не ниже +10°С. Если после отключения энергоснабжения блок-модуля температура внутри блок-контейнера опустится ниже 0°С, то после возобновления энергоснабжения должно блокироваться включение чувствительного к низким температурам электронных устройств до тех пор, пока система обогрева не прогреет воздух до температуры, допускающей включение этих устройств (плюс +5°С);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4A4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 </w:t>
            </w:r>
          </w:p>
        </w:tc>
      </w:tr>
      <w:tr w:rsidR="00747A4B" w:rsidRPr="00E66698" w14:paraId="5FA6BD45" w14:textId="77777777" w:rsidTr="00A9051B">
        <w:trPr>
          <w:trHeight w:val="14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569A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1F80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.1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24E7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Конструкция блок-модуля должна быть оснащена розетками 220В для возможности проведения ТО и ремонтных работ. Конструктив розеток должен обеспечивать скрытое размещение розетки без выдающихся из корпуса блок-модуля частей. Климатическое исполнение ХЛ1, степень защиты IP44;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7C9F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 </w:t>
            </w:r>
          </w:p>
        </w:tc>
      </w:tr>
      <w:tr w:rsidR="00747A4B" w:rsidRPr="00E66698" w14:paraId="7741AEFD" w14:textId="77777777" w:rsidTr="00A9051B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F448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3D6F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858B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Обеспечить уровень шума на режиме номинальной мощности на расстоянии 1 метра от блок-модуля электростанции – не более – 85 дБ;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048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 </w:t>
            </w:r>
          </w:p>
        </w:tc>
      </w:tr>
      <w:tr w:rsidR="00747A4B" w:rsidRPr="00E66698" w14:paraId="2064A145" w14:textId="77777777" w:rsidTr="00A9051B">
        <w:trPr>
          <w:trHeight w:val="139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0FDB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11CE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.1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1675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Комплектно с комплекс энергетического оборудования поставить средства защиты в соответствии с «Инструкцией по применению и испытанию средств защиты, используемых в электроустановках». Должно быть предусмотрено место их хранения;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3B7B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15D0A4D9" w14:textId="77777777" w:rsidTr="00A9051B">
        <w:trPr>
          <w:trHeight w:val="8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A7C3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98F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.1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74FE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Предусмотреть заземление и молниезащиту объекта в соответствии с требованиями по безопасности согласно 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308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 </w:t>
            </w:r>
          </w:p>
        </w:tc>
      </w:tr>
      <w:tr w:rsidR="00747A4B" w:rsidRPr="00E66698" w14:paraId="094C6726" w14:textId="77777777" w:rsidTr="00A9051B">
        <w:trPr>
          <w:trHeight w:val="2104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E67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F73D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.1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A5BF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Электростанция должна транспортироваться с применением мер по обеспечению сохранности электростанции во время транспортировки:</w:t>
            </w:r>
            <w:r w:rsidRPr="00E66698">
              <w:rPr>
                <w:color w:val="000000"/>
                <w:sz w:val="22"/>
                <w:szCs w:val="22"/>
              </w:rPr>
              <w:br/>
              <w:t>-двери контейнера должны быть закрыты на замок;</w:t>
            </w:r>
            <w:r w:rsidRPr="00E66698">
              <w:rPr>
                <w:color w:val="000000"/>
                <w:sz w:val="22"/>
                <w:szCs w:val="22"/>
              </w:rPr>
              <w:br/>
              <w:t>-отверстия в стенах контейнера для трубопроводов и кабельных    сальников должны быть закрыты заглушками;</w:t>
            </w:r>
            <w:r w:rsidRPr="00E66698">
              <w:rPr>
                <w:color w:val="000000"/>
                <w:sz w:val="22"/>
                <w:szCs w:val="22"/>
              </w:rPr>
              <w:br/>
              <w:t>-двери и воздушные клапана блок-контейнера должны быть опломбированы.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564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 </w:t>
            </w:r>
          </w:p>
        </w:tc>
      </w:tr>
    </w:tbl>
    <w:p w14:paraId="531DBF7F" w14:textId="77777777" w:rsidR="00207E3A" w:rsidRDefault="00207E3A" w:rsidP="00FE3462">
      <w:pPr>
        <w:jc w:val="center"/>
        <w:rPr>
          <w:color w:val="000000"/>
          <w:sz w:val="22"/>
          <w:szCs w:val="22"/>
        </w:rPr>
        <w:sectPr w:rsidR="00207E3A" w:rsidSect="00662334">
          <w:pgSz w:w="11906" w:h="16838"/>
          <w:pgMar w:top="851" w:right="567" w:bottom="851" w:left="1276" w:header="709" w:footer="709" w:gutter="0"/>
          <w:cols w:space="708"/>
          <w:docGrid w:linePitch="360"/>
        </w:sect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22"/>
        <w:gridCol w:w="789"/>
        <w:gridCol w:w="4092"/>
        <w:gridCol w:w="1824"/>
        <w:gridCol w:w="1862"/>
        <w:gridCol w:w="1276"/>
      </w:tblGrid>
      <w:tr w:rsidR="00747A4B" w:rsidRPr="00E66698" w14:paraId="5CF12C89" w14:textId="77777777" w:rsidTr="0054494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48C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95E5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C5F96" w14:textId="77777777" w:rsidR="00747A4B" w:rsidRPr="00E66698" w:rsidRDefault="00747A4B" w:rsidP="00FE34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Требования к БПТГ и СУТ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BDED4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01C9F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BCAD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67B3ACA9" w14:textId="77777777" w:rsidTr="0054494E">
        <w:trPr>
          <w:trHeight w:val="349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6EF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DD57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42EFF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Предусмотреть систему фильтрации, подогрева и подготовки газа в отдельном изолированном помещении с отдельным входом, состоящим из:</w:t>
            </w:r>
            <w:r w:rsidRPr="00E66698">
              <w:rPr>
                <w:color w:val="000000"/>
                <w:sz w:val="22"/>
                <w:szCs w:val="22"/>
              </w:rPr>
              <w:br/>
              <w:t xml:space="preserve">-узел </w:t>
            </w:r>
            <w:r>
              <w:rPr>
                <w:color w:val="000000"/>
                <w:sz w:val="22"/>
                <w:szCs w:val="22"/>
              </w:rPr>
              <w:t xml:space="preserve">фильтрации и </w:t>
            </w:r>
            <w:r w:rsidRPr="00E66698">
              <w:rPr>
                <w:color w:val="000000"/>
                <w:sz w:val="22"/>
                <w:szCs w:val="22"/>
              </w:rPr>
              <w:t>очистки газа;</w:t>
            </w:r>
            <w:r w:rsidRPr="00E66698">
              <w:rPr>
                <w:color w:val="000000"/>
                <w:sz w:val="22"/>
                <w:szCs w:val="22"/>
              </w:rPr>
              <w:br/>
              <w:t>-узел учета газа;</w:t>
            </w:r>
            <w:r w:rsidRPr="00E66698">
              <w:rPr>
                <w:color w:val="000000"/>
                <w:sz w:val="22"/>
                <w:szCs w:val="22"/>
              </w:rPr>
              <w:br/>
              <w:t>-узел подогрева газа;</w:t>
            </w:r>
            <w:r w:rsidRPr="00E66698">
              <w:rPr>
                <w:color w:val="000000"/>
                <w:sz w:val="22"/>
                <w:szCs w:val="22"/>
              </w:rPr>
              <w:br/>
              <w:t xml:space="preserve">-узел редуцирования топливного газа; </w:t>
            </w:r>
            <w:r w:rsidRPr="00E66698">
              <w:rPr>
                <w:color w:val="000000"/>
                <w:sz w:val="22"/>
                <w:szCs w:val="22"/>
              </w:rPr>
              <w:br/>
              <w:t>-внешняя емкость для сбора конденсата;</w:t>
            </w:r>
            <w:r w:rsidRPr="00E66698">
              <w:rPr>
                <w:color w:val="000000"/>
                <w:sz w:val="22"/>
                <w:szCs w:val="22"/>
              </w:rPr>
              <w:br/>
              <w:t>-узел входного и выходных трубопроводов (узел переключения);</w:t>
            </w:r>
            <w:r w:rsidRPr="00E66698">
              <w:rPr>
                <w:color w:val="000000"/>
                <w:sz w:val="22"/>
                <w:szCs w:val="22"/>
              </w:rPr>
              <w:br/>
              <w:t>-узел предохранительных клапанов;</w:t>
            </w:r>
            <w:r w:rsidRPr="00E66698">
              <w:rPr>
                <w:color w:val="000000"/>
                <w:sz w:val="22"/>
                <w:szCs w:val="22"/>
              </w:rPr>
              <w:br/>
              <w:t>-система автоматического управления;</w:t>
            </w:r>
            <w:r w:rsidRPr="00E66698">
              <w:rPr>
                <w:color w:val="000000"/>
                <w:sz w:val="22"/>
                <w:szCs w:val="22"/>
              </w:rPr>
              <w:br/>
              <w:t>-система электроснабжения;</w:t>
            </w:r>
            <w:r w:rsidRPr="00E66698">
              <w:rPr>
                <w:color w:val="000000"/>
                <w:sz w:val="22"/>
                <w:szCs w:val="22"/>
              </w:rPr>
              <w:br/>
              <w:t>-система отопления;</w:t>
            </w:r>
            <w:r w:rsidRPr="00E66698">
              <w:rPr>
                <w:color w:val="000000"/>
                <w:sz w:val="22"/>
                <w:szCs w:val="22"/>
              </w:rPr>
              <w:br/>
              <w:t>-система пожарной сигнализации, оповещения и пожаротушения;</w:t>
            </w:r>
            <w:r w:rsidRPr="00E66698">
              <w:rPr>
                <w:color w:val="000000"/>
                <w:sz w:val="22"/>
                <w:szCs w:val="22"/>
              </w:rPr>
              <w:br/>
              <w:t>-система вентиляции.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9EB1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*</w:t>
            </w:r>
          </w:p>
        </w:tc>
      </w:tr>
      <w:tr w:rsidR="00747A4B" w:rsidRPr="00E66698" w14:paraId="01A3B807" w14:textId="77777777" w:rsidTr="00E91AA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D0B8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1051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56F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Расход газа min/max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6481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6208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BD74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*/*</w:t>
            </w:r>
          </w:p>
        </w:tc>
      </w:tr>
      <w:tr w:rsidR="00747A4B" w:rsidRPr="00E66698" w14:paraId="488D7FF9" w14:textId="77777777" w:rsidTr="00A42BB9">
        <w:trPr>
          <w:trHeight w:val="79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907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768D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.3.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E58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Давление газа входное:</w:t>
            </w:r>
            <w:r w:rsidRPr="00E66698">
              <w:rPr>
                <w:color w:val="000000"/>
                <w:sz w:val="22"/>
                <w:szCs w:val="22"/>
              </w:rPr>
              <w:br/>
              <w:t>Минимальное входное давление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E66698">
              <w:rPr>
                <w:color w:val="000000"/>
                <w:sz w:val="22"/>
                <w:szCs w:val="22"/>
              </w:rPr>
              <w:t>МПа;</w:t>
            </w:r>
            <w:r w:rsidRPr="00E66698">
              <w:rPr>
                <w:color w:val="000000"/>
                <w:sz w:val="22"/>
                <w:szCs w:val="22"/>
              </w:rPr>
              <w:br/>
              <w:t>Рабочее входное давление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E66698">
              <w:rPr>
                <w:color w:val="000000"/>
                <w:sz w:val="22"/>
                <w:szCs w:val="22"/>
              </w:rPr>
              <w:t>МПа;</w:t>
            </w:r>
            <w:r w:rsidRPr="00E66698">
              <w:rPr>
                <w:color w:val="000000"/>
                <w:sz w:val="22"/>
                <w:szCs w:val="22"/>
              </w:rPr>
              <w:br/>
              <w:t>Максимальное входное давление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E66698">
              <w:rPr>
                <w:color w:val="000000"/>
                <w:sz w:val="22"/>
                <w:szCs w:val="22"/>
              </w:rPr>
              <w:t xml:space="preserve">МПа. 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C68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F3EB5F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0,15</w:t>
            </w:r>
          </w:p>
          <w:p w14:paraId="339947B8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0,3</w:t>
            </w:r>
          </w:p>
          <w:p w14:paraId="1A613E21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B20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  <w:p w14:paraId="547E0ADF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  <w:p w14:paraId="0273FB76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  <w:p w14:paraId="3682874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6D3A4A68" w14:textId="77777777" w:rsidTr="00A42BB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4C9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F73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.4.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A09C" w14:textId="77777777" w:rsidR="00747A4B" w:rsidRPr="00E66698" w:rsidRDefault="00747A4B" w:rsidP="00FE3462">
            <w:pPr>
              <w:jc w:val="both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Давление газа выходное: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2C21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D551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1206EFA5" w14:textId="77777777" w:rsidTr="00A42BB9">
        <w:trPr>
          <w:trHeight w:val="114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6AA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92751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.5.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0D25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Узел учета газа:</w:t>
            </w:r>
            <w:r w:rsidRPr="00E66698">
              <w:rPr>
                <w:color w:val="000000"/>
                <w:sz w:val="22"/>
                <w:szCs w:val="22"/>
              </w:rPr>
              <w:br/>
              <w:t>Количество линий измерения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E66698">
              <w:rPr>
                <w:color w:val="000000"/>
                <w:sz w:val="22"/>
                <w:szCs w:val="22"/>
              </w:rPr>
              <w:t>;</w:t>
            </w:r>
            <w:r w:rsidRPr="00E66698">
              <w:rPr>
                <w:color w:val="000000"/>
                <w:sz w:val="22"/>
                <w:szCs w:val="22"/>
              </w:rPr>
              <w:br/>
              <w:t xml:space="preserve">Наличие </w:t>
            </w:r>
            <w:proofErr w:type="spellStart"/>
            <w:r w:rsidRPr="00E66698">
              <w:rPr>
                <w:color w:val="000000"/>
                <w:sz w:val="22"/>
                <w:szCs w:val="22"/>
              </w:rPr>
              <w:t>байпасной</w:t>
            </w:r>
            <w:proofErr w:type="spellEnd"/>
            <w:r w:rsidRPr="00E66698">
              <w:rPr>
                <w:color w:val="000000"/>
                <w:sz w:val="22"/>
                <w:szCs w:val="22"/>
              </w:rPr>
              <w:t xml:space="preserve"> линии;</w:t>
            </w:r>
            <w:r w:rsidRPr="00E66698">
              <w:rPr>
                <w:color w:val="000000"/>
                <w:sz w:val="22"/>
                <w:szCs w:val="22"/>
              </w:rPr>
              <w:br/>
              <w:t xml:space="preserve">Наличие резервного счетчика на байпасной линии; </w:t>
            </w:r>
            <w:r w:rsidRPr="00E66698">
              <w:rPr>
                <w:color w:val="000000"/>
                <w:sz w:val="22"/>
                <w:szCs w:val="22"/>
              </w:rPr>
              <w:br/>
              <w:t>Производительность линии измерения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931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8EA1D9" w14:textId="77777777" w:rsidR="00747A4B" w:rsidRPr="00A42BB9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A42BB9">
              <w:rPr>
                <w:color w:val="000000"/>
                <w:sz w:val="22"/>
                <w:szCs w:val="22"/>
              </w:rPr>
              <w:t>1</w:t>
            </w:r>
          </w:p>
          <w:p w14:paraId="0DE3BB88" w14:textId="77777777" w:rsidR="00747A4B" w:rsidRPr="00A42BB9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A42BB9">
              <w:rPr>
                <w:color w:val="000000"/>
                <w:sz w:val="22"/>
                <w:szCs w:val="22"/>
              </w:rPr>
              <w:t>да</w:t>
            </w:r>
          </w:p>
          <w:p w14:paraId="749DFEA2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3E8FD3" w14:textId="77777777" w:rsidR="00747A4B" w:rsidRPr="00A42BB9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A42BB9">
              <w:rPr>
                <w:color w:val="000000"/>
                <w:sz w:val="22"/>
                <w:szCs w:val="22"/>
              </w:rPr>
              <w:t>да</w:t>
            </w:r>
          </w:p>
          <w:p w14:paraId="37207EF9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A42BB9">
              <w:rPr>
                <w:color w:val="000000"/>
                <w:sz w:val="22"/>
                <w:szCs w:val="22"/>
              </w:rPr>
              <w:t>100%</w:t>
            </w:r>
            <w:r w:rsidRPr="00E66698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F0E5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  <w:p w14:paraId="362D643F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  <w:p w14:paraId="066BA3D3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  <w:p w14:paraId="6A788E72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FD9F7B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  <w:p w14:paraId="75DBF30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0CEBDA87" w14:textId="77777777" w:rsidTr="00170CDD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44EA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492C9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.6.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F154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Тип счетчика: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E1DA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технологическ</w:t>
            </w:r>
            <w:r>
              <w:rPr>
                <w:color w:val="000000"/>
                <w:sz w:val="22"/>
                <w:szCs w:val="22"/>
              </w:rPr>
              <w:t>ий</w:t>
            </w:r>
            <w:r w:rsidRPr="00E66698">
              <w:rPr>
                <w:color w:val="000000"/>
                <w:sz w:val="22"/>
                <w:szCs w:val="22"/>
              </w:rPr>
              <w:t xml:space="preserve"> (оперативн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E66698">
              <w:rPr>
                <w:color w:val="000000"/>
                <w:sz w:val="22"/>
                <w:szCs w:val="22"/>
              </w:rPr>
              <w:t>) учета газа.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6D3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67E23301" w14:textId="77777777" w:rsidTr="00170CDD">
        <w:trPr>
          <w:trHeight w:val="37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2BD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D6C76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.7.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BCA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Узел редуцирования газа: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14D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66FF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 </w:t>
            </w:r>
          </w:p>
        </w:tc>
      </w:tr>
      <w:tr w:rsidR="00747A4B" w:rsidRPr="00E66698" w14:paraId="45AFF3DF" w14:textId="77777777" w:rsidTr="00E275EF">
        <w:trPr>
          <w:trHeight w:val="10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9C8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1E2B4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.8.</w:t>
            </w:r>
          </w:p>
        </w:tc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B9D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Узел подогрева газа:</w:t>
            </w:r>
            <w:r w:rsidRPr="00E66698">
              <w:rPr>
                <w:color w:val="000000"/>
                <w:sz w:val="22"/>
                <w:szCs w:val="22"/>
              </w:rPr>
              <w:br/>
              <w:t>Использование тепловой энергии от системы утилизации;</w:t>
            </w:r>
            <w:r w:rsidRPr="00E66698">
              <w:rPr>
                <w:color w:val="000000"/>
                <w:sz w:val="22"/>
                <w:szCs w:val="22"/>
              </w:rPr>
              <w:br/>
              <w:t>Использование резервного электронагревателя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A959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BCAA14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  <w:p w14:paraId="44D586B9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E9E4FA8" w14:textId="77777777" w:rsidR="00747A4B" w:rsidRPr="00E66698" w:rsidRDefault="00747A4B" w:rsidP="002B2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C1D0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B223FA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</w:t>
            </w:r>
          </w:p>
          <w:p w14:paraId="321AF860" w14:textId="77777777" w:rsidR="00747A4B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B74A73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52B97936" w14:textId="77777777" w:rsidTr="00E91AA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808A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EEF65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2D78D" w14:textId="77777777" w:rsidR="00747A4B" w:rsidRPr="00E66698" w:rsidRDefault="00747A4B" w:rsidP="00FE34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Система утилизации тепловой энергии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3F83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728F4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0EF3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5786A743" w14:textId="77777777" w:rsidTr="00170CDD">
        <w:trPr>
          <w:trHeight w:val="33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ED0D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DCCC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61E" w14:textId="77777777" w:rsidR="00747A4B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Включает в себя:</w:t>
            </w:r>
            <w:r w:rsidRPr="00E66698">
              <w:rPr>
                <w:color w:val="000000"/>
                <w:sz w:val="22"/>
                <w:szCs w:val="22"/>
              </w:rPr>
              <w:br/>
              <w:t>-систему утилизаци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E66698">
              <w:rPr>
                <w:color w:val="000000"/>
                <w:sz w:val="22"/>
                <w:szCs w:val="22"/>
              </w:rPr>
              <w:t xml:space="preserve"> тепла двигателя, </w:t>
            </w:r>
            <w:r>
              <w:rPr>
                <w:color w:val="000000"/>
                <w:sz w:val="22"/>
                <w:szCs w:val="22"/>
              </w:rPr>
              <w:t>в т.ч.</w:t>
            </w:r>
            <w:r w:rsidRPr="00E66698">
              <w:rPr>
                <w:color w:val="000000"/>
                <w:sz w:val="22"/>
                <w:szCs w:val="22"/>
              </w:rPr>
              <w:t>:</w:t>
            </w:r>
            <w:r w:rsidRPr="00E66698">
              <w:rPr>
                <w:color w:val="000000"/>
                <w:sz w:val="22"/>
                <w:szCs w:val="22"/>
              </w:rPr>
              <w:br/>
              <w:t>-теплообменник – масло / горячая вода;</w:t>
            </w:r>
            <w:r w:rsidRPr="00E66698">
              <w:rPr>
                <w:color w:val="000000"/>
                <w:sz w:val="22"/>
                <w:szCs w:val="22"/>
              </w:rPr>
              <w:br/>
              <w:t>-теплообменник – антифриз рубашки двигателя / горячая вода;</w:t>
            </w:r>
            <w:r w:rsidRPr="00E66698">
              <w:rPr>
                <w:color w:val="000000"/>
                <w:sz w:val="22"/>
                <w:szCs w:val="22"/>
              </w:rPr>
              <w:br/>
              <w:t>-комплект вспомогательного оборудования, арматуры и КИП.</w:t>
            </w:r>
            <w:r w:rsidRPr="00E66698">
              <w:rPr>
                <w:color w:val="000000"/>
                <w:sz w:val="22"/>
                <w:szCs w:val="22"/>
              </w:rPr>
              <w:br/>
              <w:t>-систему утилизаци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E66698">
              <w:rPr>
                <w:color w:val="000000"/>
                <w:sz w:val="22"/>
                <w:szCs w:val="22"/>
              </w:rPr>
              <w:t xml:space="preserve"> тепла выхлопных газов, включающая в себя:</w:t>
            </w:r>
            <w:r w:rsidRPr="00E66698">
              <w:rPr>
                <w:color w:val="000000"/>
                <w:sz w:val="22"/>
                <w:szCs w:val="22"/>
              </w:rPr>
              <w:br/>
              <w:t>-</w:t>
            </w:r>
            <w:r>
              <w:rPr>
                <w:color w:val="000000"/>
                <w:sz w:val="22"/>
                <w:szCs w:val="22"/>
              </w:rPr>
              <w:t>котел-утилизатор</w:t>
            </w:r>
            <w:r w:rsidRPr="00E66698">
              <w:rPr>
                <w:color w:val="000000"/>
                <w:sz w:val="22"/>
                <w:szCs w:val="22"/>
              </w:rPr>
              <w:t>, с утилизацией выхлопа до температуры 120-130 гр. и параметрами нагреваемой среды 95/70;</w:t>
            </w:r>
          </w:p>
          <w:p w14:paraId="24FEB5BB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глушитель выхлопных газов;</w:t>
            </w:r>
            <w:r w:rsidRPr="00E66698">
              <w:rPr>
                <w:color w:val="000000"/>
                <w:sz w:val="22"/>
                <w:szCs w:val="22"/>
              </w:rPr>
              <w:br/>
              <w:t>-система байпаса выхлопных газов и дымовая труба.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8FB0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3B7CF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3B17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* </w:t>
            </w:r>
          </w:p>
        </w:tc>
      </w:tr>
      <w:tr w:rsidR="00747A4B" w:rsidRPr="00E66698" w14:paraId="657E5E0B" w14:textId="77777777" w:rsidTr="00170CDD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A13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6A38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9DA5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Количество питательных насосов (основной, резервный)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785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7530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37084BE1" w14:textId="77777777" w:rsidTr="00170CDD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C14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E515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.3.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23E2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Количество визуальных уровнемеров (прямого действия), с клапанами продувки и запорной арматурой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52F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B577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3FE80F67" w14:textId="77777777" w:rsidTr="00170CD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D2AD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0BD1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.4.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2A03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КПД при производительности 100%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42B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не менее 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B1D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522D99A0" w14:textId="77777777" w:rsidTr="00170CD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AB0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DF64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.5.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3D7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Режим работы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A40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непрерывный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0FB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192D3FEC" w14:textId="77777777" w:rsidTr="00170CD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672B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A082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.6.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646E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Расчетный срок службы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BB8F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25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307F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*</w:t>
            </w: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6434446F" w14:textId="77777777" w:rsidTr="00170CD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F4A8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CC83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.7.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49D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Площадка обслуживания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1DF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74FF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*</w:t>
            </w: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4335290F" w14:textId="77777777" w:rsidTr="00170CD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427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ED60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.8.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4D2C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Изоляция котла, с защитным покрытием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DE6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CD05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*</w:t>
            </w: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2DAEC8D6" w14:textId="77777777" w:rsidTr="00170CD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0208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E817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.9.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582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Автоматика котла, шкаф управления котла по месту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D30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BF8F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*</w:t>
            </w: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25657082" w14:textId="77777777" w:rsidTr="00170CD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932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4D94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.10.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285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Автоматические системы продувки, шламоудаления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A44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B22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*</w:t>
            </w: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46DA7EFB" w14:textId="77777777" w:rsidTr="001513DD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00DF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618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.11.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EA57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Устройство для ручного отбора проб питательной и котловой воды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1194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2BE9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*</w:t>
            </w: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3B7DE956" w14:textId="77777777" w:rsidTr="001513D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4E4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031B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C50770" w14:textId="77777777" w:rsidR="00747A4B" w:rsidRPr="00E66698" w:rsidRDefault="00747A4B" w:rsidP="00FE34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Требования к системам автоматизированного управления и систем автоматизации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2B6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1E7328BE" w14:textId="77777777" w:rsidTr="001513DD">
        <w:trPr>
          <w:trHeight w:val="18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61EE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D18F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3C95" w14:textId="77777777" w:rsidR="00747A4B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Комплексная система автоматизации управления энергокомплексом:</w:t>
            </w:r>
            <w:r w:rsidRPr="00E66698">
              <w:rPr>
                <w:color w:val="000000"/>
                <w:sz w:val="22"/>
                <w:szCs w:val="22"/>
              </w:rPr>
              <w:br/>
              <w:t>-автоматический, полуавтоматический, ручной режимы работы энергокомплекса;</w:t>
            </w:r>
            <w:r w:rsidRPr="00E66698">
              <w:rPr>
                <w:color w:val="000000"/>
                <w:sz w:val="22"/>
                <w:szCs w:val="22"/>
              </w:rPr>
              <w:br/>
              <w:t>-АРМ оператора энергокомпле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E66698">
              <w:rPr>
                <w:color w:val="000000"/>
                <w:sz w:val="22"/>
                <w:szCs w:val="22"/>
              </w:rPr>
              <w:t>са;</w:t>
            </w:r>
            <w:r w:rsidRPr="00E66698">
              <w:rPr>
                <w:color w:val="000000"/>
                <w:sz w:val="22"/>
                <w:szCs w:val="22"/>
              </w:rPr>
              <w:br/>
              <w:t>-мнемосхема энергокомплекса;</w:t>
            </w:r>
            <w:r w:rsidRPr="00E66698">
              <w:rPr>
                <w:color w:val="000000"/>
                <w:sz w:val="22"/>
                <w:szCs w:val="22"/>
              </w:rPr>
              <w:br/>
              <w:t>-удаленный мониторинг за работой комплекса оборудования по WEB-интерфейсу (вывод информации о работе установки, просмотр архива событий);</w:t>
            </w:r>
          </w:p>
          <w:p w14:paraId="21A6ED9B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254D48">
              <w:rPr>
                <w:color w:val="000000"/>
                <w:sz w:val="22"/>
                <w:szCs w:val="22"/>
              </w:rPr>
              <w:t>истем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254D48">
              <w:rPr>
                <w:color w:val="000000"/>
                <w:sz w:val="22"/>
                <w:szCs w:val="22"/>
              </w:rPr>
              <w:t xml:space="preserve"> управления</w:t>
            </w:r>
            <w:r>
              <w:rPr>
                <w:color w:val="000000"/>
                <w:sz w:val="22"/>
                <w:szCs w:val="22"/>
              </w:rPr>
              <w:t xml:space="preserve"> двигателем должна обеспечивать</w:t>
            </w:r>
            <w:r w:rsidRPr="00254D48">
              <w:rPr>
                <w:color w:val="000000"/>
                <w:sz w:val="22"/>
                <w:szCs w:val="22"/>
              </w:rPr>
              <w:t>:</w:t>
            </w:r>
          </w:p>
          <w:p w14:paraId="1BF6261B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254D48">
              <w:rPr>
                <w:color w:val="000000"/>
                <w:sz w:val="22"/>
                <w:szCs w:val="22"/>
              </w:rPr>
              <w:t xml:space="preserve"> управление и визуализаци</w:t>
            </w:r>
            <w:r>
              <w:rPr>
                <w:color w:val="000000"/>
                <w:sz w:val="22"/>
                <w:szCs w:val="22"/>
              </w:rPr>
              <w:t>ю;</w:t>
            </w:r>
          </w:p>
          <w:p w14:paraId="4D20A8A2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54D48">
              <w:rPr>
                <w:color w:val="000000"/>
                <w:sz w:val="22"/>
                <w:szCs w:val="22"/>
              </w:rPr>
              <w:t>настройка вспомогательных электроприводов</w:t>
            </w:r>
            <w:r>
              <w:rPr>
                <w:color w:val="000000"/>
                <w:sz w:val="22"/>
                <w:szCs w:val="22"/>
              </w:rPr>
              <w:t>;</w:t>
            </w:r>
            <w:r w:rsidRPr="00254D48">
              <w:rPr>
                <w:color w:val="000000"/>
                <w:sz w:val="22"/>
                <w:szCs w:val="22"/>
              </w:rPr>
              <w:t xml:space="preserve"> </w:t>
            </w:r>
          </w:p>
          <w:p w14:paraId="78F22BFC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54D48">
              <w:rPr>
                <w:color w:val="000000"/>
                <w:sz w:val="22"/>
                <w:szCs w:val="22"/>
              </w:rPr>
              <w:t>подключение генератора к сети / отключение генератора от сети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7D8E5A47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54D48">
              <w:rPr>
                <w:color w:val="000000"/>
                <w:sz w:val="22"/>
                <w:szCs w:val="22"/>
              </w:rPr>
              <w:t>управление защитой генератора: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54D48">
              <w:rPr>
                <w:color w:val="000000"/>
                <w:sz w:val="22"/>
                <w:szCs w:val="22"/>
              </w:rPr>
              <w:t>перегрузка/короткое замыкание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254D48">
              <w:rPr>
                <w:color w:val="000000"/>
                <w:sz w:val="22"/>
                <w:szCs w:val="22"/>
              </w:rPr>
              <w:t>повышение напряжения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254D48">
              <w:rPr>
                <w:color w:val="000000"/>
                <w:sz w:val="22"/>
                <w:szCs w:val="22"/>
              </w:rPr>
              <w:t>понижение напряжения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254D48">
              <w:rPr>
                <w:color w:val="000000"/>
                <w:sz w:val="22"/>
                <w:szCs w:val="22"/>
              </w:rPr>
              <w:t>асимметричность напряжения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254D48">
              <w:rPr>
                <w:color w:val="000000"/>
                <w:sz w:val="22"/>
                <w:szCs w:val="22"/>
              </w:rPr>
              <w:t>превышение частоты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254D48">
              <w:rPr>
                <w:color w:val="000000"/>
                <w:sz w:val="22"/>
                <w:szCs w:val="22"/>
              </w:rPr>
              <w:t>понижение частоты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592A602F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54D48">
              <w:rPr>
                <w:color w:val="000000"/>
                <w:sz w:val="22"/>
                <w:szCs w:val="22"/>
              </w:rPr>
              <w:t>регулировка скорости вращения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49B8D7CB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54D48">
              <w:rPr>
                <w:color w:val="000000"/>
                <w:sz w:val="22"/>
                <w:szCs w:val="22"/>
              </w:rPr>
              <w:t>регулировка смеси по универсальным характеристикам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533B7617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54D48">
              <w:rPr>
                <w:color w:val="000000"/>
                <w:sz w:val="22"/>
                <w:szCs w:val="22"/>
              </w:rPr>
              <w:t>операции пуска и выключения мотора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 w:rsidRPr="00254D48">
              <w:rPr>
                <w:color w:val="000000"/>
                <w:sz w:val="22"/>
                <w:szCs w:val="22"/>
              </w:rPr>
              <w:t>операции аварийного останова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B2E270D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54D48">
              <w:rPr>
                <w:color w:val="000000"/>
                <w:sz w:val="22"/>
                <w:szCs w:val="22"/>
              </w:rPr>
              <w:t>контроль мотора (температура, давление, скорость и т.д.)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49CD745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54D48">
              <w:rPr>
                <w:color w:val="000000"/>
                <w:sz w:val="22"/>
                <w:szCs w:val="22"/>
              </w:rPr>
              <w:t>контроль отработавших газов по каждому цилиндру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FFB38BA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54D48">
              <w:rPr>
                <w:color w:val="000000"/>
                <w:sz w:val="22"/>
                <w:szCs w:val="22"/>
              </w:rPr>
              <w:t>долив масла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53BBF60F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54D48">
              <w:rPr>
                <w:color w:val="000000"/>
                <w:sz w:val="22"/>
                <w:szCs w:val="22"/>
              </w:rPr>
              <w:t>контроль минимальной нагрузки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6CDB8A05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54D48">
              <w:rPr>
                <w:color w:val="000000"/>
                <w:sz w:val="22"/>
                <w:szCs w:val="22"/>
              </w:rPr>
              <w:t>электронное устройство зажигания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3D4AC339" w14:textId="77777777" w:rsidR="00747A4B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54D48">
              <w:rPr>
                <w:color w:val="000000"/>
                <w:sz w:val="22"/>
                <w:szCs w:val="22"/>
              </w:rPr>
              <w:t>настройка момента зажигания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783040A3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254D48">
              <w:rPr>
                <w:color w:val="000000"/>
                <w:sz w:val="22"/>
                <w:szCs w:val="22"/>
              </w:rPr>
              <w:t xml:space="preserve"> контроль скорости вращения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6E2CB2BC" w14:textId="77777777" w:rsidR="00747A4B" w:rsidRPr="00254D4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54D48">
              <w:rPr>
                <w:color w:val="000000"/>
                <w:sz w:val="22"/>
                <w:szCs w:val="22"/>
              </w:rPr>
              <w:t>акустическая система контроля стука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43D1CA83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54D48">
              <w:rPr>
                <w:color w:val="000000"/>
                <w:sz w:val="22"/>
                <w:szCs w:val="22"/>
              </w:rPr>
              <w:t>настройка момента зажигания по цилиндрам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D2F0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7CA0F25C" w14:textId="77777777" w:rsidTr="001513DD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B58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25C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.2.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8FD8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Архив событий</w:t>
            </w:r>
            <w:r w:rsidRPr="00E66698">
              <w:rPr>
                <w:color w:val="000000"/>
                <w:sz w:val="22"/>
                <w:szCs w:val="22"/>
              </w:rPr>
              <w:br/>
              <w:t xml:space="preserve">-архив событий каждого </w:t>
            </w:r>
            <w:proofErr w:type="spellStart"/>
            <w:r w:rsidRPr="00E66698">
              <w:rPr>
                <w:color w:val="000000"/>
                <w:sz w:val="22"/>
                <w:szCs w:val="22"/>
              </w:rPr>
              <w:t>газопоршневого</w:t>
            </w:r>
            <w:proofErr w:type="spellEnd"/>
            <w:r w:rsidRPr="00E66698">
              <w:rPr>
                <w:color w:val="000000"/>
                <w:sz w:val="22"/>
                <w:szCs w:val="22"/>
              </w:rPr>
              <w:t xml:space="preserve"> агрегата с глубиной архива не менее 12 </w:t>
            </w:r>
            <w:proofErr w:type="spellStart"/>
            <w:r w:rsidRPr="00E66698">
              <w:rPr>
                <w:color w:val="000000"/>
                <w:sz w:val="22"/>
                <w:szCs w:val="22"/>
              </w:rPr>
              <w:t>мес</w:t>
            </w:r>
            <w:proofErr w:type="spellEnd"/>
            <w:r w:rsidRPr="00E66698">
              <w:rPr>
                <w:color w:val="000000"/>
                <w:sz w:val="22"/>
                <w:szCs w:val="22"/>
              </w:rPr>
              <w:t>;</w:t>
            </w:r>
            <w:r w:rsidRPr="00E66698">
              <w:rPr>
                <w:color w:val="000000"/>
                <w:sz w:val="22"/>
                <w:szCs w:val="22"/>
              </w:rPr>
              <w:br/>
              <w:t>-общий архив событий комплекса энергетического оборудования предусмотреть на отдельном физическом файловом хранилище, с глубиной архива всего жизненного цикла энергоустановки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24F1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2F5DA5D5" w14:textId="77777777" w:rsidTr="001513D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B832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2AE9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13F0D4" w14:textId="77777777" w:rsidR="00747A4B" w:rsidRPr="00E66698" w:rsidRDefault="00747A4B" w:rsidP="00FE34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Требования к метрологическому оснащению энергокомплекса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DA19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7A4B" w:rsidRPr="00E66698" w14:paraId="72E2C2CC" w14:textId="77777777" w:rsidTr="001513DD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B16C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C4C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7DD6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 xml:space="preserve">Все средства измерений, применяемые в составе электростанции, должны быть зарегистрированы в ГРСИ и </w:t>
            </w:r>
            <w:proofErr w:type="spellStart"/>
            <w:r w:rsidRPr="00E66698">
              <w:rPr>
                <w:color w:val="000000"/>
                <w:sz w:val="22"/>
                <w:szCs w:val="22"/>
              </w:rPr>
              <w:t>метрологически</w:t>
            </w:r>
            <w:proofErr w:type="spellEnd"/>
            <w:r w:rsidRPr="00E66698">
              <w:rPr>
                <w:color w:val="000000"/>
                <w:sz w:val="22"/>
                <w:szCs w:val="22"/>
              </w:rPr>
              <w:t xml:space="preserve"> обеспечены. На момент поставки Заказчику срок эксплуатации до следующей периодической поверки средств измерений должен составлять не менее половины </w:t>
            </w:r>
            <w:proofErr w:type="spellStart"/>
            <w:r w:rsidRPr="00E66698">
              <w:rPr>
                <w:color w:val="000000"/>
                <w:sz w:val="22"/>
                <w:szCs w:val="22"/>
              </w:rPr>
              <w:t>межповерочного</w:t>
            </w:r>
            <w:proofErr w:type="spellEnd"/>
            <w:r w:rsidRPr="00E66698">
              <w:rPr>
                <w:color w:val="000000"/>
                <w:sz w:val="22"/>
                <w:szCs w:val="22"/>
              </w:rPr>
              <w:t xml:space="preserve"> интервала.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7DB8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747A4B" w:rsidRPr="00E66698" w14:paraId="3E50F72B" w14:textId="77777777" w:rsidTr="00E91AAE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0CD7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9FA" w14:textId="77777777" w:rsidR="00747A4B" w:rsidRPr="00E66698" w:rsidRDefault="00747A4B" w:rsidP="00FE34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6698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66698">
              <w:rPr>
                <w:b/>
                <w:bCs/>
                <w:color w:val="000000"/>
                <w:sz w:val="22"/>
                <w:szCs w:val="22"/>
              </w:rPr>
              <w:t>.2.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ECAA" w14:textId="77777777" w:rsidR="00747A4B" w:rsidRPr="00E66698" w:rsidRDefault="00747A4B" w:rsidP="00FE3462">
            <w:pPr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 xml:space="preserve">Комплексная система автоматизации должна иметь возможность включения в АСУТП верхнего уровня по протоколу </w:t>
            </w:r>
            <w:proofErr w:type="spellStart"/>
            <w:r w:rsidRPr="00E66698">
              <w:rPr>
                <w:color w:val="000000"/>
                <w:sz w:val="22"/>
                <w:szCs w:val="22"/>
              </w:rPr>
              <w:t>Modbus</w:t>
            </w:r>
            <w:proofErr w:type="spellEnd"/>
            <w:r w:rsidRPr="00E66698">
              <w:rPr>
                <w:color w:val="000000"/>
                <w:sz w:val="22"/>
                <w:szCs w:val="22"/>
              </w:rPr>
              <w:t xml:space="preserve"> RTU.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0CBF" w14:textId="77777777" w:rsidR="00747A4B" w:rsidRPr="00E66698" w:rsidRDefault="00747A4B" w:rsidP="00FE3462">
            <w:pPr>
              <w:jc w:val="center"/>
              <w:rPr>
                <w:color w:val="000000"/>
                <w:sz w:val="22"/>
                <w:szCs w:val="22"/>
              </w:rPr>
            </w:pPr>
            <w:r w:rsidRPr="00E6669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</w:tr>
    </w:tbl>
    <w:p w14:paraId="43270928" w14:textId="77777777" w:rsidR="00A66991" w:rsidRPr="00F3156B" w:rsidRDefault="00A66991" w:rsidP="00A66991">
      <w:pPr>
        <w:ind w:right="424"/>
        <w:rPr>
          <w:i/>
        </w:rPr>
      </w:pPr>
      <w:r w:rsidRPr="00F3156B">
        <w:rPr>
          <w:b/>
          <w:i/>
        </w:rPr>
        <w:lastRenderedPageBreak/>
        <w:t>Примечание:</w:t>
      </w:r>
      <w:r w:rsidRPr="00F3156B">
        <w:rPr>
          <w:i/>
        </w:rPr>
        <w:tab/>
      </w:r>
      <w:r w:rsidR="00F3156B">
        <w:rPr>
          <w:i/>
        </w:rPr>
        <w:tab/>
      </w:r>
      <w:r w:rsidRPr="00207E3A">
        <w:rPr>
          <w:b/>
          <w:i/>
        </w:rPr>
        <w:t>*</w:t>
      </w:r>
      <w:r w:rsidR="00F3156B" w:rsidRPr="00F3156B">
        <w:rPr>
          <w:i/>
        </w:rPr>
        <w:t xml:space="preserve"> </w:t>
      </w:r>
      <w:r w:rsidRPr="00F3156B">
        <w:rPr>
          <w:i/>
        </w:rPr>
        <w:t>-</w:t>
      </w:r>
      <w:r w:rsidR="00F3156B" w:rsidRPr="00F3156B">
        <w:rPr>
          <w:i/>
        </w:rPr>
        <w:t xml:space="preserve"> </w:t>
      </w:r>
      <w:r w:rsidRPr="00F3156B">
        <w:rPr>
          <w:i/>
        </w:rPr>
        <w:t>данные указывает поставщик;</w:t>
      </w:r>
    </w:p>
    <w:p w14:paraId="4B9729E2" w14:textId="77777777" w:rsidR="00A66991" w:rsidRDefault="00A66991" w:rsidP="00A66991">
      <w:pPr>
        <w:ind w:right="42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12EA197" w14:textId="77777777" w:rsidR="00CE2E42" w:rsidRPr="00207E3A" w:rsidRDefault="00CE2E42" w:rsidP="00CE2E42">
      <w:pPr>
        <w:tabs>
          <w:tab w:val="num" w:pos="1440"/>
        </w:tabs>
        <w:spacing w:before="120" w:after="120"/>
        <w:jc w:val="both"/>
        <w:rPr>
          <w:b/>
          <w:sz w:val="28"/>
          <w:szCs w:val="28"/>
        </w:rPr>
      </w:pPr>
      <w:r w:rsidRPr="00207E3A">
        <w:rPr>
          <w:b/>
          <w:sz w:val="28"/>
          <w:szCs w:val="28"/>
        </w:rPr>
        <w:t>Исполнитель:</w:t>
      </w:r>
    </w:p>
    <w:p w14:paraId="74F9D334" w14:textId="77777777" w:rsidR="00CE2E42" w:rsidRDefault="00CE2E42" w:rsidP="00CE2E42">
      <w:pPr>
        <w:jc w:val="both"/>
        <w:rPr>
          <w:sz w:val="28"/>
          <w:szCs w:val="28"/>
        </w:rPr>
      </w:pPr>
      <w:r w:rsidRPr="00500ECC">
        <w:rPr>
          <w:sz w:val="28"/>
          <w:szCs w:val="28"/>
        </w:rPr>
        <w:t>Инженер-энергетик</w:t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  <w:t>С.Г. Кривошеин</w:t>
      </w:r>
    </w:p>
    <w:p w14:paraId="2F285852" w14:textId="77777777" w:rsidR="00CE2E42" w:rsidRDefault="00CE2E42" w:rsidP="00CE2E42">
      <w:pPr>
        <w:ind w:right="424"/>
        <w:jc w:val="both"/>
        <w:rPr>
          <w:sz w:val="28"/>
        </w:rPr>
      </w:pPr>
    </w:p>
    <w:p w14:paraId="39D10C7E" w14:textId="77777777" w:rsidR="003363FA" w:rsidRPr="00207E3A" w:rsidRDefault="00A9469F" w:rsidP="00B22FC2">
      <w:pPr>
        <w:ind w:right="424"/>
        <w:jc w:val="right"/>
        <w:rPr>
          <w:i/>
          <w:sz w:val="28"/>
          <w:szCs w:val="28"/>
        </w:rPr>
      </w:pPr>
      <w:r>
        <w:rPr>
          <w:sz w:val="28"/>
        </w:rPr>
        <w:br w:type="page"/>
      </w:r>
      <w:r w:rsidR="00207E3A">
        <w:rPr>
          <w:i/>
          <w:sz w:val="28"/>
          <w:szCs w:val="28"/>
        </w:rPr>
        <w:lastRenderedPageBreak/>
        <w:t xml:space="preserve">Приложение </w:t>
      </w:r>
      <w:r w:rsidR="0093654B" w:rsidRPr="00207E3A">
        <w:rPr>
          <w:i/>
          <w:sz w:val="28"/>
          <w:szCs w:val="28"/>
        </w:rPr>
        <w:t>3</w:t>
      </w:r>
    </w:p>
    <w:p w14:paraId="23D91B49" w14:textId="77777777" w:rsidR="005C3643" w:rsidRDefault="005C3643" w:rsidP="005C3643">
      <w:pPr>
        <w:rPr>
          <w:sz w:val="28"/>
          <w:szCs w:val="28"/>
        </w:rPr>
      </w:pPr>
      <w:r>
        <w:rPr>
          <w:sz w:val="28"/>
          <w:szCs w:val="28"/>
        </w:rPr>
        <w:t>Состав топлива: попутный нефтяной газ.</w:t>
      </w:r>
    </w:p>
    <w:p w14:paraId="5AF88D5E" w14:textId="77777777" w:rsidR="005C3643" w:rsidRDefault="00570862" w:rsidP="008F6ED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FB5039B" wp14:editId="5E585DCC">
            <wp:extent cx="5901055" cy="8123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812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444CA" w14:textId="77777777" w:rsidR="00FB16E2" w:rsidRPr="00116B9B" w:rsidRDefault="003B7CF8" w:rsidP="00FB16E2">
      <w:pPr>
        <w:ind w:left="142"/>
      </w:pPr>
      <w:r>
        <w:t>Расчётное з</w:t>
      </w:r>
      <w:r w:rsidR="00FB16E2" w:rsidRPr="00116B9B">
        <w:t>начение метанового числа:</w:t>
      </w:r>
    </w:p>
    <w:p w14:paraId="17DFB39B" w14:textId="77777777" w:rsidR="00FB16E2" w:rsidRDefault="00FB16E2" w:rsidP="00673158">
      <w:pPr>
        <w:pStyle w:val="ab"/>
        <w:numPr>
          <w:ilvl w:val="0"/>
          <w:numId w:val="5"/>
        </w:numPr>
      </w:pPr>
      <w:r w:rsidRPr="00116B9B">
        <w:t>по</w:t>
      </w:r>
      <w:r w:rsidRPr="001E6A56">
        <w:t xml:space="preserve"> </w:t>
      </w:r>
      <w:r w:rsidRPr="00116B9B">
        <w:t>моторному</w:t>
      </w:r>
      <w:r w:rsidRPr="001E6A56">
        <w:t xml:space="preserve"> </w:t>
      </w:r>
      <w:r w:rsidRPr="00116B9B">
        <w:t>методу</w:t>
      </w:r>
      <w:r w:rsidRPr="001E6A56">
        <w:t xml:space="preserve"> – 46;</w:t>
      </w:r>
    </w:p>
    <w:p w14:paraId="7BF9F9F3" w14:textId="77777777" w:rsidR="00CE2E42" w:rsidRDefault="00FB16E2" w:rsidP="00673158">
      <w:pPr>
        <w:pStyle w:val="ab"/>
        <w:numPr>
          <w:ilvl w:val="0"/>
          <w:numId w:val="5"/>
        </w:numPr>
        <w:rPr>
          <w:lang w:val="en-US"/>
        </w:rPr>
      </w:pPr>
      <w:r w:rsidRPr="00FB16E2">
        <w:rPr>
          <w:lang w:val="en-US"/>
        </w:rPr>
        <w:t>по American Gas Research Institute – 48</w:t>
      </w:r>
    </w:p>
    <w:p w14:paraId="3FF6EBC5" w14:textId="77777777" w:rsidR="00CE2E42" w:rsidRPr="00CE2E42" w:rsidRDefault="00CE2E42" w:rsidP="00CE2E42">
      <w:pPr>
        <w:tabs>
          <w:tab w:val="num" w:pos="1440"/>
        </w:tabs>
        <w:spacing w:before="120" w:after="120"/>
        <w:jc w:val="both"/>
        <w:rPr>
          <w:szCs w:val="28"/>
        </w:rPr>
      </w:pPr>
      <w:r w:rsidRPr="00CE2E42">
        <w:rPr>
          <w:szCs w:val="28"/>
        </w:rPr>
        <w:t>Исполнитель:</w:t>
      </w:r>
    </w:p>
    <w:p w14:paraId="7EBFAE38" w14:textId="77777777" w:rsidR="00D27CB5" w:rsidRPr="00CE2E42" w:rsidRDefault="00CE2E42" w:rsidP="00CE2E42">
      <w:pPr>
        <w:tabs>
          <w:tab w:val="num" w:pos="1440"/>
        </w:tabs>
        <w:spacing w:before="120" w:after="120"/>
        <w:jc w:val="both"/>
      </w:pPr>
      <w:r w:rsidRPr="00CE2E42">
        <w:rPr>
          <w:szCs w:val="28"/>
        </w:rPr>
        <w:t>Инженер-энергетик</w:t>
      </w:r>
      <w:r w:rsidRPr="00CE2E42">
        <w:rPr>
          <w:szCs w:val="28"/>
        </w:rPr>
        <w:tab/>
      </w:r>
      <w:r w:rsidRPr="00CE2E42">
        <w:rPr>
          <w:szCs w:val="28"/>
        </w:rPr>
        <w:tab/>
      </w:r>
      <w:r w:rsidRPr="00CE2E42">
        <w:rPr>
          <w:szCs w:val="28"/>
        </w:rPr>
        <w:tab/>
      </w:r>
      <w:r w:rsidRPr="00CE2E42">
        <w:rPr>
          <w:szCs w:val="28"/>
        </w:rPr>
        <w:tab/>
      </w:r>
      <w:r w:rsidRPr="00CE2E42">
        <w:rPr>
          <w:szCs w:val="28"/>
        </w:rPr>
        <w:tab/>
      </w:r>
      <w:r w:rsidRPr="00CE2E42">
        <w:rPr>
          <w:szCs w:val="28"/>
        </w:rPr>
        <w:tab/>
      </w:r>
      <w:r w:rsidRPr="00CE2E42">
        <w:rPr>
          <w:szCs w:val="28"/>
        </w:rPr>
        <w:tab/>
        <w:t>С.Г. Кривошеин</w:t>
      </w:r>
      <w:r w:rsidR="006F7E9F" w:rsidRPr="00CE2E42">
        <w:rPr>
          <w:sz w:val="28"/>
          <w:szCs w:val="28"/>
        </w:rPr>
        <w:br w:type="page"/>
      </w:r>
    </w:p>
    <w:p w14:paraId="1A8B8964" w14:textId="77777777" w:rsidR="001C62E7" w:rsidRPr="00207E3A" w:rsidRDefault="00207E3A" w:rsidP="001C62E7">
      <w:pPr>
        <w:ind w:firstLine="540"/>
        <w:jc w:val="right"/>
        <w:rPr>
          <w:i/>
          <w:sz w:val="28"/>
          <w:szCs w:val="28"/>
        </w:rPr>
      </w:pPr>
      <w:r w:rsidRPr="00207E3A">
        <w:rPr>
          <w:i/>
          <w:sz w:val="28"/>
          <w:szCs w:val="28"/>
        </w:rPr>
        <w:lastRenderedPageBreak/>
        <w:t xml:space="preserve">Приложение </w:t>
      </w:r>
      <w:r w:rsidR="0093654B" w:rsidRPr="00207E3A">
        <w:rPr>
          <w:i/>
          <w:sz w:val="28"/>
          <w:szCs w:val="28"/>
        </w:rPr>
        <w:t>4</w:t>
      </w:r>
    </w:p>
    <w:p w14:paraId="76227C4B" w14:textId="77777777" w:rsidR="001C62E7" w:rsidRDefault="001C62E7">
      <w:pPr>
        <w:ind w:firstLine="540"/>
        <w:jc w:val="center"/>
        <w:rPr>
          <w:sz w:val="28"/>
          <w:szCs w:val="28"/>
        </w:rPr>
      </w:pPr>
    </w:p>
    <w:p w14:paraId="24074794" w14:textId="77777777" w:rsidR="001C62E7" w:rsidRDefault="001C62E7">
      <w:pPr>
        <w:ind w:firstLine="540"/>
        <w:jc w:val="center"/>
        <w:rPr>
          <w:sz w:val="28"/>
          <w:szCs w:val="28"/>
        </w:rPr>
      </w:pPr>
      <w:r w:rsidRPr="001C62E7">
        <w:rPr>
          <w:sz w:val="28"/>
          <w:szCs w:val="28"/>
        </w:rPr>
        <w:t>Объем информации конкурсного предложения</w:t>
      </w:r>
    </w:p>
    <w:p w14:paraId="4651B5D5" w14:textId="77777777" w:rsidR="001C62E7" w:rsidRPr="00574DE7" w:rsidRDefault="001C62E7">
      <w:pPr>
        <w:ind w:firstLine="540"/>
        <w:jc w:val="center"/>
        <w:rPr>
          <w:sz w:val="28"/>
          <w:szCs w:val="28"/>
        </w:rPr>
      </w:pPr>
    </w:p>
    <w:p w14:paraId="47B987A4" w14:textId="77777777" w:rsidR="003E6F5A" w:rsidRPr="004113BC" w:rsidRDefault="003E6F5A" w:rsidP="001C0C6E">
      <w:pPr>
        <w:pStyle w:val="21"/>
        <w:numPr>
          <w:ilvl w:val="0"/>
          <w:numId w:val="28"/>
        </w:numPr>
        <w:jc w:val="both"/>
      </w:pPr>
      <w:r w:rsidRPr="004113BC">
        <w:t xml:space="preserve">Информация, представляемая в </w:t>
      </w:r>
      <w:r w:rsidR="00574DE7" w:rsidRPr="004113BC">
        <w:t>конкурсном предложении</w:t>
      </w:r>
      <w:r w:rsidRPr="004113BC">
        <w:t xml:space="preserve"> и выполненная на русском языке должна содержать:</w:t>
      </w:r>
    </w:p>
    <w:p w14:paraId="3395818F" w14:textId="77777777" w:rsidR="005E7D08" w:rsidRPr="004113BC" w:rsidRDefault="005E7D08" w:rsidP="00673158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4113BC">
        <w:rPr>
          <w:sz w:val="28"/>
          <w:szCs w:val="28"/>
        </w:rPr>
        <w:t>подробную технологическую схему энерго</w:t>
      </w:r>
      <w:r w:rsidR="00177520">
        <w:rPr>
          <w:sz w:val="28"/>
          <w:szCs w:val="28"/>
        </w:rPr>
        <w:t>комплекса</w:t>
      </w:r>
      <w:r w:rsidR="0042114A" w:rsidRPr="004113BC">
        <w:rPr>
          <w:sz w:val="28"/>
          <w:szCs w:val="28"/>
        </w:rPr>
        <w:t xml:space="preserve"> с указанием на схеме </w:t>
      </w:r>
      <w:r w:rsidR="000360B1" w:rsidRPr="004113BC">
        <w:rPr>
          <w:sz w:val="28"/>
          <w:szCs w:val="28"/>
        </w:rPr>
        <w:t>рабочих и критических</w:t>
      </w:r>
      <w:r w:rsidR="0042114A" w:rsidRPr="004113BC">
        <w:rPr>
          <w:sz w:val="28"/>
          <w:szCs w:val="28"/>
        </w:rPr>
        <w:t xml:space="preserve"> параметров</w:t>
      </w:r>
      <w:r w:rsidRPr="004113BC">
        <w:rPr>
          <w:sz w:val="28"/>
          <w:szCs w:val="28"/>
        </w:rPr>
        <w:t>;</w:t>
      </w:r>
    </w:p>
    <w:p w14:paraId="099822C5" w14:textId="77777777" w:rsidR="003E6F5A" w:rsidRPr="004113BC" w:rsidRDefault="003E6F5A" w:rsidP="00673158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4113BC">
        <w:rPr>
          <w:sz w:val="28"/>
          <w:szCs w:val="28"/>
        </w:rPr>
        <w:t xml:space="preserve">компоновочные чертежи размещения </w:t>
      </w:r>
      <w:r w:rsidR="00177520" w:rsidRPr="004113BC">
        <w:rPr>
          <w:sz w:val="28"/>
          <w:szCs w:val="28"/>
        </w:rPr>
        <w:t>энерг</w:t>
      </w:r>
      <w:r w:rsidR="00F66850" w:rsidRPr="004113BC">
        <w:rPr>
          <w:sz w:val="28"/>
          <w:szCs w:val="28"/>
        </w:rPr>
        <w:t xml:space="preserve">етического оборудования </w:t>
      </w:r>
      <w:r w:rsidRPr="004113BC">
        <w:rPr>
          <w:sz w:val="28"/>
          <w:szCs w:val="28"/>
        </w:rPr>
        <w:t>(с габаритными, установочными и присоединительными размерами, границами поставки) и спецификацией;</w:t>
      </w:r>
    </w:p>
    <w:p w14:paraId="2C7A8E8C" w14:textId="77777777" w:rsidR="003E6F5A" w:rsidRPr="004113BC" w:rsidRDefault="003E6F5A" w:rsidP="00673158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4113BC">
        <w:rPr>
          <w:sz w:val="28"/>
          <w:szCs w:val="28"/>
        </w:rPr>
        <w:t xml:space="preserve">чертежи общего вида </w:t>
      </w:r>
      <w:r w:rsidR="00177520" w:rsidRPr="004113BC">
        <w:rPr>
          <w:sz w:val="28"/>
          <w:szCs w:val="28"/>
        </w:rPr>
        <w:t>энерг</w:t>
      </w:r>
      <w:r w:rsidR="00177520">
        <w:rPr>
          <w:sz w:val="28"/>
          <w:szCs w:val="28"/>
        </w:rPr>
        <w:t>о</w:t>
      </w:r>
      <w:r w:rsidR="00F66850" w:rsidRPr="004113BC">
        <w:rPr>
          <w:sz w:val="28"/>
          <w:szCs w:val="28"/>
        </w:rPr>
        <w:t>комплекс</w:t>
      </w:r>
      <w:r w:rsidR="00177520">
        <w:rPr>
          <w:sz w:val="28"/>
          <w:szCs w:val="28"/>
        </w:rPr>
        <w:t>а</w:t>
      </w:r>
      <w:r w:rsidR="00F66850" w:rsidRPr="004113BC">
        <w:rPr>
          <w:sz w:val="28"/>
          <w:szCs w:val="28"/>
        </w:rPr>
        <w:t xml:space="preserve"> </w:t>
      </w:r>
      <w:r w:rsidRPr="004113BC">
        <w:rPr>
          <w:sz w:val="28"/>
          <w:szCs w:val="28"/>
        </w:rPr>
        <w:t>(с габаритными и присоединительными размерами, границами поставки и спецификацией);</w:t>
      </w:r>
    </w:p>
    <w:p w14:paraId="74BB666D" w14:textId="77777777" w:rsidR="003E6F5A" w:rsidRPr="004113BC" w:rsidRDefault="003E6F5A" w:rsidP="00673158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4113BC">
        <w:rPr>
          <w:sz w:val="28"/>
          <w:szCs w:val="28"/>
        </w:rPr>
        <w:t>технические характеристик</w:t>
      </w:r>
      <w:r w:rsidR="005E7D08" w:rsidRPr="004113BC">
        <w:rPr>
          <w:sz w:val="28"/>
          <w:szCs w:val="28"/>
        </w:rPr>
        <w:t xml:space="preserve">и </w:t>
      </w:r>
      <w:r w:rsidR="007D4645" w:rsidRPr="004113BC">
        <w:rPr>
          <w:sz w:val="28"/>
          <w:szCs w:val="28"/>
        </w:rPr>
        <w:t>энерг</w:t>
      </w:r>
      <w:r w:rsidR="007D4645">
        <w:rPr>
          <w:sz w:val="28"/>
          <w:szCs w:val="28"/>
        </w:rPr>
        <w:t>о</w:t>
      </w:r>
      <w:r w:rsidR="007D4645" w:rsidRPr="004113BC">
        <w:rPr>
          <w:sz w:val="28"/>
          <w:szCs w:val="28"/>
        </w:rPr>
        <w:t>комплекс</w:t>
      </w:r>
      <w:r w:rsidR="007D4645">
        <w:rPr>
          <w:sz w:val="28"/>
          <w:szCs w:val="28"/>
        </w:rPr>
        <w:t>а</w:t>
      </w:r>
      <w:r w:rsidR="007D4645" w:rsidRPr="004113BC">
        <w:rPr>
          <w:sz w:val="28"/>
          <w:szCs w:val="28"/>
        </w:rPr>
        <w:t xml:space="preserve"> </w:t>
      </w:r>
      <w:r w:rsidR="007C232C" w:rsidRPr="004113BC">
        <w:rPr>
          <w:sz w:val="28"/>
          <w:szCs w:val="28"/>
        </w:rPr>
        <w:t>и элементов</w:t>
      </w:r>
      <w:r w:rsidR="00815436" w:rsidRPr="004113BC">
        <w:rPr>
          <w:sz w:val="28"/>
          <w:szCs w:val="28"/>
        </w:rPr>
        <w:t xml:space="preserve">, представленные по форме </w:t>
      </w:r>
      <w:r w:rsidR="005E7D08" w:rsidRPr="004113BC">
        <w:rPr>
          <w:sz w:val="28"/>
          <w:szCs w:val="28"/>
        </w:rPr>
        <w:t>согласно приложени</w:t>
      </w:r>
      <w:r w:rsidR="001C62E7">
        <w:rPr>
          <w:sz w:val="28"/>
          <w:szCs w:val="28"/>
        </w:rPr>
        <w:t>ю</w:t>
      </w:r>
      <w:r w:rsidR="005E7D08" w:rsidRPr="004113BC">
        <w:rPr>
          <w:sz w:val="28"/>
          <w:szCs w:val="28"/>
        </w:rPr>
        <w:t xml:space="preserve"> №</w:t>
      </w:r>
      <w:r w:rsidR="005F51B7">
        <w:rPr>
          <w:sz w:val="28"/>
          <w:szCs w:val="28"/>
        </w:rPr>
        <w:t>2</w:t>
      </w:r>
      <w:r w:rsidR="00045B9A" w:rsidRPr="004113BC">
        <w:rPr>
          <w:sz w:val="28"/>
          <w:szCs w:val="28"/>
        </w:rPr>
        <w:t>,</w:t>
      </w:r>
      <w:r w:rsidR="00D879FD" w:rsidRPr="004113BC">
        <w:rPr>
          <w:sz w:val="28"/>
          <w:szCs w:val="28"/>
        </w:rPr>
        <w:t xml:space="preserve"> по составу газа</w:t>
      </w:r>
      <w:r w:rsidR="00045B9A" w:rsidRPr="004113BC">
        <w:rPr>
          <w:sz w:val="28"/>
          <w:szCs w:val="28"/>
        </w:rPr>
        <w:t xml:space="preserve"> </w:t>
      </w:r>
      <w:r w:rsidR="001C62E7">
        <w:rPr>
          <w:sz w:val="28"/>
          <w:szCs w:val="28"/>
        </w:rPr>
        <w:t xml:space="preserve">(приложение </w:t>
      </w:r>
      <w:r w:rsidR="00045B9A" w:rsidRPr="004113BC">
        <w:rPr>
          <w:sz w:val="28"/>
          <w:szCs w:val="28"/>
        </w:rPr>
        <w:t>№</w:t>
      </w:r>
      <w:r w:rsidR="005F51B7">
        <w:rPr>
          <w:sz w:val="28"/>
          <w:szCs w:val="28"/>
        </w:rPr>
        <w:t>3</w:t>
      </w:r>
      <w:r w:rsidR="001C62E7">
        <w:rPr>
          <w:sz w:val="28"/>
          <w:szCs w:val="28"/>
        </w:rPr>
        <w:t>)</w:t>
      </w:r>
      <w:r w:rsidRPr="004113BC">
        <w:rPr>
          <w:sz w:val="28"/>
          <w:szCs w:val="28"/>
        </w:rPr>
        <w:t>, а также</w:t>
      </w:r>
      <w:r w:rsidRPr="004113BC">
        <w:rPr>
          <w:color w:val="6600CC"/>
          <w:sz w:val="28"/>
          <w:szCs w:val="28"/>
        </w:rPr>
        <w:t xml:space="preserve"> </w:t>
      </w:r>
      <w:r w:rsidRPr="004113BC">
        <w:rPr>
          <w:sz w:val="28"/>
          <w:szCs w:val="28"/>
        </w:rPr>
        <w:t>графики зависимости показателей работы газо</w:t>
      </w:r>
      <w:r w:rsidR="009D6F4B" w:rsidRPr="004113BC">
        <w:rPr>
          <w:sz w:val="28"/>
          <w:szCs w:val="28"/>
        </w:rPr>
        <w:t>поршневого двигателя</w:t>
      </w:r>
      <w:r w:rsidRPr="004113BC">
        <w:rPr>
          <w:sz w:val="28"/>
          <w:szCs w:val="28"/>
        </w:rPr>
        <w:t xml:space="preserve"> при фактических внешних условиях и различных нагрузках: зависимость мощности от температуры наружного воздуха; зависимость КПД</w:t>
      </w:r>
      <w:r w:rsidR="00291861" w:rsidRPr="004113BC">
        <w:rPr>
          <w:sz w:val="28"/>
          <w:szCs w:val="28"/>
        </w:rPr>
        <w:t xml:space="preserve"> (электрического) </w:t>
      </w:r>
      <w:r w:rsidRPr="004113BC">
        <w:rPr>
          <w:sz w:val="28"/>
          <w:szCs w:val="28"/>
        </w:rPr>
        <w:t>от мощности при различных температурах наружного воздуха; зависимость расхода топлива от мощности при различных температурах наружного воздуха; зависимость КПД генератора от его мощности; кривые оценки «холостого хода» и «короткого замыкания»; круговая диаграмма активной и реактивной мощности;</w:t>
      </w:r>
    </w:p>
    <w:p w14:paraId="54554E12" w14:textId="77777777" w:rsidR="003E6F5A" w:rsidRPr="004113BC" w:rsidRDefault="003E6F5A" w:rsidP="00673158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4113BC">
        <w:rPr>
          <w:sz w:val="28"/>
          <w:szCs w:val="28"/>
        </w:rPr>
        <w:t>пусковые характеристики;</w:t>
      </w:r>
    </w:p>
    <w:p w14:paraId="67A0E6B9" w14:textId="77777777" w:rsidR="003E6F5A" w:rsidRPr="004113BC" w:rsidRDefault="003E6F5A" w:rsidP="00673158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4113BC">
        <w:rPr>
          <w:sz w:val="28"/>
          <w:szCs w:val="28"/>
        </w:rPr>
        <w:t xml:space="preserve">спектр шума </w:t>
      </w:r>
      <w:r w:rsidR="00F66850" w:rsidRPr="004113BC">
        <w:rPr>
          <w:sz w:val="28"/>
          <w:szCs w:val="28"/>
        </w:rPr>
        <w:t>комплекс</w:t>
      </w:r>
      <w:r w:rsidR="009D6F4B" w:rsidRPr="004113BC">
        <w:rPr>
          <w:sz w:val="28"/>
          <w:szCs w:val="28"/>
        </w:rPr>
        <w:t>а</w:t>
      </w:r>
      <w:r w:rsidR="00F66850" w:rsidRPr="004113BC">
        <w:rPr>
          <w:sz w:val="28"/>
          <w:szCs w:val="28"/>
        </w:rPr>
        <w:t xml:space="preserve"> энергетического оборудования</w:t>
      </w:r>
      <w:r w:rsidRPr="004113BC">
        <w:rPr>
          <w:sz w:val="28"/>
          <w:szCs w:val="28"/>
        </w:rPr>
        <w:t>;</w:t>
      </w:r>
    </w:p>
    <w:p w14:paraId="22C02D69" w14:textId="77777777" w:rsidR="003E6F5A" w:rsidRPr="004113BC" w:rsidRDefault="003E6F5A" w:rsidP="00673158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4113BC">
        <w:rPr>
          <w:sz w:val="28"/>
          <w:szCs w:val="28"/>
        </w:rPr>
        <w:t xml:space="preserve">техническое описание </w:t>
      </w:r>
      <w:r w:rsidR="00F66850" w:rsidRPr="004113BC">
        <w:rPr>
          <w:sz w:val="28"/>
          <w:szCs w:val="28"/>
        </w:rPr>
        <w:t>комплекс</w:t>
      </w:r>
      <w:r w:rsidR="009D6F4B" w:rsidRPr="004113BC">
        <w:rPr>
          <w:sz w:val="28"/>
          <w:szCs w:val="28"/>
        </w:rPr>
        <w:t>а</w:t>
      </w:r>
      <w:r w:rsidR="00F66850" w:rsidRPr="004113BC">
        <w:rPr>
          <w:sz w:val="28"/>
          <w:szCs w:val="28"/>
        </w:rPr>
        <w:t xml:space="preserve"> энергетического оборудования </w:t>
      </w:r>
      <w:r w:rsidRPr="004113BC">
        <w:rPr>
          <w:sz w:val="28"/>
          <w:szCs w:val="28"/>
        </w:rPr>
        <w:t>и ее систем;</w:t>
      </w:r>
    </w:p>
    <w:p w14:paraId="419AE5B1" w14:textId="77777777" w:rsidR="003E6F5A" w:rsidRPr="003B7CF8" w:rsidRDefault="009D6F4B" w:rsidP="00673158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trike/>
          <w:sz w:val="28"/>
          <w:szCs w:val="28"/>
        </w:rPr>
      </w:pPr>
      <w:r w:rsidRPr="003B7CF8">
        <w:rPr>
          <w:sz w:val="28"/>
          <w:szCs w:val="28"/>
        </w:rPr>
        <w:t>т</w:t>
      </w:r>
      <w:r w:rsidR="00F66850" w:rsidRPr="003B7CF8">
        <w:rPr>
          <w:sz w:val="28"/>
          <w:szCs w:val="28"/>
        </w:rPr>
        <w:t xml:space="preserve">ехнические </w:t>
      </w:r>
      <w:r w:rsidR="003E6F5A" w:rsidRPr="003B7CF8">
        <w:rPr>
          <w:sz w:val="28"/>
          <w:szCs w:val="28"/>
        </w:rPr>
        <w:t>условия на поставку</w:t>
      </w:r>
      <w:r w:rsidR="00F45977" w:rsidRPr="003B7CF8">
        <w:rPr>
          <w:sz w:val="28"/>
          <w:szCs w:val="28"/>
        </w:rPr>
        <w:t xml:space="preserve"> (требования </w:t>
      </w:r>
      <w:r w:rsidR="00572554" w:rsidRPr="003B7CF8">
        <w:rPr>
          <w:sz w:val="28"/>
          <w:szCs w:val="28"/>
        </w:rPr>
        <w:t>к инженерным сетям электроснабжения собственных нужд, теплоснабжения, технической воды, сжатого воздуха</w:t>
      </w:r>
      <w:r w:rsidR="005B5AEC" w:rsidRPr="003B7CF8">
        <w:rPr>
          <w:sz w:val="28"/>
          <w:szCs w:val="28"/>
        </w:rPr>
        <w:t xml:space="preserve"> и т.д.)</w:t>
      </w:r>
      <w:r w:rsidR="003E6F5A" w:rsidRPr="003B7CF8">
        <w:rPr>
          <w:sz w:val="28"/>
          <w:szCs w:val="28"/>
        </w:rPr>
        <w:t>;</w:t>
      </w:r>
    </w:p>
    <w:p w14:paraId="6E6A9B41" w14:textId="77777777" w:rsidR="003E6F5A" w:rsidRPr="004113BC" w:rsidRDefault="009D6F4B" w:rsidP="00673158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4113BC">
        <w:rPr>
          <w:sz w:val="28"/>
          <w:szCs w:val="28"/>
        </w:rPr>
        <w:t>с</w:t>
      </w:r>
      <w:r w:rsidR="00F66850" w:rsidRPr="004113BC">
        <w:rPr>
          <w:sz w:val="28"/>
          <w:szCs w:val="28"/>
        </w:rPr>
        <w:t xml:space="preserve">хемы </w:t>
      </w:r>
      <w:r w:rsidR="003E6F5A" w:rsidRPr="004113BC">
        <w:rPr>
          <w:sz w:val="28"/>
          <w:szCs w:val="28"/>
        </w:rPr>
        <w:t xml:space="preserve">всех систем </w:t>
      </w:r>
      <w:r w:rsidR="00F66850" w:rsidRPr="004113BC">
        <w:rPr>
          <w:sz w:val="28"/>
          <w:szCs w:val="28"/>
        </w:rPr>
        <w:t xml:space="preserve">комплекс энергетического оборудования </w:t>
      </w:r>
      <w:r w:rsidR="003E6F5A" w:rsidRPr="004113BC">
        <w:rPr>
          <w:sz w:val="28"/>
          <w:szCs w:val="28"/>
        </w:rPr>
        <w:t>(топливной, маслоснабжения, регулирования, управления, охлаждения, контроля загазованности, продувок и т.д.) со спецификациями;</w:t>
      </w:r>
    </w:p>
    <w:p w14:paraId="0AD2F24B" w14:textId="77777777" w:rsidR="003E6F5A" w:rsidRPr="004113BC" w:rsidRDefault="003E6F5A" w:rsidP="00673158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4113BC">
        <w:rPr>
          <w:sz w:val="28"/>
          <w:szCs w:val="28"/>
        </w:rPr>
        <w:t>технические условия на выполнение технических защит, блокировок, сигнализаций;</w:t>
      </w:r>
    </w:p>
    <w:p w14:paraId="59A5ED74" w14:textId="77777777" w:rsidR="003E6F5A" w:rsidRPr="004113BC" w:rsidRDefault="003E6F5A" w:rsidP="00673158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4113BC">
        <w:rPr>
          <w:sz w:val="28"/>
          <w:szCs w:val="28"/>
        </w:rPr>
        <w:t>перечень механизмов собственных нужд (с указанием рода привода, потребляемого тока, мощности, напряжения);</w:t>
      </w:r>
    </w:p>
    <w:p w14:paraId="4D935C8C" w14:textId="77777777" w:rsidR="003E6F5A" w:rsidRPr="004113BC" w:rsidRDefault="003E6F5A" w:rsidP="00673158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4113BC">
        <w:rPr>
          <w:sz w:val="28"/>
          <w:szCs w:val="28"/>
        </w:rPr>
        <w:t>марки масел и смазок и их расход, периодичность замены;</w:t>
      </w:r>
    </w:p>
    <w:p w14:paraId="295245CC" w14:textId="77777777" w:rsidR="003E6F5A" w:rsidRPr="004113BC" w:rsidRDefault="003E6F5A" w:rsidP="00673158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4113BC">
        <w:rPr>
          <w:sz w:val="28"/>
          <w:szCs w:val="28"/>
        </w:rPr>
        <w:t>безвозвратные потери масла (удельный расход масла на моточас);</w:t>
      </w:r>
    </w:p>
    <w:p w14:paraId="544C5BE7" w14:textId="77777777" w:rsidR="003E6F5A" w:rsidRPr="004113BC" w:rsidRDefault="003E6F5A" w:rsidP="00673158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4113BC">
        <w:rPr>
          <w:sz w:val="28"/>
          <w:szCs w:val="28"/>
        </w:rPr>
        <w:t>расходы, параметры и качество технической воды;</w:t>
      </w:r>
    </w:p>
    <w:p w14:paraId="106EA0FC" w14:textId="77777777" w:rsidR="003E6F5A" w:rsidRPr="004113BC" w:rsidRDefault="003E6F5A" w:rsidP="00673158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4113BC">
        <w:rPr>
          <w:sz w:val="28"/>
          <w:szCs w:val="28"/>
        </w:rPr>
        <w:t>расходы, параметры и качество сжатого воздуха;</w:t>
      </w:r>
    </w:p>
    <w:p w14:paraId="7F22A4E1" w14:textId="77777777" w:rsidR="003E6F5A" w:rsidRPr="004113BC" w:rsidRDefault="003E6F5A" w:rsidP="00673158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4113BC">
        <w:rPr>
          <w:sz w:val="28"/>
          <w:szCs w:val="28"/>
        </w:rPr>
        <w:t xml:space="preserve">низковольтные и высоковольтные электрические схемы </w:t>
      </w:r>
      <w:r w:rsidR="00F66850" w:rsidRPr="004113BC">
        <w:rPr>
          <w:sz w:val="28"/>
          <w:szCs w:val="28"/>
        </w:rPr>
        <w:t>комплекс</w:t>
      </w:r>
      <w:r w:rsidR="005F51B7">
        <w:rPr>
          <w:sz w:val="28"/>
          <w:szCs w:val="28"/>
        </w:rPr>
        <w:t>а</w:t>
      </w:r>
      <w:r w:rsidR="00F66850" w:rsidRPr="004113BC">
        <w:rPr>
          <w:sz w:val="28"/>
          <w:szCs w:val="28"/>
        </w:rPr>
        <w:t xml:space="preserve"> энергетического оборудования</w:t>
      </w:r>
      <w:r w:rsidRPr="004113BC">
        <w:rPr>
          <w:sz w:val="28"/>
          <w:szCs w:val="28"/>
        </w:rPr>
        <w:t>;</w:t>
      </w:r>
    </w:p>
    <w:p w14:paraId="6F1C5AEC" w14:textId="77777777" w:rsidR="001C0C6E" w:rsidRPr="001C0C6E" w:rsidRDefault="003E6F5A" w:rsidP="001C0C6E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4113BC">
        <w:rPr>
          <w:sz w:val="28"/>
          <w:szCs w:val="28"/>
        </w:rPr>
        <w:t>информация о периодичности и продолжительности осмотров и ремонтов.</w:t>
      </w:r>
    </w:p>
    <w:p w14:paraId="2DD9146F" w14:textId="77777777" w:rsidR="00B22FC2" w:rsidRDefault="00B22FC2" w:rsidP="001C0C6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0C6E">
        <w:rPr>
          <w:sz w:val="28"/>
          <w:szCs w:val="28"/>
        </w:rPr>
        <w:t>.</w:t>
      </w:r>
      <w:r w:rsidR="001C0C6E" w:rsidRPr="001C0C6E">
        <w:rPr>
          <w:sz w:val="28"/>
          <w:szCs w:val="28"/>
        </w:rPr>
        <w:t xml:space="preserve">Необходимо предоставить описание текущего ремонта с указанием необходимых запасных частей. </w:t>
      </w:r>
    </w:p>
    <w:p w14:paraId="7BF1B42C" w14:textId="77777777" w:rsidR="001C0C6E" w:rsidRPr="001C0C6E" w:rsidRDefault="00B22FC2" w:rsidP="001C0C6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0C6E" w:rsidRPr="001C0C6E">
        <w:rPr>
          <w:sz w:val="28"/>
          <w:szCs w:val="28"/>
        </w:rPr>
        <w:t>Претендент должен указать, порядок и условия проведения капитального ремонта;</w:t>
      </w:r>
    </w:p>
    <w:p w14:paraId="0299F1A0" w14:textId="77777777" w:rsidR="001C0C6E" w:rsidRPr="001C0C6E" w:rsidRDefault="001C0C6E" w:rsidP="001C0C6E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1C0C6E">
        <w:rPr>
          <w:sz w:val="28"/>
          <w:szCs w:val="28"/>
        </w:rPr>
        <w:lastRenderedPageBreak/>
        <w:t>перечень документации, передаваемой генеральному проектировщику (приложение №</w:t>
      </w:r>
      <w:r w:rsidR="00656E66">
        <w:rPr>
          <w:sz w:val="28"/>
          <w:szCs w:val="28"/>
        </w:rPr>
        <w:t>5</w:t>
      </w:r>
      <w:r w:rsidRPr="001C0C6E">
        <w:rPr>
          <w:sz w:val="28"/>
          <w:szCs w:val="28"/>
        </w:rPr>
        <w:t>);</w:t>
      </w:r>
    </w:p>
    <w:p w14:paraId="66D7417E" w14:textId="77777777" w:rsidR="001C0C6E" w:rsidRPr="001C0C6E" w:rsidRDefault="001C0C6E" w:rsidP="001C0C6E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1C0C6E">
        <w:rPr>
          <w:sz w:val="28"/>
          <w:szCs w:val="28"/>
        </w:rPr>
        <w:t>перечень эксплуатационной, ремонтной документации, поставляемой с оборудованием;</w:t>
      </w:r>
    </w:p>
    <w:p w14:paraId="6AF86BB8" w14:textId="77777777" w:rsidR="001C0C6E" w:rsidRPr="001C0C6E" w:rsidRDefault="001C0C6E" w:rsidP="001C0C6E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1C0C6E">
        <w:rPr>
          <w:sz w:val="28"/>
          <w:szCs w:val="28"/>
        </w:rPr>
        <w:t>список и количество расходных материалов, заменяемых в процессе эксплуатации до капитального ремонта;</w:t>
      </w:r>
    </w:p>
    <w:p w14:paraId="574966BB" w14:textId="77777777" w:rsidR="001C0C6E" w:rsidRPr="00B22FC2" w:rsidRDefault="001C0C6E" w:rsidP="001C0C6E">
      <w:pPr>
        <w:numPr>
          <w:ilvl w:val="0"/>
          <w:numId w:val="2"/>
        </w:numPr>
        <w:tabs>
          <w:tab w:val="num" w:pos="0"/>
        </w:tabs>
        <w:jc w:val="both"/>
        <w:rPr>
          <w:sz w:val="28"/>
          <w:szCs w:val="28"/>
        </w:rPr>
      </w:pPr>
      <w:r w:rsidRPr="001C0C6E">
        <w:rPr>
          <w:sz w:val="28"/>
          <w:szCs w:val="28"/>
        </w:rPr>
        <w:t>список элементов комплекса энергетического оборудования с указанием гарантии по всем элементам.</w:t>
      </w:r>
    </w:p>
    <w:p w14:paraId="35F6FB8F" w14:textId="77777777" w:rsidR="003E6F5A" w:rsidRDefault="003E6F5A" w:rsidP="001C0C6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C0C6E">
        <w:rPr>
          <w:sz w:val="28"/>
          <w:szCs w:val="28"/>
        </w:rPr>
        <w:t>Для ремонта на месте необходимо указать массу наиболее тяжелых узлов, деталей, демонтируемых при ремонте, перечень необходимой спец</w:t>
      </w:r>
      <w:r w:rsidR="00C569D3" w:rsidRPr="001C0C6E">
        <w:rPr>
          <w:sz w:val="28"/>
          <w:szCs w:val="28"/>
        </w:rPr>
        <w:t>иализированной ос</w:t>
      </w:r>
      <w:r w:rsidRPr="001C0C6E">
        <w:rPr>
          <w:sz w:val="28"/>
          <w:szCs w:val="28"/>
        </w:rPr>
        <w:t>настки, рекомендуемое количество и квалификацию ремонтного персонала, общие трудозатраты на ремонт, оцениваемое время простоя.</w:t>
      </w:r>
    </w:p>
    <w:p w14:paraId="5F1D7ECE" w14:textId="77777777" w:rsidR="003E6F5A" w:rsidRDefault="001C0C6E" w:rsidP="001C0C6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74DE7" w:rsidRPr="001C0C6E">
        <w:rPr>
          <w:sz w:val="28"/>
          <w:szCs w:val="28"/>
        </w:rPr>
        <w:t>онкурсное</w:t>
      </w:r>
      <w:r w:rsidR="003E6F5A" w:rsidRPr="001C0C6E">
        <w:rPr>
          <w:sz w:val="28"/>
          <w:szCs w:val="28"/>
        </w:rPr>
        <w:t xml:space="preserve"> предложение должно быть представлено на полный объем оборудования</w:t>
      </w:r>
      <w:r w:rsidR="00E404CB" w:rsidRPr="001C0C6E">
        <w:rPr>
          <w:sz w:val="28"/>
          <w:szCs w:val="28"/>
        </w:rPr>
        <w:t xml:space="preserve"> (приложение №1)</w:t>
      </w:r>
      <w:r w:rsidR="003E6F5A" w:rsidRPr="001C0C6E">
        <w:rPr>
          <w:sz w:val="28"/>
          <w:szCs w:val="28"/>
        </w:rPr>
        <w:t>, соответствовать всем требованиям, изложенным в тендерных документах</w:t>
      </w:r>
      <w:r w:rsidR="002D6B29" w:rsidRPr="001C0C6E">
        <w:rPr>
          <w:sz w:val="28"/>
          <w:szCs w:val="28"/>
        </w:rPr>
        <w:t>,</w:t>
      </w:r>
      <w:r w:rsidR="003E6F5A" w:rsidRPr="001C0C6E">
        <w:rPr>
          <w:sz w:val="28"/>
          <w:szCs w:val="28"/>
        </w:rPr>
        <w:t xml:space="preserve"> аналогичные технические решения не допускаются.</w:t>
      </w:r>
    </w:p>
    <w:p w14:paraId="09968738" w14:textId="77777777" w:rsidR="003E6F5A" w:rsidRDefault="003E6F5A" w:rsidP="001C0C6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C0C6E">
        <w:rPr>
          <w:sz w:val="28"/>
          <w:szCs w:val="28"/>
        </w:rPr>
        <w:t>Если приведенный выше объем поставок, работ и услуг, по мнению претендента, требует уточнения, ему следует обратить на это особое внимание и подать вместе со своими предложениями уточненные объемы осуществляемых претендентом поставок, выполняемых работ и оказываемых услуг.</w:t>
      </w:r>
    </w:p>
    <w:p w14:paraId="6ECE35C6" w14:textId="77777777" w:rsidR="001C0C6E" w:rsidRDefault="001C0C6E" w:rsidP="001C0C6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C0C6E">
        <w:rPr>
          <w:sz w:val="28"/>
          <w:szCs w:val="28"/>
        </w:rPr>
        <w:t>Невозможность представления участником всей информации согласно конкурсным документам или же подача предварительного конкурсного предложения, не полностью и не во всех отношениях отвечающего конкурсным документам, могут привести к отклонению его предложения.</w:t>
      </w:r>
    </w:p>
    <w:p w14:paraId="77F1E33D" w14:textId="77777777" w:rsidR="001C0C6E" w:rsidRDefault="001C0C6E" w:rsidP="001C0C6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C0C6E">
        <w:rPr>
          <w:sz w:val="28"/>
          <w:szCs w:val="28"/>
        </w:rPr>
        <w:t>Заказчик обязательно ответит на любой запрос участника по поводу содержания конкурсных документов, полученный не менее чем за 10 календарных дней до истечения конечного срока подачи предварительного конкурсного предложения и даст ему разъяснения.</w:t>
      </w:r>
    </w:p>
    <w:p w14:paraId="15A7942C" w14:textId="77777777" w:rsidR="001C0C6E" w:rsidRDefault="001C0C6E" w:rsidP="001C0C6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C0C6E">
        <w:rPr>
          <w:sz w:val="28"/>
          <w:szCs w:val="28"/>
        </w:rPr>
        <w:t>Способы, посредством которых участник может обращаться к заказчику за разъяснением конкурсных документов: письменно, по факсу или по телефону к ответственному лицу (при незначительных разъяснениях).</w:t>
      </w:r>
    </w:p>
    <w:p w14:paraId="58EC1CF2" w14:textId="77777777" w:rsidR="001C0C6E" w:rsidRDefault="001C0C6E" w:rsidP="001C0C6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C0C6E">
        <w:rPr>
          <w:sz w:val="28"/>
          <w:szCs w:val="28"/>
        </w:rPr>
        <w:t>До наступления конечного срока подачи предварительных конкурсных предложений заказчик вправе по собственной инициативе или в результате запроса участника о разъяснении конкурсных документов конкретизировать или дополнить их содержание, незамедлительно уведомив об этом всех участников.</w:t>
      </w:r>
    </w:p>
    <w:p w14:paraId="751F5C42" w14:textId="77777777" w:rsidR="008C32E9" w:rsidRPr="001C0C6E" w:rsidRDefault="001C0C6E" w:rsidP="001C0C6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C0C6E">
        <w:rPr>
          <w:sz w:val="28"/>
          <w:szCs w:val="28"/>
        </w:rPr>
        <w:t>В случае дополнительного разъяснения или внесения изменений в конкурсные документы заказчик, при необходимости, до истечения конечного срока представления конкурсных предложений может продлить этот срок с тем, чтобы предоставить участникам достаточно времени для подготовки новых конкурсных предложений с учетом дополнительных разъяснений или изменений.</w:t>
      </w:r>
    </w:p>
    <w:p w14:paraId="4F2342D7" w14:textId="77777777" w:rsidR="00556EF9" w:rsidRDefault="00556EF9" w:rsidP="008C32E9">
      <w:pPr>
        <w:tabs>
          <w:tab w:val="num" w:pos="1440"/>
        </w:tabs>
        <w:spacing w:before="120" w:after="120"/>
        <w:jc w:val="both"/>
        <w:rPr>
          <w:sz w:val="28"/>
          <w:szCs w:val="28"/>
        </w:rPr>
      </w:pPr>
    </w:p>
    <w:p w14:paraId="16C81D7B" w14:textId="77777777" w:rsidR="008C32E9" w:rsidRDefault="008C32E9" w:rsidP="008C32E9">
      <w:pPr>
        <w:tabs>
          <w:tab w:val="num" w:pos="1440"/>
        </w:tabs>
        <w:spacing w:before="120" w:after="120"/>
        <w:jc w:val="both"/>
        <w:rPr>
          <w:b/>
          <w:sz w:val="28"/>
          <w:szCs w:val="28"/>
        </w:rPr>
      </w:pPr>
      <w:r w:rsidRPr="00556EF9">
        <w:rPr>
          <w:b/>
          <w:sz w:val="28"/>
          <w:szCs w:val="28"/>
        </w:rPr>
        <w:t>Исполнитель:</w:t>
      </w:r>
    </w:p>
    <w:p w14:paraId="161FB654" w14:textId="77777777" w:rsidR="00556EF9" w:rsidRPr="00556EF9" w:rsidRDefault="00556EF9" w:rsidP="008C32E9">
      <w:pPr>
        <w:tabs>
          <w:tab w:val="num" w:pos="1440"/>
        </w:tabs>
        <w:spacing w:before="120" w:after="120"/>
        <w:jc w:val="both"/>
        <w:rPr>
          <w:b/>
          <w:sz w:val="28"/>
          <w:szCs w:val="28"/>
        </w:rPr>
      </w:pPr>
    </w:p>
    <w:p w14:paraId="59A2624C" w14:textId="77777777" w:rsidR="00CB6AA8" w:rsidRPr="00500ECC" w:rsidRDefault="00CB6AA8" w:rsidP="00CB6AA8">
      <w:pPr>
        <w:jc w:val="both"/>
        <w:rPr>
          <w:sz w:val="28"/>
        </w:rPr>
      </w:pPr>
      <w:r w:rsidRPr="00500ECC">
        <w:rPr>
          <w:sz w:val="28"/>
          <w:szCs w:val="28"/>
        </w:rPr>
        <w:t>Инженер-энергетик</w:t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  <w:t>С.Г. Кривошеин</w:t>
      </w:r>
    </w:p>
    <w:p w14:paraId="45A1D6C6" w14:textId="77777777" w:rsidR="003E6F5A" w:rsidRPr="00207E3A" w:rsidRDefault="003E6F5A" w:rsidP="00291861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207E3A">
        <w:rPr>
          <w:i/>
          <w:sz w:val="28"/>
          <w:szCs w:val="28"/>
        </w:rPr>
        <w:lastRenderedPageBreak/>
        <w:t xml:space="preserve">Приложение </w:t>
      </w:r>
      <w:r w:rsidR="0093654B" w:rsidRPr="00207E3A">
        <w:rPr>
          <w:i/>
          <w:sz w:val="28"/>
          <w:szCs w:val="28"/>
        </w:rPr>
        <w:t>5</w:t>
      </w:r>
    </w:p>
    <w:p w14:paraId="6CB9499C" w14:textId="77777777" w:rsidR="003E6F5A" w:rsidRDefault="003E6F5A">
      <w:pPr>
        <w:jc w:val="right"/>
        <w:rPr>
          <w:sz w:val="28"/>
          <w:szCs w:val="28"/>
        </w:rPr>
      </w:pPr>
    </w:p>
    <w:p w14:paraId="1B49E427" w14:textId="77777777" w:rsidR="003E6F5A" w:rsidRDefault="003E6F5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документации, передаваемой проектной организации (генеральному проектировщику), выполненн</w:t>
      </w:r>
      <w:r w:rsidR="001C62E7">
        <w:rPr>
          <w:sz w:val="28"/>
          <w:szCs w:val="28"/>
        </w:rPr>
        <w:t>о</w:t>
      </w:r>
      <w:r>
        <w:rPr>
          <w:sz w:val="28"/>
          <w:szCs w:val="28"/>
        </w:rPr>
        <w:t>й на русском языке</w:t>
      </w:r>
    </w:p>
    <w:p w14:paraId="7CC27705" w14:textId="77777777" w:rsidR="003E6F5A" w:rsidRDefault="003E6F5A">
      <w:pPr>
        <w:rPr>
          <w:sz w:val="28"/>
          <w:szCs w:val="28"/>
        </w:rPr>
      </w:pPr>
    </w:p>
    <w:p w14:paraId="4B5CE643" w14:textId="77777777" w:rsidR="003E6F5A" w:rsidRDefault="00B90866" w:rsidP="00B908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6F5A">
        <w:rPr>
          <w:sz w:val="28"/>
          <w:szCs w:val="28"/>
        </w:rPr>
        <w:t xml:space="preserve">Со дня вступления контракта в силу, поставщик должен </w:t>
      </w:r>
      <w:r w:rsidR="001D1844">
        <w:rPr>
          <w:sz w:val="28"/>
          <w:szCs w:val="28"/>
        </w:rPr>
        <w:t xml:space="preserve">не более чем </w:t>
      </w:r>
      <w:r w:rsidR="003E6F5A">
        <w:rPr>
          <w:sz w:val="28"/>
          <w:szCs w:val="28"/>
        </w:rPr>
        <w:t xml:space="preserve">в </w:t>
      </w:r>
      <w:r w:rsidR="001D1844">
        <w:rPr>
          <w:sz w:val="28"/>
          <w:szCs w:val="28"/>
        </w:rPr>
        <w:t>3-х</w:t>
      </w:r>
      <w:r w:rsidR="001C62E7">
        <w:rPr>
          <w:sz w:val="28"/>
          <w:szCs w:val="28"/>
        </w:rPr>
        <w:t xml:space="preserve"> </w:t>
      </w:r>
      <w:r w:rsidR="001D1844">
        <w:rPr>
          <w:sz w:val="28"/>
          <w:szCs w:val="28"/>
        </w:rPr>
        <w:t>м</w:t>
      </w:r>
      <w:r w:rsidR="003E6F5A">
        <w:rPr>
          <w:sz w:val="28"/>
          <w:szCs w:val="28"/>
        </w:rPr>
        <w:t xml:space="preserve">есячный </w:t>
      </w:r>
      <w:r>
        <w:rPr>
          <w:sz w:val="28"/>
          <w:szCs w:val="28"/>
        </w:rPr>
        <w:t xml:space="preserve">срок </w:t>
      </w:r>
      <w:r w:rsidRPr="00B90866">
        <w:rPr>
          <w:sz w:val="28"/>
          <w:szCs w:val="28"/>
        </w:rPr>
        <w:t xml:space="preserve">со дня подписания контракта обеими сторонами </w:t>
      </w:r>
      <w:r w:rsidR="003E6F5A" w:rsidRPr="00B90866">
        <w:rPr>
          <w:sz w:val="28"/>
          <w:szCs w:val="28"/>
        </w:rPr>
        <w:t>предоставить генеральному</w:t>
      </w:r>
      <w:r w:rsidR="003E6F5A">
        <w:rPr>
          <w:sz w:val="28"/>
          <w:szCs w:val="28"/>
        </w:rPr>
        <w:t xml:space="preserve"> проектировщику следующую документацию</w:t>
      </w:r>
      <w:r w:rsidR="001D1844">
        <w:rPr>
          <w:sz w:val="28"/>
          <w:szCs w:val="28"/>
        </w:rPr>
        <w:t xml:space="preserve"> (возможно разделение по пакетам)</w:t>
      </w:r>
      <w:r w:rsidR="003E6F5A">
        <w:rPr>
          <w:sz w:val="28"/>
          <w:szCs w:val="28"/>
        </w:rPr>
        <w:t>:</w:t>
      </w:r>
    </w:p>
    <w:p w14:paraId="45FA8476" w14:textId="77777777" w:rsidR="003E6F5A" w:rsidRPr="003B7CF8" w:rsidRDefault="003E6F5A" w:rsidP="00673158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условия на поставку </w:t>
      </w:r>
      <w:r w:rsidR="00F66850">
        <w:rPr>
          <w:sz w:val="28"/>
          <w:szCs w:val="28"/>
        </w:rPr>
        <w:t>комплекс энергетического оборудования</w:t>
      </w:r>
      <w:r w:rsidR="005B5AEC">
        <w:rPr>
          <w:sz w:val="28"/>
          <w:szCs w:val="28"/>
        </w:rPr>
        <w:t xml:space="preserve"> </w:t>
      </w:r>
      <w:r w:rsidR="005B5AEC" w:rsidRPr="003B7CF8">
        <w:rPr>
          <w:sz w:val="28"/>
          <w:szCs w:val="28"/>
        </w:rPr>
        <w:t>(требования к инженерным сетям электроснабжения собственных нужд, теплоснабжения, технической воды, сжатого воздуха и т.д.)</w:t>
      </w:r>
      <w:r w:rsidRPr="003B7CF8">
        <w:rPr>
          <w:sz w:val="28"/>
          <w:szCs w:val="28"/>
        </w:rPr>
        <w:t>, согласованные в установленном порядке с Заказчиком и проектировщиком;</w:t>
      </w:r>
    </w:p>
    <w:p w14:paraId="36B880D4" w14:textId="77777777" w:rsidR="003E6F5A" w:rsidRDefault="003E6F5A" w:rsidP="00673158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схемы всех систем </w:t>
      </w:r>
      <w:r w:rsidR="00E404CB">
        <w:rPr>
          <w:sz w:val="28"/>
          <w:szCs w:val="28"/>
        </w:rPr>
        <w:t>энергоустановки</w:t>
      </w:r>
      <w:r>
        <w:rPr>
          <w:sz w:val="28"/>
          <w:szCs w:val="28"/>
        </w:rPr>
        <w:t xml:space="preserve"> со спецификациями;</w:t>
      </w:r>
    </w:p>
    <w:p w14:paraId="5F331650" w14:textId="77777777" w:rsidR="003E6F5A" w:rsidRDefault="003E6F5A" w:rsidP="00673158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на выполнение технологических защит, блокировок, технологических и аварийных сигнализаций;</w:t>
      </w:r>
    </w:p>
    <w:p w14:paraId="45EBD7F9" w14:textId="77777777" w:rsidR="003E6F5A" w:rsidRDefault="003E6F5A" w:rsidP="00673158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механизмов собственных нужд;</w:t>
      </w:r>
    </w:p>
    <w:p w14:paraId="03C94E4B" w14:textId="77777777" w:rsidR="003E6F5A" w:rsidRDefault="003E6F5A" w:rsidP="00673158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перечень электрифицированной арматуры с характеристикой приводов;</w:t>
      </w:r>
    </w:p>
    <w:p w14:paraId="5CCD36C3" w14:textId="77777777" w:rsidR="003E6F5A" w:rsidRDefault="003E6F5A" w:rsidP="00673158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электрические схемы </w:t>
      </w:r>
      <w:r w:rsidR="00E404CB">
        <w:rPr>
          <w:sz w:val="28"/>
          <w:szCs w:val="28"/>
        </w:rPr>
        <w:t>энергоустановки</w:t>
      </w:r>
      <w:r>
        <w:rPr>
          <w:sz w:val="28"/>
          <w:szCs w:val="28"/>
        </w:rPr>
        <w:t>;</w:t>
      </w:r>
    </w:p>
    <w:p w14:paraId="47BAB46D" w14:textId="77777777" w:rsidR="003E6F5A" w:rsidRDefault="003E6F5A" w:rsidP="00673158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схемы </w:t>
      </w:r>
      <w:r w:rsidR="00662334">
        <w:rPr>
          <w:sz w:val="28"/>
          <w:szCs w:val="28"/>
        </w:rPr>
        <w:t>тепло контроля</w:t>
      </w:r>
      <w:r>
        <w:rPr>
          <w:sz w:val="28"/>
          <w:szCs w:val="28"/>
        </w:rPr>
        <w:t xml:space="preserve"> генератора, подшипников, охлаждающих систем;</w:t>
      </w:r>
    </w:p>
    <w:p w14:paraId="60A88E6A" w14:textId="77777777" w:rsidR="003E6F5A" w:rsidRDefault="003E6F5A" w:rsidP="00673158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диаграммы мощностей генераторов, кривые уровней токов короткого замыкания и т.п.</w:t>
      </w:r>
    </w:p>
    <w:p w14:paraId="3D6C6A06" w14:textId="77777777" w:rsidR="003E6F5A" w:rsidRDefault="003E6F5A" w:rsidP="00673158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и вспомогательных трубопроводов, газоходов, воздуховодов (с указанием вида и параметров подводимых и отводимых сред, диаметров);</w:t>
      </w:r>
    </w:p>
    <w:p w14:paraId="032C4924" w14:textId="77777777" w:rsidR="003E6F5A" w:rsidRDefault="003E6F5A" w:rsidP="00673158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компоновочные (сборочные) чертежи </w:t>
      </w:r>
      <w:r w:rsidR="00F66850">
        <w:rPr>
          <w:sz w:val="28"/>
          <w:szCs w:val="28"/>
        </w:rPr>
        <w:t xml:space="preserve">комплекс энергетического оборудования </w:t>
      </w:r>
      <w:r>
        <w:rPr>
          <w:sz w:val="28"/>
          <w:szCs w:val="28"/>
        </w:rPr>
        <w:t>(с габаритными, установочными и присоединительными размерами) со спецификациями;</w:t>
      </w:r>
    </w:p>
    <w:p w14:paraId="54FE9F34" w14:textId="77777777" w:rsidR="003E6F5A" w:rsidRDefault="003E6F5A" w:rsidP="00673158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задание на строительную часть (фундаменты, опорные конструкции и т.д.)</w:t>
      </w:r>
    </w:p>
    <w:p w14:paraId="472E5F6A" w14:textId="77777777" w:rsidR="003E6F5A" w:rsidRDefault="003E6F5A">
      <w:pPr>
        <w:rPr>
          <w:sz w:val="28"/>
          <w:szCs w:val="28"/>
        </w:rPr>
      </w:pPr>
    </w:p>
    <w:p w14:paraId="590F47F6" w14:textId="77777777" w:rsidR="003E6F5A" w:rsidRDefault="008D1D0D" w:rsidP="008D1D0D">
      <w:pPr>
        <w:ind w:firstLine="426"/>
        <w:jc w:val="both"/>
        <w:rPr>
          <w:sz w:val="28"/>
          <w:szCs w:val="28"/>
        </w:rPr>
      </w:pPr>
      <w:r w:rsidRPr="008D1D0D">
        <w:rPr>
          <w:sz w:val="28"/>
          <w:szCs w:val="28"/>
        </w:rPr>
        <w:t>Данный перечень документации не является окончательным и может быть дополнен по требованию сторон на любом этапе до полного выполнения предмета Договора</w:t>
      </w:r>
      <w:r w:rsidR="003E6F5A">
        <w:rPr>
          <w:sz w:val="28"/>
          <w:szCs w:val="28"/>
        </w:rPr>
        <w:t>.</w:t>
      </w:r>
    </w:p>
    <w:p w14:paraId="3A489C22" w14:textId="77777777" w:rsidR="008C32E9" w:rsidRDefault="008C32E9" w:rsidP="008C32E9">
      <w:pPr>
        <w:tabs>
          <w:tab w:val="num" w:pos="1440"/>
        </w:tabs>
        <w:spacing w:before="120" w:after="120"/>
        <w:jc w:val="both"/>
        <w:rPr>
          <w:sz w:val="28"/>
          <w:szCs w:val="28"/>
        </w:rPr>
      </w:pPr>
    </w:p>
    <w:p w14:paraId="0E9A902F" w14:textId="77777777" w:rsidR="008C32E9" w:rsidRDefault="008C32E9" w:rsidP="008C32E9">
      <w:pPr>
        <w:tabs>
          <w:tab w:val="num" w:pos="1440"/>
        </w:tabs>
        <w:spacing w:before="120" w:after="120"/>
        <w:jc w:val="both"/>
        <w:rPr>
          <w:b/>
          <w:sz w:val="28"/>
          <w:szCs w:val="28"/>
        </w:rPr>
      </w:pPr>
      <w:r w:rsidRPr="00556EF9">
        <w:rPr>
          <w:b/>
          <w:sz w:val="28"/>
          <w:szCs w:val="28"/>
        </w:rPr>
        <w:t>Исполнитель:</w:t>
      </w:r>
    </w:p>
    <w:p w14:paraId="5A9A07A8" w14:textId="77777777" w:rsidR="00556EF9" w:rsidRPr="00556EF9" w:rsidRDefault="00556EF9" w:rsidP="008C32E9">
      <w:pPr>
        <w:tabs>
          <w:tab w:val="num" w:pos="1440"/>
        </w:tabs>
        <w:spacing w:before="120" w:after="120"/>
        <w:jc w:val="both"/>
        <w:rPr>
          <w:b/>
          <w:sz w:val="28"/>
          <w:szCs w:val="28"/>
        </w:rPr>
      </w:pPr>
    </w:p>
    <w:p w14:paraId="622494CA" w14:textId="77777777" w:rsidR="008D1D0D" w:rsidRDefault="00D832F0" w:rsidP="008D1D0D">
      <w:pPr>
        <w:tabs>
          <w:tab w:val="num" w:pos="144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ОКС</w:t>
      </w:r>
      <w:r w:rsidR="0095124A">
        <w:rPr>
          <w:sz w:val="28"/>
          <w:szCs w:val="28"/>
        </w:rPr>
        <w:tab/>
      </w:r>
      <w:r w:rsidR="0095124A">
        <w:rPr>
          <w:sz w:val="28"/>
          <w:szCs w:val="28"/>
        </w:rPr>
        <w:tab/>
      </w:r>
      <w:r w:rsidR="001C62E7">
        <w:rPr>
          <w:sz w:val="28"/>
          <w:szCs w:val="28"/>
        </w:rPr>
        <w:tab/>
      </w:r>
      <w:r w:rsidR="001C62E7">
        <w:rPr>
          <w:sz w:val="28"/>
          <w:szCs w:val="28"/>
        </w:rPr>
        <w:tab/>
      </w:r>
      <w:r w:rsidR="001C62E7">
        <w:rPr>
          <w:sz w:val="28"/>
          <w:szCs w:val="28"/>
        </w:rPr>
        <w:tab/>
      </w:r>
      <w:r w:rsidR="0095124A">
        <w:rPr>
          <w:sz w:val="28"/>
          <w:szCs w:val="28"/>
        </w:rPr>
        <w:tab/>
      </w:r>
      <w:r w:rsidR="0095124A">
        <w:rPr>
          <w:sz w:val="28"/>
          <w:szCs w:val="28"/>
        </w:rPr>
        <w:tab/>
      </w:r>
      <w:r w:rsidR="0095124A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95124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5124A">
        <w:rPr>
          <w:sz w:val="28"/>
          <w:szCs w:val="28"/>
        </w:rPr>
        <w:t xml:space="preserve">. </w:t>
      </w:r>
      <w:r>
        <w:rPr>
          <w:sz w:val="28"/>
          <w:szCs w:val="28"/>
        </w:rPr>
        <w:t>Дьяченко</w:t>
      </w:r>
    </w:p>
    <w:p w14:paraId="306D04A4" w14:textId="77777777" w:rsidR="00E151E1" w:rsidRPr="00207E3A" w:rsidRDefault="003E6F5A" w:rsidP="008D1D0D">
      <w:pPr>
        <w:tabs>
          <w:tab w:val="num" w:pos="1440"/>
        </w:tabs>
        <w:spacing w:before="120" w:after="120"/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207E3A" w:rsidRPr="00207E3A">
        <w:rPr>
          <w:i/>
          <w:sz w:val="28"/>
          <w:szCs w:val="28"/>
        </w:rPr>
        <w:lastRenderedPageBreak/>
        <w:t xml:space="preserve">Приложение </w:t>
      </w:r>
      <w:r w:rsidR="0093654B" w:rsidRPr="00207E3A">
        <w:rPr>
          <w:i/>
          <w:sz w:val="28"/>
          <w:szCs w:val="28"/>
        </w:rPr>
        <w:t>6</w:t>
      </w:r>
    </w:p>
    <w:p w14:paraId="6157D9B3" w14:textId="77777777" w:rsidR="00714B53" w:rsidRDefault="00714B53" w:rsidP="00714B53">
      <w:pPr>
        <w:spacing w:before="120" w:after="120"/>
        <w:ind w:right="-170"/>
        <w:jc w:val="center"/>
        <w:rPr>
          <w:bCs/>
          <w:sz w:val="28"/>
          <w:szCs w:val="28"/>
        </w:rPr>
      </w:pPr>
      <w:r w:rsidRPr="00F21964">
        <w:rPr>
          <w:bCs/>
          <w:sz w:val="28"/>
          <w:szCs w:val="28"/>
        </w:rPr>
        <w:t>Квалификационные требования конкурса</w:t>
      </w:r>
    </w:p>
    <w:p w14:paraId="024784DE" w14:textId="77777777" w:rsidR="00D8741E" w:rsidRDefault="00D8741E" w:rsidP="00714B53">
      <w:pPr>
        <w:spacing w:before="120" w:after="120"/>
        <w:ind w:right="-170"/>
        <w:jc w:val="center"/>
        <w:rPr>
          <w:bCs/>
          <w:sz w:val="28"/>
          <w:szCs w:val="28"/>
        </w:rPr>
      </w:pPr>
    </w:p>
    <w:p w14:paraId="0CC0EE27" w14:textId="77777777" w:rsidR="00D8741E" w:rsidRDefault="00D8741E" w:rsidP="00D8741E">
      <w:pPr>
        <w:spacing w:before="120" w:after="120"/>
        <w:ind w:left="426" w:right="140"/>
        <w:jc w:val="both"/>
        <w:rPr>
          <w:bCs/>
          <w:sz w:val="28"/>
          <w:szCs w:val="28"/>
        </w:rPr>
      </w:pPr>
      <w:r w:rsidRPr="00B81E21">
        <w:rPr>
          <w:bCs/>
          <w:sz w:val="28"/>
          <w:szCs w:val="28"/>
        </w:rPr>
        <w:t>1. Для компаний, не являющихся производителями, представить копию действующего документа, подтверждающего наличие партнерских соглашений (дилерских, дистрибьюторских) с производителем основ</w:t>
      </w:r>
      <w:r>
        <w:rPr>
          <w:bCs/>
          <w:sz w:val="28"/>
          <w:szCs w:val="28"/>
        </w:rPr>
        <w:t>н</w:t>
      </w:r>
      <w:r w:rsidRPr="00B81E21">
        <w:rPr>
          <w:bCs/>
          <w:sz w:val="28"/>
          <w:szCs w:val="28"/>
        </w:rPr>
        <w:t>ого оборудования энергоустановки, чье оборудование будет предла</w:t>
      </w:r>
      <w:r>
        <w:rPr>
          <w:bCs/>
          <w:sz w:val="28"/>
          <w:szCs w:val="28"/>
        </w:rPr>
        <w:t>гаться претендентом к поставке</w:t>
      </w:r>
      <w:r w:rsidRPr="00B81E2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Для производителей – представить документы, подтверждающие изготовление данного вида продукции.</w:t>
      </w:r>
    </w:p>
    <w:p w14:paraId="607CF5CE" w14:textId="77777777" w:rsidR="00D8741E" w:rsidRDefault="00D8741E" w:rsidP="00D8741E">
      <w:pPr>
        <w:spacing w:before="120" w:after="120"/>
        <w:ind w:left="426"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8741E">
        <w:rPr>
          <w:bCs/>
          <w:sz w:val="28"/>
          <w:szCs w:val="28"/>
        </w:rPr>
        <w:t>Копия сертификатов (разрешений на применение), выданных уполномоченными органами РФ производителю оборудования энергоустановки, предлагаемого к поставке (если такие имеются) или обязательство получить данные сертификаты (разрешения на применение) не позднее 3-х месяцев с даты заключения контракта.</w:t>
      </w:r>
    </w:p>
    <w:p w14:paraId="34EED40B" w14:textId="77777777" w:rsidR="00D8741E" w:rsidRDefault="00D8741E" w:rsidP="00D8741E">
      <w:pPr>
        <w:spacing w:before="120" w:after="120"/>
        <w:ind w:left="426"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F21964">
        <w:rPr>
          <w:bCs/>
          <w:sz w:val="28"/>
          <w:szCs w:val="28"/>
        </w:rPr>
        <w:t xml:space="preserve">Копии действующих специальных разрешений (лицензий), выданных уполномоченными органами </w:t>
      </w:r>
      <w:r w:rsidRPr="002D6B29">
        <w:rPr>
          <w:bCs/>
          <w:sz w:val="28"/>
          <w:szCs w:val="28"/>
        </w:rPr>
        <w:t>РФ</w:t>
      </w:r>
      <w:r w:rsidRPr="00F21964">
        <w:rPr>
          <w:bCs/>
          <w:sz w:val="28"/>
          <w:szCs w:val="28"/>
        </w:rPr>
        <w:t xml:space="preserve"> претенденту на право осуществления на территории </w:t>
      </w:r>
      <w:r w:rsidRPr="002D6B29">
        <w:rPr>
          <w:bCs/>
          <w:sz w:val="28"/>
          <w:szCs w:val="28"/>
        </w:rPr>
        <w:t>РФ</w:t>
      </w:r>
      <w:r w:rsidRPr="00F21964">
        <w:rPr>
          <w:bCs/>
          <w:sz w:val="28"/>
          <w:szCs w:val="28"/>
        </w:rPr>
        <w:t xml:space="preserve"> пусконаладочных работ, связанных с вводом в эксплуатацию </w:t>
      </w:r>
      <w:r>
        <w:rPr>
          <w:bCs/>
          <w:sz w:val="28"/>
          <w:szCs w:val="28"/>
        </w:rPr>
        <w:t xml:space="preserve">поставляемого комплекса энергетического оборудования </w:t>
      </w:r>
      <w:r w:rsidRPr="00F21964">
        <w:rPr>
          <w:bCs/>
          <w:sz w:val="28"/>
          <w:szCs w:val="28"/>
        </w:rPr>
        <w:t xml:space="preserve">или обязательство получить данные разрешения (лицензии) </w:t>
      </w:r>
      <w:r w:rsidRPr="00F21964">
        <w:rPr>
          <w:sz w:val="28"/>
          <w:szCs w:val="28"/>
        </w:rPr>
        <w:t>к моменту начала пусконаладочных работ</w:t>
      </w:r>
      <w:r w:rsidRPr="00F21964">
        <w:rPr>
          <w:bCs/>
          <w:sz w:val="28"/>
          <w:szCs w:val="28"/>
        </w:rPr>
        <w:t>.</w:t>
      </w:r>
    </w:p>
    <w:p w14:paraId="494969FC" w14:textId="77777777" w:rsidR="00D8741E" w:rsidRDefault="00D8741E" w:rsidP="00D8741E">
      <w:pPr>
        <w:spacing w:before="120" w:after="120"/>
        <w:ind w:left="426" w:right="140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F21964">
        <w:rPr>
          <w:bCs/>
          <w:sz w:val="28"/>
          <w:szCs w:val="28"/>
        </w:rPr>
        <w:t xml:space="preserve">Копии действующих </w:t>
      </w:r>
      <w:r w:rsidRPr="00F21964">
        <w:rPr>
          <w:sz w:val="28"/>
          <w:szCs w:val="28"/>
        </w:rPr>
        <w:t>метрологических сертификатов Госстандарта Р</w:t>
      </w:r>
      <w:r>
        <w:rPr>
          <w:sz w:val="28"/>
          <w:szCs w:val="28"/>
        </w:rPr>
        <w:t>Ф</w:t>
      </w:r>
      <w:r w:rsidRPr="00F21964">
        <w:rPr>
          <w:bCs/>
          <w:sz w:val="28"/>
          <w:szCs w:val="28"/>
        </w:rPr>
        <w:t xml:space="preserve"> или о</w:t>
      </w:r>
      <w:r w:rsidRPr="00F21964">
        <w:rPr>
          <w:sz w:val="28"/>
          <w:szCs w:val="28"/>
        </w:rPr>
        <w:t xml:space="preserve">бязательство </w:t>
      </w:r>
      <w:r w:rsidRPr="00F21964">
        <w:rPr>
          <w:iCs/>
          <w:sz w:val="28"/>
          <w:szCs w:val="28"/>
        </w:rPr>
        <w:t xml:space="preserve">внести предлагаемые к поставке средства измерения и системы управления </w:t>
      </w:r>
      <w:r>
        <w:rPr>
          <w:bCs/>
          <w:sz w:val="28"/>
          <w:szCs w:val="28"/>
        </w:rPr>
        <w:t xml:space="preserve">поставляемого комплекса энергетического оборудования </w:t>
      </w:r>
      <w:r w:rsidRPr="00F21964">
        <w:rPr>
          <w:iCs/>
          <w:sz w:val="28"/>
          <w:szCs w:val="28"/>
        </w:rPr>
        <w:t>в Государственный Реестр средств измерений Р</w:t>
      </w:r>
      <w:r>
        <w:rPr>
          <w:iCs/>
          <w:sz w:val="28"/>
          <w:szCs w:val="28"/>
        </w:rPr>
        <w:t>Ф</w:t>
      </w:r>
      <w:r w:rsidRPr="00F21964">
        <w:rPr>
          <w:iCs/>
          <w:sz w:val="28"/>
          <w:szCs w:val="28"/>
        </w:rPr>
        <w:t xml:space="preserve"> не позднее 3-х месяцев с даты заключения контракта.</w:t>
      </w:r>
    </w:p>
    <w:p w14:paraId="2073C709" w14:textId="77777777" w:rsidR="00D8741E" w:rsidRDefault="00D8741E" w:rsidP="00D8741E">
      <w:pPr>
        <w:spacing w:before="120" w:after="120"/>
        <w:ind w:left="426" w:right="140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="002F0CCE" w:rsidRPr="002F0CCE">
        <w:rPr>
          <w:bCs/>
          <w:sz w:val="28"/>
          <w:szCs w:val="28"/>
        </w:rPr>
        <w:t>Список привлекаемых для обеспечения производства товаров и (или) выполнения работ и услуг специалистов или подразделений независимо от подчиненности с представлением сведений об их техническом потенциале, а также подразделений, обеспечивающих контроль качества продукции;</w:t>
      </w:r>
    </w:p>
    <w:p w14:paraId="14A7599F" w14:textId="77777777" w:rsidR="00D8741E" w:rsidRDefault="00D8741E" w:rsidP="00D8741E">
      <w:pPr>
        <w:spacing w:before="120" w:after="120"/>
        <w:ind w:left="426"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2F0CCE" w:rsidRPr="002F0CCE">
        <w:rPr>
          <w:bCs/>
          <w:sz w:val="28"/>
          <w:szCs w:val="28"/>
        </w:rPr>
        <w:t>Список основных контрактов поставки, заключенных за последние три года, включая период их действия, даты подписания с указанием цены контрактов, сроков и объемов поставок, а также получателей продукции независимо от формы собственности;</w:t>
      </w:r>
      <w:r w:rsidR="009207CC">
        <w:rPr>
          <w:bCs/>
          <w:sz w:val="28"/>
          <w:szCs w:val="28"/>
        </w:rPr>
        <w:t xml:space="preserve"> </w:t>
      </w:r>
    </w:p>
    <w:p w14:paraId="7325E8D3" w14:textId="77777777" w:rsidR="00D8741E" w:rsidRDefault="00D8741E" w:rsidP="00D8741E">
      <w:pPr>
        <w:spacing w:before="120" w:after="120"/>
        <w:ind w:left="426"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E14C76">
        <w:rPr>
          <w:bCs/>
          <w:sz w:val="28"/>
          <w:szCs w:val="28"/>
        </w:rPr>
        <w:t>Предоставление документов, подтверждающих прин</w:t>
      </w:r>
      <w:r>
        <w:rPr>
          <w:bCs/>
          <w:sz w:val="28"/>
          <w:szCs w:val="28"/>
        </w:rPr>
        <w:t>ятые</w:t>
      </w:r>
      <w:r w:rsidRPr="00E14C76">
        <w:rPr>
          <w:bCs/>
          <w:sz w:val="28"/>
          <w:szCs w:val="28"/>
        </w:rPr>
        <w:t xml:space="preserve"> претендентом (производителем оборудования) меры по контролю за качеством изготовления поставляемого оборудования, а также проведения пуско-наладочных и сервисных работ</w:t>
      </w:r>
      <w:r>
        <w:rPr>
          <w:bCs/>
          <w:sz w:val="28"/>
          <w:szCs w:val="28"/>
        </w:rPr>
        <w:t>.</w:t>
      </w:r>
    </w:p>
    <w:p w14:paraId="1061CC1C" w14:textId="77777777" w:rsidR="00D8741E" w:rsidRDefault="00D8741E" w:rsidP="00D8741E">
      <w:pPr>
        <w:spacing w:before="120" w:after="120"/>
        <w:ind w:left="426"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287E2A">
        <w:rPr>
          <w:bCs/>
          <w:sz w:val="28"/>
          <w:szCs w:val="28"/>
        </w:rPr>
        <w:t>Предоставление документов</w:t>
      </w:r>
      <w:r>
        <w:rPr>
          <w:bCs/>
          <w:sz w:val="28"/>
          <w:szCs w:val="28"/>
        </w:rPr>
        <w:t>,</w:t>
      </w:r>
      <w:r w:rsidRPr="00287E2A">
        <w:rPr>
          <w:bCs/>
          <w:sz w:val="28"/>
          <w:szCs w:val="28"/>
        </w:rPr>
        <w:t xml:space="preserve"> подтверждающих возможность проведения претендентом или его уполномоченным представителем сервисного об</w:t>
      </w:r>
      <w:r w:rsidRPr="00287E2A">
        <w:rPr>
          <w:bCs/>
          <w:sz w:val="28"/>
          <w:szCs w:val="28"/>
        </w:rPr>
        <w:softHyphen/>
        <w:t xml:space="preserve">служивания и ремонта </w:t>
      </w:r>
      <w:r w:rsidRPr="00287E2A">
        <w:rPr>
          <w:sz w:val="28"/>
          <w:szCs w:val="28"/>
        </w:rPr>
        <w:t xml:space="preserve">(с поставкой необходимого ассортимента запасных частей) </w:t>
      </w:r>
      <w:r w:rsidRPr="00287E2A">
        <w:rPr>
          <w:bCs/>
          <w:sz w:val="28"/>
          <w:szCs w:val="28"/>
        </w:rPr>
        <w:t xml:space="preserve">введенного в эксплуатацию оборудования в </w:t>
      </w:r>
      <w:r w:rsidRPr="00287E2A">
        <w:rPr>
          <w:sz w:val="28"/>
          <w:szCs w:val="28"/>
        </w:rPr>
        <w:t xml:space="preserve">течение назначенного срока эксплуатации, </w:t>
      </w:r>
      <w:r>
        <w:rPr>
          <w:sz w:val="28"/>
          <w:szCs w:val="28"/>
        </w:rPr>
        <w:t>указанного в приложении 1,</w:t>
      </w:r>
      <w:r w:rsidRPr="00287E2A">
        <w:rPr>
          <w:sz w:val="28"/>
          <w:szCs w:val="28"/>
        </w:rPr>
        <w:t xml:space="preserve"> </w:t>
      </w:r>
      <w:r w:rsidRPr="00287E2A">
        <w:rPr>
          <w:bCs/>
          <w:sz w:val="28"/>
          <w:szCs w:val="28"/>
        </w:rPr>
        <w:t>с указанием сервисного центра, который будет обслуживать поста</w:t>
      </w:r>
      <w:r>
        <w:rPr>
          <w:bCs/>
          <w:sz w:val="28"/>
          <w:szCs w:val="28"/>
        </w:rPr>
        <w:t>в</w:t>
      </w:r>
      <w:r w:rsidRPr="00287E2A">
        <w:rPr>
          <w:bCs/>
          <w:sz w:val="28"/>
          <w:szCs w:val="28"/>
        </w:rPr>
        <w:t xml:space="preserve">ленное оборудование и стоимости </w:t>
      </w:r>
      <w:r>
        <w:rPr>
          <w:bCs/>
          <w:sz w:val="28"/>
          <w:szCs w:val="28"/>
        </w:rPr>
        <w:lastRenderedPageBreak/>
        <w:t xml:space="preserve">планового </w:t>
      </w:r>
      <w:r w:rsidRPr="00287E2A">
        <w:rPr>
          <w:bCs/>
          <w:sz w:val="28"/>
          <w:szCs w:val="28"/>
        </w:rPr>
        <w:t>сервисного обслуживания (на момент подачи конкурсного предложения) за весь назначенный срок эксплуатации.</w:t>
      </w:r>
    </w:p>
    <w:p w14:paraId="12DFFF8D" w14:textId="77777777" w:rsidR="00D8741E" w:rsidRDefault="00D8741E" w:rsidP="00D8741E">
      <w:pPr>
        <w:spacing w:before="120" w:after="120"/>
        <w:ind w:left="426"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F21964">
        <w:rPr>
          <w:bCs/>
          <w:sz w:val="28"/>
          <w:szCs w:val="28"/>
        </w:rPr>
        <w:t xml:space="preserve">Предоставление письменного заявления о принятии претендентом </w:t>
      </w:r>
      <w:r>
        <w:rPr>
          <w:bCs/>
          <w:sz w:val="28"/>
          <w:szCs w:val="28"/>
        </w:rPr>
        <w:t>конкурсных</w:t>
      </w:r>
      <w:r w:rsidRPr="00F21964">
        <w:rPr>
          <w:bCs/>
          <w:sz w:val="28"/>
          <w:szCs w:val="28"/>
        </w:rPr>
        <w:t xml:space="preserve"> условий оплаты поставки, шеф-монтаж</w:t>
      </w:r>
      <w:r>
        <w:rPr>
          <w:bCs/>
          <w:sz w:val="28"/>
          <w:szCs w:val="28"/>
        </w:rPr>
        <w:t>ных</w:t>
      </w:r>
      <w:r w:rsidR="008D545A">
        <w:rPr>
          <w:bCs/>
          <w:sz w:val="28"/>
          <w:szCs w:val="28"/>
        </w:rPr>
        <w:t xml:space="preserve">, </w:t>
      </w:r>
      <w:r w:rsidRPr="00F21964">
        <w:rPr>
          <w:bCs/>
          <w:sz w:val="28"/>
          <w:szCs w:val="28"/>
        </w:rPr>
        <w:t>пусконаладочных работ</w:t>
      </w:r>
      <w:r w:rsidR="005F51B7">
        <w:rPr>
          <w:bCs/>
          <w:sz w:val="28"/>
          <w:szCs w:val="28"/>
        </w:rPr>
        <w:t xml:space="preserve"> и испытаниях</w:t>
      </w:r>
      <w:r w:rsidRPr="00F21964">
        <w:rPr>
          <w:bCs/>
          <w:sz w:val="28"/>
          <w:szCs w:val="28"/>
        </w:rPr>
        <w:t xml:space="preserve"> оборудования</w:t>
      </w:r>
      <w:r>
        <w:rPr>
          <w:bCs/>
          <w:sz w:val="28"/>
          <w:szCs w:val="28"/>
        </w:rPr>
        <w:t>.</w:t>
      </w:r>
    </w:p>
    <w:p w14:paraId="365B9299" w14:textId="77777777" w:rsidR="00D8741E" w:rsidRDefault="00D8741E" w:rsidP="00D8741E">
      <w:pPr>
        <w:spacing w:before="120" w:after="120"/>
        <w:ind w:left="426"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Pr="002D6B29">
        <w:rPr>
          <w:bCs/>
          <w:sz w:val="28"/>
          <w:szCs w:val="28"/>
        </w:rPr>
        <w:t>Предоставление письменного заявления претендента о представлении на втором этапе конкурса одновременно с конкурсным предложением предложения по условиям кредитования заказчика на сумму закупаемого товара от любой иностранной кредитной организации (банк продавца, специализированный кредитный банк) с привлечением внешних кредитных источников на срок не менее 1-го года.</w:t>
      </w:r>
    </w:p>
    <w:p w14:paraId="7213D145" w14:textId="77777777" w:rsidR="00D8741E" w:rsidRDefault="00D8741E" w:rsidP="002F0CCE">
      <w:pPr>
        <w:spacing w:before="120" w:after="120"/>
        <w:ind w:left="426"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Pr="002D6B29">
        <w:rPr>
          <w:bCs/>
          <w:sz w:val="28"/>
          <w:szCs w:val="28"/>
        </w:rPr>
        <w:t>Предоставление заявления с подтверждением сведений о финансовом состоянии и платежеспособности претендента на дату конкурсного при</w:t>
      </w:r>
      <w:r w:rsidRPr="002D6B29">
        <w:rPr>
          <w:bCs/>
          <w:sz w:val="28"/>
          <w:szCs w:val="28"/>
        </w:rPr>
        <w:softHyphen/>
        <w:t>глашения</w:t>
      </w:r>
      <w:r w:rsidR="002F0CCE">
        <w:rPr>
          <w:bCs/>
          <w:sz w:val="28"/>
          <w:szCs w:val="28"/>
        </w:rPr>
        <w:t>, в том числе: с</w:t>
      </w:r>
      <w:r w:rsidR="002F0CCE" w:rsidRPr="002F0CCE">
        <w:rPr>
          <w:bCs/>
          <w:sz w:val="28"/>
          <w:szCs w:val="28"/>
        </w:rPr>
        <w:t>правки банков об экономической состоятельности участника;</w:t>
      </w:r>
      <w:r w:rsidR="002F0CCE">
        <w:rPr>
          <w:bCs/>
          <w:sz w:val="28"/>
          <w:szCs w:val="28"/>
        </w:rPr>
        <w:t xml:space="preserve"> б</w:t>
      </w:r>
      <w:r w:rsidR="002F0CCE" w:rsidRPr="002F0CCE">
        <w:rPr>
          <w:bCs/>
          <w:sz w:val="28"/>
          <w:szCs w:val="28"/>
        </w:rPr>
        <w:t>ухгалтерский баланс участника или выдержку из бухгалтерского баланса участника;</w:t>
      </w:r>
      <w:r w:rsidR="002F0CCE">
        <w:rPr>
          <w:bCs/>
          <w:sz w:val="28"/>
          <w:szCs w:val="28"/>
        </w:rPr>
        <w:t xml:space="preserve"> р</w:t>
      </w:r>
      <w:r w:rsidR="002F0CCE" w:rsidRPr="002F0CCE">
        <w:rPr>
          <w:bCs/>
          <w:sz w:val="28"/>
          <w:szCs w:val="28"/>
        </w:rPr>
        <w:t>езультаты аудиторской проверки финансовой деятельности участника за последний год, если такая проверка осуществлялась;</w:t>
      </w:r>
      <w:r w:rsidR="002F0CCE">
        <w:rPr>
          <w:bCs/>
          <w:sz w:val="28"/>
          <w:szCs w:val="28"/>
        </w:rPr>
        <w:t xml:space="preserve"> о</w:t>
      </w:r>
      <w:r w:rsidR="002F0CCE" w:rsidRPr="002F0CCE">
        <w:rPr>
          <w:bCs/>
          <w:sz w:val="28"/>
          <w:szCs w:val="28"/>
        </w:rPr>
        <w:t>тчет об общем обороте и обороте по товарам, работам и услугам, к которым относится контракт закупки, за последний год.</w:t>
      </w:r>
    </w:p>
    <w:p w14:paraId="7D502E29" w14:textId="77777777" w:rsidR="00D8741E" w:rsidRDefault="00D8741E" w:rsidP="00D8741E">
      <w:pPr>
        <w:spacing w:before="120" w:after="120"/>
        <w:ind w:left="426"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Pr="00F21964">
        <w:rPr>
          <w:bCs/>
          <w:sz w:val="28"/>
          <w:szCs w:val="28"/>
        </w:rPr>
        <w:t>Предоставление обязательств передачи Заказчику техдокументации на оборудование на русском языке, необходимой для подготовки проектной документации проектн</w:t>
      </w:r>
      <w:r w:rsidR="008D545A">
        <w:rPr>
          <w:bCs/>
          <w:sz w:val="28"/>
          <w:szCs w:val="28"/>
        </w:rPr>
        <w:t>ой</w:t>
      </w:r>
      <w:r w:rsidRPr="00F21964">
        <w:rPr>
          <w:bCs/>
          <w:sz w:val="28"/>
          <w:szCs w:val="28"/>
        </w:rPr>
        <w:t xml:space="preserve"> </w:t>
      </w:r>
      <w:r w:rsidR="008D545A">
        <w:rPr>
          <w:bCs/>
          <w:sz w:val="28"/>
          <w:szCs w:val="28"/>
        </w:rPr>
        <w:t>организацией</w:t>
      </w:r>
      <w:r w:rsidRPr="00F21964">
        <w:rPr>
          <w:bCs/>
          <w:sz w:val="28"/>
          <w:szCs w:val="28"/>
        </w:rPr>
        <w:t>, в сроки, ука</w:t>
      </w:r>
      <w:r w:rsidRPr="00F21964">
        <w:rPr>
          <w:bCs/>
          <w:sz w:val="28"/>
          <w:szCs w:val="28"/>
        </w:rPr>
        <w:softHyphen/>
        <w:t>занные в приложении №</w:t>
      </w:r>
      <w:r w:rsidR="008D545A">
        <w:rPr>
          <w:bCs/>
          <w:sz w:val="28"/>
          <w:szCs w:val="28"/>
        </w:rPr>
        <w:t>5</w:t>
      </w:r>
      <w:r w:rsidRPr="00F21964">
        <w:rPr>
          <w:bCs/>
          <w:sz w:val="28"/>
          <w:szCs w:val="28"/>
        </w:rPr>
        <w:t>, в случае признания участника победителем конкурса.</w:t>
      </w:r>
    </w:p>
    <w:p w14:paraId="0807E2E5" w14:textId="77777777" w:rsidR="002F0CCE" w:rsidRPr="002F0CCE" w:rsidRDefault="002F0CCE" w:rsidP="002F0CCE">
      <w:pPr>
        <w:spacing w:before="120" w:after="120"/>
        <w:ind w:left="426"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 </w:t>
      </w:r>
      <w:r w:rsidRPr="002F0CCE">
        <w:rPr>
          <w:bCs/>
          <w:sz w:val="28"/>
          <w:szCs w:val="28"/>
        </w:rPr>
        <w:t>Для подтверждения своей надежности участник обязан представить:</w:t>
      </w:r>
    </w:p>
    <w:p w14:paraId="31981261" w14:textId="77777777" w:rsidR="002F0CCE" w:rsidRPr="002F0CCE" w:rsidRDefault="002F0CCE" w:rsidP="002F0CCE">
      <w:pPr>
        <w:ind w:left="425"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15.1 </w:t>
      </w:r>
      <w:r w:rsidRPr="002F0CCE">
        <w:rPr>
          <w:bCs/>
          <w:sz w:val="28"/>
          <w:szCs w:val="28"/>
        </w:rPr>
        <w:t>Заявление о том, что участник не был признан судом экономически несостоятельным или банкротом, не находится на любом этапе рассмотрения дела об экономической несостоятельности или о банкротстве, либо на стадии ликвидации или реорганизации организации, либо прекращения деятельности</w:t>
      </w:r>
      <w:r>
        <w:rPr>
          <w:bCs/>
          <w:sz w:val="28"/>
          <w:szCs w:val="28"/>
        </w:rPr>
        <w:t>,</w:t>
      </w:r>
      <w:r w:rsidRPr="002F0CCE">
        <w:rPr>
          <w:bCs/>
          <w:sz w:val="28"/>
          <w:szCs w:val="28"/>
        </w:rPr>
        <w:t xml:space="preserve"> согласно законодательству государства, резидентом которого претендент является;</w:t>
      </w:r>
    </w:p>
    <w:p w14:paraId="3205ED01" w14:textId="77777777" w:rsidR="002F0CCE" w:rsidRPr="002F0CCE" w:rsidRDefault="002F0CCE" w:rsidP="002F0CCE">
      <w:pPr>
        <w:ind w:left="425"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15.2 </w:t>
      </w:r>
      <w:r w:rsidRPr="002F0CCE">
        <w:rPr>
          <w:bCs/>
          <w:sz w:val="28"/>
          <w:szCs w:val="28"/>
        </w:rPr>
        <w:t>Заявление о выполнении обязательств, связанных с уплатой налогов, взносов и сборов согласно законодательству государства, резидентом которого претендент является;</w:t>
      </w:r>
    </w:p>
    <w:p w14:paraId="28620A12" w14:textId="77777777" w:rsidR="002F0CCE" w:rsidRPr="002F0CCE" w:rsidRDefault="002F0CCE" w:rsidP="002F0CCE">
      <w:pPr>
        <w:ind w:left="425"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15.3 </w:t>
      </w:r>
      <w:r w:rsidRPr="002F0CCE">
        <w:rPr>
          <w:bCs/>
          <w:sz w:val="28"/>
          <w:szCs w:val="28"/>
        </w:rPr>
        <w:t>Заявление о том, что в течение последних 3 лет участник не был:</w:t>
      </w:r>
    </w:p>
    <w:p w14:paraId="54290BAF" w14:textId="77777777" w:rsidR="002F0CCE" w:rsidRPr="002F0CCE" w:rsidRDefault="002F0CCE" w:rsidP="002F0CCE">
      <w:pPr>
        <w:ind w:left="425" w:right="142"/>
        <w:jc w:val="both"/>
        <w:rPr>
          <w:bCs/>
          <w:sz w:val="28"/>
          <w:szCs w:val="28"/>
        </w:rPr>
      </w:pPr>
      <w:r w:rsidRPr="002F0CCE">
        <w:rPr>
          <w:bCs/>
          <w:sz w:val="28"/>
          <w:szCs w:val="28"/>
        </w:rPr>
        <w:t>- осужден решением суда за правонарушения, связанные с предпринимательской деятельностью</w:t>
      </w:r>
    </w:p>
    <w:p w14:paraId="45B22CCA" w14:textId="77777777" w:rsidR="002F0CCE" w:rsidRPr="002F0CCE" w:rsidRDefault="002F0CCE" w:rsidP="002F0CCE">
      <w:pPr>
        <w:ind w:left="425" w:right="142"/>
        <w:jc w:val="both"/>
        <w:rPr>
          <w:bCs/>
          <w:sz w:val="28"/>
          <w:szCs w:val="28"/>
        </w:rPr>
      </w:pPr>
      <w:r w:rsidRPr="002F0CCE">
        <w:rPr>
          <w:bCs/>
          <w:sz w:val="28"/>
          <w:szCs w:val="28"/>
        </w:rPr>
        <w:t>- виновен в серьезном нарушении, связанном с предпринимательской деятельностью, доказанном любыми приемлемыми для Заказчика средствами</w:t>
      </w:r>
    </w:p>
    <w:p w14:paraId="5F6D10A8" w14:textId="77777777" w:rsidR="002F0CCE" w:rsidRDefault="002F0CCE" w:rsidP="002F0CCE">
      <w:pPr>
        <w:ind w:left="425" w:right="142"/>
        <w:jc w:val="both"/>
        <w:rPr>
          <w:bCs/>
          <w:sz w:val="28"/>
          <w:szCs w:val="28"/>
        </w:rPr>
      </w:pPr>
      <w:r w:rsidRPr="002F0CCE">
        <w:rPr>
          <w:bCs/>
          <w:sz w:val="28"/>
          <w:szCs w:val="28"/>
        </w:rPr>
        <w:t>- виновен в искажении представлявшейся ранее информации о квалификационных данных при участии в процедурах закупок</w:t>
      </w:r>
      <w:r>
        <w:rPr>
          <w:bCs/>
          <w:sz w:val="28"/>
          <w:szCs w:val="28"/>
        </w:rPr>
        <w:t>.</w:t>
      </w:r>
    </w:p>
    <w:p w14:paraId="7624DD9C" w14:textId="77777777" w:rsidR="002F0CCE" w:rsidRDefault="002F0CCE" w:rsidP="002F0CCE">
      <w:pPr>
        <w:ind w:left="425"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</w:t>
      </w:r>
      <w:r w:rsidRPr="002F0CCE">
        <w:rPr>
          <w:bCs/>
          <w:sz w:val="28"/>
          <w:szCs w:val="28"/>
        </w:rPr>
        <w:t>Расходы по участию в конкурсе</w:t>
      </w:r>
      <w:r>
        <w:rPr>
          <w:bCs/>
          <w:sz w:val="28"/>
          <w:szCs w:val="28"/>
        </w:rPr>
        <w:t>: у</w:t>
      </w:r>
      <w:r w:rsidRPr="002F0CCE">
        <w:rPr>
          <w:bCs/>
          <w:sz w:val="28"/>
          <w:szCs w:val="28"/>
        </w:rPr>
        <w:t xml:space="preserve">частник несет все расходы, связанные с подготовкой и подачей своего конкурсного предложения, а Заказчик ни в каких случаях не отвечает и не несет ответственности за эти расходы, независимо от хода проведения и результатов конкурса. </w:t>
      </w:r>
    </w:p>
    <w:p w14:paraId="7F56AF0A" w14:textId="77777777" w:rsidR="002F0CCE" w:rsidRPr="002F0CCE" w:rsidRDefault="002F0CCE" w:rsidP="002F0CCE">
      <w:pPr>
        <w:ind w:left="425" w:right="142"/>
        <w:jc w:val="both"/>
        <w:rPr>
          <w:bCs/>
          <w:sz w:val="28"/>
          <w:szCs w:val="28"/>
        </w:rPr>
      </w:pPr>
    </w:p>
    <w:p w14:paraId="3B861F20" w14:textId="77777777" w:rsidR="002F0CCE" w:rsidRDefault="002F0CCE" w:rsidP="002F0CCE">
      <w:pPr>
        <w:ind w:left="425"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2F0CCE">
        <w:rPr>
          <w:bCs/>
          <w:sz w:val="28"/>
          <w:szCs w:val="28"/>
        </w:rPr>
        <w:t>7. Заказчик на любом этапе осуществления закупки, предшествующем подписанию контракта, имеет право потребовать от участника документальные доказательства, или иную информацию, подтверждающую его квалификационные данные, а также, при необходимости, предоставление специальных разрешений на занятие деятельностью, связанной с поставкой то-вара.</w:t>
      </w:r>
    </w:p>
    <w:p w14:paraId="2364D848" w14:textId="77777777" w:rsidR="00C727CB" w:rsidRPr="002F0CCE" w:rsidRDefault="00C727CB" w:rsidP="002F0CCE">
      <w:pPr>
        <w:ind w:left="425" w:right="142"/>
        <w:jc w:val="both"/>
        <w:rPr>
          <w:bCs/>
          <w:sz w:val="28"/>
          <w:szCs w:val="28"/>
        </w:rPr>
      </w:pPr>
    </w:p>
    <w:p w14:paraId="6ECA0AD6" w14:textId="77777777" w:rsidR="002F0CCE" w:rsidRDefault="00C727CB" w:rsidP="002F0CCE">
      <w:pPr>
        <w:ind w:left="425"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F0CCE" w:rsidRPr="002F0CCE">
        <w:rPr>
          <w:bCs/>
          <w:sz w:val="28"/>
          <w:szCs w:val="28"/>
        </w:rPr>
        <w:t xml:space="preserve">8. Участник исключается из участия в процедуре закупки, при </w:t>
      </w:r>
      <w:r w:rsidRPr="002F0CCE">
        <w:rPr>
          <w:bCs/>
          <w:sz w:val="28"/>
          <w:szCs w:val="28"/>
        </w:rPr>
        <w:t>непредставлении</w:t>
      </w:r>
      <w:r w:rsidR="002F0CCE" w:rsidRPr="002F0CCE">
        <w:rPr>
          <w:bCs/>
          <w:sz w:val="28"/>
          <w:szCs w:val="28"/>
        </w:rPr>
        <w:t xml:space="preserve"> требуемой Заказчиком информации, или при предоставлении недостоверной информации.</w:t>
      </w:r>
    </w:p>
    <w:p w14:paraId="580E94EC" w14:textId="77777777" w:rsidR="00C727CB" w:rsidRPr="002F0CCE" w:rsidRDefault="00C727CB" w:rsidP="002F0CCE">
      <w:pPr>
        <w:ind w:left="425" w:right="142"/>
        <w:jc w:val="both"/>
        <w:rPr>
          <w:bCs/>
          <w:sz w:val="28"/>
          <w:szCs w:val="28"/>
        </w:rPr>
      </w:pPr>
    </w:p>
    <w:p w14:paraId="42741234" w14:textId="77777777" w:rsidR="002F0CCE" w:rsidRDefault="00C727CB" w:rsidP="00C727CB">
      <w:pPr>
        <w:ind w:left="425"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F0CCE" w:rsidRPr="002F0CCE">
        <w:rPr>
          <w:bCs/>
          <w:sz w:val="28"/>
          <w:szCs w:val="28"/>
        </w:rPr>
        <w:t>9. Конфиденциальность</w:t>
      </w:r>
      <w:r>
        <w:rPr>
          <w:bCs/>
          <w:sz w:val="28"/>
          <w:szCs w:val="28"/>
        </w:rPr>
        <w:t>: в</w:t>
      </w:r>
      <w:r w:rsidR="002F0CCE" w:rsidRPr="002F0CCE">
        <w:rPr>
          <w:bCs/>
          <w:sz w:val="28"/>
          <w:szCs w:val="28"/>
        </w:rPr>
        <w:t>се документы, имеющие отношение к настоящему конкурсу, и любая информация, которая будет иметь место в процессе проведения конкурса, принадлежит Заказчику и не должна передаваться участником третьей стороне без письменного разрешения Заказчика.</w:t>
      </w:r>
    </w:p>
    <w:p w14:paraId="79EB2104" w14:textId="77777777" w:rsidR="00D8741E" w:rsidRDefault="00D8741E" w:rsidP="002F0CCE">
      <w:pPr>
        <w:ind w:left="426" w:right="140"/>
        <w:jc w:val="both"/>
        <w:rPr>
          <w:bCs/>
          <w:sz w:val="28"/>
          <w:szCs w:val="28"/>
        </w:rPr>
      </w:pPr>
    </w:p>
    <w:p w14:paraId="4C5E8546" w14:textId="77777777" w:rsidR="00C727CB" w:rsidRDefault="00C727CB" w:rsidP="002F0CCE">
      <w:pPr>
        <w:ind w:left="426" w:right="140"/>
        <w:jc w:val="both"/>
        <w:rPr>
          <w:bCs/>
          <w:sz w:val="28"/>
          <w:szCs w:val="28"/>
        </w:rPr>
      </w:pPr>
    </w:p>
    <w:p w14:paraId="612B9AC8" w14:textId="77777777" w:rsidR="00CB6AA8" w:rsidRDefault="00CB6AA8" w:rsidP="00CB6AA8">
      <w:pPr>
        <w:tabs>
          <w:tab w:val="num" w:pos="1440"/>
        </w:tabs>
        <w:spacing w:before="120" w:after="120"/>
        <w:jc w:val="both"/>
        <w:rPr>
          <w:b/>
          <w:sz w:val="28"/>
          <w:szCs w:val="28"/>
        </w:rPr>
      </w:pPr>
      <w:r w:rsidRPr="00556EF9">
        <w:rPr>
          <w:b/>
          <w:sz w:val="28"/>
          <w:szCs w:val="28"/>
        </w:rPr>
        <w:t>Исполнитель:</w:t>
      </w:r>
    </w:p>
    <w:p w14:paraId="60DDC804" w14:textId="77777777" w:rsidR="00556EF9" w:rsidRPr="00556EF9" w:rsidRDefault="00556EF9" w:rsidP="00CB6AA8">
      <w:pPr>
        <w:tabs>
          <w:tab w:val="num" w:pos="1440"/>
        </w:tabs>
        <w:spacing w:before="120" w:after="120"/>
        <w:jc w:val="both"/>
        <w:rPr>
          <w:b/>
          <w:sz w:val="28"/>
          <w:szCs w:val="28"/>
        </w:rPr>
      </w:pPr>
    </w:p>
    <w:p w14:paraId="374F27BB" w14:textId="77777777" w:rsidR="003309B8" w:rsidRDefault="00CB6AA8" w:rsidP="00CB6AA8">
      <w:pPr>
        <w:jc w:val="both"/>
        <w:rPr>
          <w:sz w:val="28"/>
          <w:szCs w:val="28"/>
        </w:rPr>
      </w:pPr>
      <w:r w:rsidRPr="00500ECC">
        <w:rPr>
          <w:sz w:val="28"/>
          <w:szCs w:val="28"/>
        </w:rPr>
        <w:t>Инженер-энергетик</w:t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</w:r>
      <w:r w:rsidRPr="00500ECC">
        <w:rPr>
          <w:sz w:val="28"/>
          <w:szCs w:val="28"/>
        </w:rPr>
        <w:tab/>
        <w:t>С.Г. Кривошеин</w:t>
      </w:r>
    </w:p>
    <w:p w14:paraId="72B40872" w14:textId="77777777" w:rsidR="00CB6AA8" w:rsidRPr="00207E3A" w:rsidRDefault="00CB6AA8" w:rsidP="00207E3A">
      <w:pPr>
        <w:rPr>
          <w:sz w:val="28"/>
          <w:szCs w:val="28"/>
        </w:rPr>
      </w:pPr>
    </w:p>
    <w:sectPr w:rsidR="00CB6AA8" w:rsidRPr="00207E3A" w:rsidSect="00662334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F07"/>
    <w:multiLevelType w:val="multilevel"/>
    <w:tmpl w:val="D54A36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524ECF"/>
    <w:multiLevelType w:val="singleLevel"/>
    <w:tmpl w:val="328CA656"/>
    <w:lvl w:ilvl="0">
      <w:numFmt w:val="bullet"/>
      <w:lvlText w:val="-"/>
      <w:lvlJc w:val="left"/>
      <w:pPr>
        <w:tabs>
          <w:tab w:val="num" w:pos="425"/>
        </w:tabs>
        <w:ind w:left="425" w:hanging="360"/>
      </w:pPr>
      <w:rPr>
        <w:rFonts w:ascii="Times New Roman" w:hAnsi="Times New Roman" w:hint="default"/>
      </w:rPr>
    </w:lvl>
  </w:abstractNum>
  <w:abstractNum w:abstractNumId="2">
    <w:nsid w:val="031035D2"/>
    <w:multiLevelType w:val="hybridMultilevel"/>
    <w:tmpl w:val="04DA773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D214E"/>
    <w:multiLevelType w:val="multilevel"/>
    <w:tmpl w:val="C3985A8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Restart w:val="1"/>
      <w:suff w:val="space"/>
      <w:lvlText w:val="15.%2.2."/>
      <w:lvlJc w:val="left"/>
      <w:pPr>
        <w:ind w:left="0" w:firstLine="794"/>
      </w:pPr>
      <w:rPr>
        <w:rFonts w:hint="default"/>
        <w:b w:val="0"/>
        <w:i w:val="0"/>
        <w:color w:val="000000"/>
      </w:rPr>
    </w:lvl>
    <w:lvl w:ilvl="3">
      <w:start w:val="1"/>
      <w:numFmt w:val="decimal"/>
      <w:suff w:val="space"/>
      <w:lvlText w:val="%1.%2.%3.%4."/>
      <w:lvlJc w:val="left"/>
      <w:pPr>
        <w:ind w:left="0" w:firstLine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000000"/>
      </w:rPr>
    </w:lvl>
  </w:abstractNum>
  <w:abstractNum w:abstractNumId="4">
    <w:nsid w:val="0D761478"/>
    <w:multiLevelType w:val="multilevel"/>
    <w:tmpl w:val="2B327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E1D191A"/>
    <w:multiLevelType w:val="multilevel"/>
    <w:tmpl w:val="72BC0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48B3FB0"/>
    <w:multiLevelType w:val="hybridMultilevel"/>
    <w:tmpl w:val="28D037FE"/>
    <w:lvl w:ilvl="0" w:tplc="BD064570">
      <w:start w:val="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F2181"/>
    <w:multiLevelType w:val="multilevel"/>
    <w:tmpl w:val="5B0A251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240C132C"/>
    <w:multiLevelType w:val="hybridMultilevel"/>
    <w:tmpl w:val="493CFE7C"/>
    <w:lvl w:ilvl="0" w:tplc="2010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00AAE"/>
    <w:multiLevelType w:val="multilevel"/>
    <w:tmpl w:val="6A2EE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50B4F2B"/>
    <w:multiLevelType w:val="hybridMultilevel"/>
    <w:tmpl w:val="9F248E5A"/>
    <w:lvl w:ilvl="0" w:tplc="C1DEE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B1208E3"/>
    <w:multiLevelType w:val="multilevel"/>
    <w:tmpl w:val="A268DB22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2">
    <w:nsid w:val="2C4F7E13"/>
    <w:multiLevelType w:val="hybridMultilevel"/>
    <w:tmpl w:val="D63437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107E8"/>
    <w:multiLevelType w:val="hybridMultilevel"/>
    <w:tmpl w:val="B1E091E8"/>
    <w:lvl w:ilvl="0" w:tplc="FDC4ECC0">
      <w:start w:val="1"/>
      <w:numFmt w:val="decimal"/>
      <w:lvlText w:val="3.%1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55C3F"/>
    <w:multiLevelType w:val="multilevel"/>
    <w:tmpl w:val="CCCE8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1.%2."/>
      <w:lvlJc w:val="left"/>
      <w:pPr>
        <w:ind w:left="643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4C28C9"/>
    <w:multiLevelType w:val="multilevel"/>
    <w:tmpl w:val="72BC0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96067D5"/>
    <w:multiLevelType w:val="multilevel"/>
    <w:tmpl w:val="53B6EB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41FD374C"/>
    <w:multiLevelType w:val="multilevel"/>
    <w:tmpl w:val="074A098A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0577130"/>
    <w:multiLevelType w:val="multilevel"/>
    <w:tmpl w:val="21447B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7B9287C"/>
    <w:multiLevelType w:val="multilevel"/>
    <w:tmpl w:val="8EFE0988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B9770F5"/>
    <w:multiLevelType w:val="hybridMultilevel"/>
    <w:tmpl w:val="7CF070DC"/>
    <w:lvl w:ilvl="0" w:tplc="20107D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DAB305C"/>
    <w:multiLevelType w:val="hybridMultilevel"/>
    <w:tmpl w:val="08E4655A"/>
    <w:lvl w:ilvl="0" w:tplc="20107D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DDC0309"/>
    <w:multiLevelType w:val="multilevel"/>
    <w:tmpl w:val="72BC0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E216E6F"/>
    <w:multiLevelType w:val="multilevel"/>
    <w:tmpl w:val="75107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13619E5"/>
    <w:multiLevelType w:val="hybridMultilevel"/>
    <w:tmpl w:val="506210A4"/>
    <w:lvl w:ilvl="0" w:tplc="2010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43486"/>
    <w:multiLevelType w:val="multilevel"/>
    <w:tmpl w:val="72BC0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BF67293"/>
    <w:multiLevelType w:val="multilevel"/>
    <w:tmpl w:val="CB7A9334"/>
    <w:lvl w:ilvl="0">
      <w:start w:val="2"/>
      <w:numFmt w:val="decimal"/>
      <w:suff w:val="space"/>
      <w:lvlText w:val="%1."/>
      <w:lvlJc w:val="left"/>
      <w:pPr>
        <w:ind w:left="0" w:firstLine="567"/>
      </w:pPr>
      <w:rPr>
        <w:rFonts w:ascii="Times New Roman CYR" w:hAnsi="Times New Roman CYR" w:hint="default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200" w:firstLine="510"/>
      </w:pPr>
      <w:rPr>
        <w:rFonts w:ascii="Times New Roman CYR" w:hAnsi="Times New Roman CYR" w:hint="default"/>
        <w:color w:val="0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  <w:color w:val="000000"/>
      </w:rPr>
    </w:lvl>
  </w:abstractNum>
  <w:abstractNum w:abstractNumId="27">
    <w:nsid w:val="7E723BFC"/>
    <w:multiLevelType w:val="hybridMultilevel"/>
    <w:tmpl w:val="FC40C412"/>
    <w:lvl w:ilvl="0" w:tplc="20107D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17"/>
  </w:num>
  <w:num w:numId="4">
    <w:abstractNumId w:val="7"/>
  </w:num>
  <w:num w:numId="5">
    <w:abstractNumId w:val="8"/>
  </w:num>
  <w:num w:numId="6">
    <w:abstractNumId w:val="4"/>
  </w:num>
  <w:num w:numId="7">
    <w:abstractNumId w:val="11"/>
  </w:num>
  <w:num w:numId="8">
    <w:abstractNumId w:val="14"/>
  </w:num>
  <w:num w:numId="9">
    <w:abstractNumId w:val="23"/>
  </w:num>
  <w:num w:numId="10">
    <w:abstractNumId w:val="9"/>
  </w:num>
  <w:num w:numId="11">
    <w:abstractNumId w:val="16"/>
  </w:num>
  <w:num w:numId="12">
    <w:abstractNumId w:val="22"/>
  </w:num>
  <w:num w:numId="13">
    <w:abstractNumId w:val="5"/>
  </w:num>
  <w:num w:numId="14">
    <w:abstractNumId w:val="15"/>
  </w:num>
  <w:num w:numId="15">
    <w:abstractNumId w:val="25"/>
  </w:num>
  <w:num w:numId="16">
    <w:abstractNumId w:val="13"/>
  </w:num>
  <w:num w:numId="17">
    <w:abstractNumId w:val="24"/>
  </w:num>
  <w:num w:numId="18">
    <w:abstractNumId w:val="21"/>
  </w:num>
  <w:num w:numId="19">
    <w:abstractNumId w:val="20"/>
  </w:num>
  <w:num w:numId="20">
    <w:abstractNumId w:val="27"/>
  </w:num>
  <w:num w:numId="21">
    <w:abstractNumId w:val="12"/>
  </w:num>
  <w:num w:numId="22">
    <w:abstractNumId w:val="2"/>
  </w:num>
  <w:num w:numId="23">
    <w:abstractNumId w:val="6"/>
  </w:num>
  <w:num w:numId="24">
    <w:abstractNumId w:val="18"/>
  </w:num>
  <w:num w:numId="25">
    <w:abstractNumId w:val="19"/>
  </w:num>
  <w:num w:numId="26">
    <w:abstractNumId w:val="3"/>
  </w:num>
  <w:num w:numId="27">
    <w:abstractNumId w:val="0"/>
  </w:num>
  <w:num w:numId="2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B2"/>
    <w:rsid w:val="00007D1A"/>
    <w:rsid w:val="000158CA"/>
    <w:rsid w:val="00015DD5"/>
    <w:rsid w:val="00015DF4"/>
    <w:rsid w:val="00023255"/>
    <w:rsid w:val="000267B8"/>
    <w:rsid w:val="00026F3C"/>
    <w:rsid w:val="000271D8"/>
    <w:rsid w:val="00027ED6"/>
    <w:rsid w:val="000360B1"/>
    <w:rsid w:val="00040868"/>
    <w:rsid w:val="0004148C"/>
    <w:rsid w:val="00045B9A"/>
    <w:rsid w:val="00047DE7"/>
    <w:rsid w:val="000516FD"/>
    <w:rsid w:val="0005184C"/>
    <w:rsid w:val="000523C9"/>
    <w:rsid w:val="00052D80"/>
    <w:rsid w:val="00055EB6"/>
    <w:rsid w:val="00060662"/>
    <w:rsid w:val="000609E7"/>
    <w:rsid w:val="00063FD0"/>
    <w:rsid w:val="0006467B"/>
    <w:rsid w:val="0006629A"/>
    <w:rsid w:val="000662FF"/>
    <w:rsid w:val="00070404"/>
    <w:rsid w:val="00071E95"/>
    <w:rsid w:val="00072DAF"/>
    <w:rsid w:val="00073911"/>
    <w:rsid w:val="00074BE4"/>
    <w:rsid w:val="00075FA8"/>
    <w:rsid w:val="00076FDF"/>
    <w:rsid w:val="00077249"/>
    <w:rsid w:val="0008016F"/>
    <w:rsid w:val="00082ABF"/>
    <w:rsid w:val="000845C8"/>
    <w:rsid w:val="000873B1"/>
    <w:rsid w:val="00091E2C"/>
    <w:rsid w:val="00092AE3"/>
    <w:rsid w:val="0009329F"/>
    <w:rsid w:val="0009341E"/>
    <w:rsid w:val="00093500"/>
    <w:rsid w:val="00093B26"/>
    <w:rsid w:val="00095450"/>
    <w:rsid w:val="000A03AE"/>
    <w:rsid w:val="000A1CA9"/>
    <w:rsid w:val="000A1D6F"/>
    <w:rsid w:val="000A1ED9"/>
    <w:rsid w:val="000A2DE9"/>
    <w:rsid w:val="000A4896"/>
    <w:rsid w:val="000A586F"/>
    <w:rsid w:val="000B336B"/>
    <w:rsid w:val="000B4556"/>
    <w:rsid w:val="000C1888"/>
    <w:rsid w:val="000C1E26"/>
    <w:rsid w:val="000C3CA6"/>
    <w:rsid w:val="000C4691"/>
    <w:rsid w:val="000C4D68"/>
    <w:rsid w:val="000C5681"/>
    <w:rsid w:val="000C6397"/>
    <w:rsid w:val="000C7103"/>
    <w:rsid w:val="000D14A6"/>
    <w:rsid w:val="000D22A0"/>
    <w:rsid w:val="000D61EF"/>
    <w:rsid w:val="000D6551"/>
    <w:rsid w:val="000E1408"/>
    <w:rsid w:val="000E4BE4"/>
    <w:rsid w:val="000F0127"/>
    <w:rsid w:val="000F0735"/>
    <w:rsid w:val="000F2494"/>
    <w:rsid w:val="000F61D0"/>
    <w:rsid w:val="00101770"/>
    <w:rsid w:val="001061AF"/>
    <w:rsid w:val="00106E4F"/>
    <w:rsid w:val="00120EF9"/>
    <w:rsid w:val="00124C0E"/>
    <w:rsid w:val="001251F1"/>
    <w:rsid w:val="001309BA"/>
    <w:rsid w:val="00131B17"/>
    <w:rsid w:val="0013687E"/>
    <w:rsid w:val="00141434"/>
    <w:rsid w:val="00144128"/>
    <w:rsid w:val="0014459E"/>
    <w:rsid w:val="00144AF2"/>
    <w:rsid w:val="00150D70"/>
    <w:rsid w:val="001513DD"/>
    <w:rsid w:val="0015318B"/>
    <w:rsid w:val="001532B2"/>
    <w:rsid w:val="001566E0"/>
    <w:rsid w:val="00161165"/>
    <w:rsid w:val="00167395"/>
    <w:rsid w:val="001677E2"/>
    <w:rsid w:val="00170CDD"/>
    <w:rsid w:val="00172C45"/>
    <w:rsid w:val="00174962"/>
    <w:rsid w:val="00175977"/>
    <w:rsid w:val="00176DF0"/>
    <w:rsid w:val="00177520"/>
    <w:rsid w:val="00183465"/>
    <w:rsid w:val="00187AD6"/>
    <w:rsid w:val="001905CA"/>
    <w:rsid w:val="00192C4A"/>
    <w:rsid w:val="001A0E8C"/>
    <w:rsid w:val="001A28BA"/>
    <w:rsid w:val="001A63BF"/>
    <w:rsid w:val="001A691D"/>
    <w:rsid w:val="001A7799"/>
    <w:rsid w:val="001A77ED"/>
    <w:rsid w:val="001B3B98"/>
    <w:rsid w:val="001B6EB1"/>
    <w:rsid w:val="001C046A"/>
    <w:rsid w:val="001C0C6E"/>
    <w:rsid w:val="001C489D"/>
    <w:rsid w:val="001C62E7"/>
    <w:rsid w:val="001D090A"/>
    <w:rsid w:val="001D14EC"/>
    <w:rsid w:val="001D1844"/>
    <w:rsid w:val="001D2188"/>
    <w:rsid w:val="001D5752"/>
    <w:rsid w:val="001D6626"/>
    <w:rsid w:val="001E185E"/>
    <w:rsid w:val="001E2D8D"/>
    <w:rsid w:val="001E3D56"/>
    <w:rsid w:val="001E636E"/>
    <w:rsid w:val="001E6401"/>
    <w:rsid w:val="001E6A15"/>
    <w:rsid w:val="001F07AA"/>
    <w:rsid w:val="001F383F"/>
    <w:rsid w:val="001F460A"/>
    <w:rsid w:val="00200F84"/>
    <w:rsid w:val="00203563"/>
    <w:rsid w:val="0020446F"/>
    <w:rsid w:val="00205374"/>
    <w:rsid w:val="00206D14"/>
    <w:rsid w:val="00207E3A"/>
    <w:rsid w:val="00207E57"/>
    <w:rsid w:val="002113DB"/>
    <w:rsid w:val="00211BAB"/>
    <w:rsid w:val="00217669"/>
    <w:rsid w:val="00220FF9"/>
    <w:rsid w:val="00223C0E"/>
    <w:rsid w:val="0022489E"/>
    <w:rsid w:val="00226937"/>
    <w:rsid w:val="002321B5"/>
    <w:rsid w:val="00234C74"/>
    <w:rsid w:val="00236B31"/>
    <w:rsid w:val="002401DC"/>
    <w:rsid w:val="00240B1C"/>
    <w:rsid w:val="00241351"/>
    <w:rsid w:val="00247A88"/>
    <w:rsid w:val="00254D48"/>
    <w:rsid w:val="00262FF9"/>
    <w:rsid w:val="00265F48"/>
    <w:rsid w:val="00267853"/>
    <w:rsid w:val="00267D24"/>
    <w:rsid w:val="00273CB7"/>
    <w:rsid w:val="00274352"/>
    <w:rsid w:val="00274517"/>
    <w:rsid w:val="002758F4"/>
    <w:rsid w:val="002821CA"/>
    <w:rsid w:val="00287BC4"/>
    <w:rsid w:val="00287E2A"/>
    <w:rsid w:val="0029153B"/>
    <w:rsid w:val="00291861"/>
    <w:rsid w:val="00291ECC"/>
    <w:rsid w:val="00295F29"/>
    <w:rsid w:val="002A3B7F"/>
    <w:rsid w:val="002A5E90"/>
    <w:rsid w:val="002A7D12"/>
    <w:rsid w:val="002B112A"/>
    <w:rsid w:val="002B2F88"/>
    <w:rsid w:val="002C00A1"/>
    <w:rsid w:val="002C1164"/>
    <w:rsid w:val="002C1730"/>
    <w:rsid w:val="002C621A"/>
    <w:rsid w:val="002C6493"/>
    <w:rsid w:val="002D0C77"/>
    <w:rsid w:val="002D21F2"/>
    <w:rsid w:val="002D4E4E"/>
    <w:rsid w:val="002D6B29"/>
    <w:rsid w:val="002D7236"/>
    <w:rsid w:val="002D73B4"/>
    <w:rsid w:val="002E23D1"/>
    <w:rsid w:val="002F0CCE"/>
    <w:rsid w:val="002F4BEA"/>
    <w:rsid w:val="002F50CC"/>
    <w:rsid w:val="002F6379"/>
    <w:rsid w:val="003005AB"/>
    <w:rsid w:val="00305338"/>
    <w:rsid w:val="00316204"/>
    <w:rsid w:val="003164F9"/>
    <w:rsid w:val="00316A68"/>
    <w:rsid w:val="00317D86"/>
    <w:rsid w:val="00317F03"/>
    <w:rsid w:val="0032276A"/>
    <w:rsid w:val="003254F8"/>
    <w:rsid w:val="00326FB2"/>
    <w:rsid w:val="003309B8"/>
    <w:rsid w:val="003311E2"/>
    <w:rsid w:val="00333F67"/>
    <w:rsid w:val="00335D4B"/>
    <w:rsid w:val="003363FA"/>
    <w:rsid w:val="0033795F"/>
    <w:rsid w:val="00337B57"/>
    <w:rsid w:val="00337E2C"/>
    <w:rsid w:val="00342A08"/>
    <w:rsid w:val="00343382"/>
    <w:rsid w:val="00351D28"/>
    <w:rsid w:val="00354A7A"/>
    <w:rsid w:val="00363249"/>
    <w:rsid w:val="003644EF"/>
    <w:rsid w:val="00366AE6"/>
    <w:rsid w:val="00366C75"/>
    <w:rsid w:val="00367BA2"/>
    <w:rsid w:val="00372CF2"/>
    <w:rsid w:val="003732DA"/>
    <w:rsid w:val="00374087"/>
    <w:rsid w:val="00375F61"/>
    <w:rsid w:val="00381195"/>
    <w:rsid w:val="0038292A"/>
    <w:rsid w:val="003830B3"/>
    <w:rsid w:val="00384D6C"/>
    <w:rsid w:val="00386C2B"/>
    <w:rsid w:val="00387920"/>
    <w:rsid w:val="00393050"/>
    <w:rsid w:val="0039791E"/>
    <w:rsid w:val="003A3727"/>
    <w:rsid w:val="003A79C6"/>
    <w:rsid w:val="003B7CF8"/>
    <w:rsid w:val="003B7D29"/>
    <w:rsid w:val="003C0B06"/>
    <w:rsid w:val="003C253B"/>
    <w:rsid w:val="003C32EE"/>
    <w:rsid w:val="003C3E0A"/>
    <w:rsid w:val="003C5C03"/>
    <w:rsid w:val="003C5E9B"/>
    <w:rsid w:val="003C64B9"/>
    <w:rsid w:val="003D4A7F"/>
    <w:rsid w:val="003D7079"/>
    <w:rsid w:val="003E67EB"/>
    <w:rsid w:val="003E6F5A"/>
    <w:rsid w:val="003E759A"/>
    <w:rsid w:val="003E779F"/>
    <w:rsid w:val="003F71CE"/>
    <w:rsid w:val="0040459F"/>
    <w:rsid w:val="00410862"/>
    <w:rsid w:val="004113BC"/>
    <w:rsid w:val="00411F2D"/>
    <w:rsid w:val="0042114A"/>
    <w:rsid w:val="004312FA"/>
    <w:rsid w:val="00436436"/>
    <w:rsid w:val="00436678"/>
    <w:rsid w:val="004412CD"/>
    <w:rsid w:val="0044173B"/>
    <w:rsid w:val="00444371"/>
    <w:rsid w:val="00454A31"/>
    <w:rsid w:val="00461F27"/>
    <w:rsid w:val="004620A8"/>
    <w:rsid w:val="004666C6"/>
    <w:rsid w:val="0046754B"/>
    <w:rsid w:val="004802E7"/>
    <w:rsid w:val="00486B86"/>
    <w:rsid w:val="00486D1C"/>
    <w:rsid w:val="00490917"/>
    <w:rsid w:val="004959A7"/>
    <w:rsid w:val="004A0B4A"/>
    <w:rsid w:val="004A1AD4"/>
    <w:rsid w:val="004A50CA"/>
    <w:rsid w:val="004B1AC0"/>
    <w:rsid w:val="004B2F71"/>
    <w:rsid w:val="004B5424"/>
    <w:rsid w:val="004B78E9"/>
    <w:rsid w:val="004C4E38"/>
    <w:rsid w:val="004C60DD"/>
    <w:rsid w:val="004C6964"/>
    <w:rsid w:val="004D412B"/>
    <w:rsid w:val="004D7CDA"/>
    <w:rsid w:val="004E3690"/>
    <w:rsid w:val="004E6C85"/>
    <w:rsid w:val="004F031A"/>
    <w:rsid w:val="004F1625"/>
    <w:rsid w:val="004F6275"/>
    <w:rsid w:val="004F6C53"/>
    <w:rsid w:val="004F7677"/>
    <w:rsid w:val="00501B82"/>
    <w:rsid w:val="00504895"/>
    <w:rsid w:val="005056CA"/>
    <w:rsid w:val="00505D00"/>
    <w:rsid w:val="0050797E"/>
    <w:rsid w:val="00510C1B"/>
    <w:rsid w:val="00512235"/>
    <w:rsid w:val="005157E4"/>
    <w:rsid w:val="00517155"/>
    <w:rsid w:val="0052038D"/>
    <w:rsid w:val="005236A0"/>
    <w:rsid w:val="005275C0"/>
    <w:rsid w:val="00527C69"/>
    <w:rsid w:val="0053041F"/>
    <w:rsid w:val="00531711"/>
    <w:rsid w:val="0053433F"/>
    <w:rsid w:val="00535B3D"/>
    <w:rsid w:val="00540116"/>
    <w:rsid w:val="005433F4"/>
    <w:rsid w:val="0054494E"/>
    <w:rsid w:val="00544DB9"/>
    <w:rsid w:val="00553C02"/>
    <w:rsid w:val="00554313"/>
    <w:rsid w:val="00556EF9"/>
    <w:rsid w:val="00557E14"/>
    <w:rsid w:val="005620B3"/>
    <w:rsid w:val="00562D97"/>
    <w:rsid w:val="005659D9"/>
    <w:rsid w:val="00570430"/>
    <w:rsid w:val="00570862"/>
    <w:rsid w:val="00572554"/>
    <w:rsid w:val="00574DE7"/>
    <w:rsid w:val="0058244E"/>
    <w:rsid w:val="00582D30"/>
    <w:rsid w:val="005842C8"/>
    <w:rsid w:val="0059404C"/>
    <w:rsid w:val="00595F2F"/>
    <w:rsid w:val="005A2C2A"/>
    <w:rsid w:val="005B5AEC"/>
    <w:rsid w:val="005B7401"/>
    <w:rsid w:val="005B76AA"/>
    <w:rsid w:val="005C05AD"/>
    <w:rsid w:val="005C203F"/>
    <w:rsid w:val="005C3643"/>
    <w:rsid w:val="005C6B20"/>
    <w:rsid w:val="005D41A1"/>
    <w:rsid w:val="005E6DFB"/>
    <w:rsid w:val="005E6E74"/>
    <w:rsid w:val="005E7D08"/>
    <w:rsid w:val="005F3678"/>
    <w:rsid w:val="005F4F21"/>
    <w:rsid w:val="005F51B7"/>
    <w:rsid w:val="005F54F0"/>
    <w:rsid w:val="005F5B9D"/>
    <w:rsid w:val="005F618C"/>
    <w:rsid w:val="00601CDB"/>
    <w:rsid w:val="00602566"/>
    <w:rsid w:val="006048C4"/>
    <w:rsid w:val="00610460"/>
    <w:rsid w:val="006165FE"/>
    <w:rsid w:val="006166C1"/>
    <w:rsid w:val="00621C68"/>
    <w:rsid w:val="00624856"/>
    <w:rsid w:val="00624991"/>
    <w:rsid w:val="0062701C"/>
    <w:rsid w:val="006270A9"/>
    <w:rsid w:val="00627526"/>
    <w:rsid w:val="006322B7"/>
    <w:rsid w:val="00632E1C"/>
    <w:rsid w:val="00636581"/>
    <w:rsid w:val="00636D58"/>
    <w:rsid w:val="00642613"/>
    <w:rsid w:val="00642ECF"/>
    <w:rsid w:val="00645F2D"/>
    <w:rsid w:val="006469AD"/>
    <w:rsid w:val="00652644"/>
    <w:rsid w:val="00655701"/>
    <w:rsid w:val="00656E66"/>
    <w:rsid w:val="006574FA"/>
    <w:rsid w:val="00662334"/>
    <w:rsid w:val="00664DF7"/>
    <w:rsid w:val="00671D0F"/>
    <w:rsid w:val="00673158"/>
    <w:rsid w:val="00673BCC"/>
    <w:rsid w:val="00674A55"/>
    <w:rsid w:val="00681931"/>
    <w:rsid w:val="00683C0A"/>
    <w:rsid w:val="00684C9D"/>
    <w:rsid w:val="00685337"/>
    <w:rsid w:val="00685F25"/>
    <w:rsid w:val="00687B16"/>
    <w:rsid w:val="00690409"/>
    <w:rsid w:val="0069556E"/>
    <w:rsid w:val="00695C84"/>
    <w:rsid w:val="006972BD"/>
    <w:rsid w:val="006A2E16"/>
    <w:rsid w:val="006A6A6E"/>
    <w:rsid w:val="006B1949"/>
    <w:rsid w:val="006B29D3"/>
    <w:rsid w:val="006B6677"/>
    <w:rsid w:val="006B717B"/>
    <w:rsid w:val="006C1442"/>
    <w:rsid w:val="006C2A41"/>
    <w:rsid w:val="006C6A16"/>
    <w:rsid w:val="006D39DD"/>
    <w:rsid w:val="006E2425"/>
    <w:rsid w:val="006E31AA"/>
    <w:rsid w:val="006F36C6"/>
    <w:rsid w:val="006F5396"/>
    <w:rsid w:val="006F714F"/>
    <w:rsid w:val="006F7E9F"/>
    <w:rsid w:val="00701418"/>
    <w:rsid w:val="007018AE"/>
    <w:rsid w:val="007044C8"/>
    <w:rsid w:val="0071086F"/>
    <w:rsid w:val="007112D8"/>
    <w:rsid w:val="0071185E"/>
    <w:rsid w:val="00711BC5"/>
    <w:rsid w:val="007128F0"/>
    <w:rsid w:val="00712EA1"/>
    <w:rsid w:val="00713364"/>
    <w:rsid w:val="007145A6"/>
    <w:rsid w:val="00714B53"/>
    <w:rsid w:val="00726161"/>
    <w:rsid w:val="007278F4"/>
    <w:rsid w:val="0073252F"/>
    <w:rsid w:val="007327F8"/>
    <w:rsid w:val="00735E48"/>
    <w:rsid w:val="007423AE"/>
    <w:rsid w:val="00747A4B"/>
    <w:rsid w:val="00747D96"/>
    <w:rsid w:val="0075041C"/>
    <w:rsid w:val="0075375D"/>
    <w:rsid w:val="00762E50"/>
    <w:rsid w:val="00765100"/>
    <w:rsid w:val="00766DE7"/>
    <w:rsid w:val="0076714B"/>
    <w:rsid w:val="00772DBB"/>
    <w:rsid w:val="00774FA0"/>
    <w:rsid w:val="00781987"/>
    <w:rsid w:val="00781C6A"/>
    <w:rsid w:val="00781CD3"/>
    <w:rsid w:val="00787D7C"/>
    <w:rsid w:val="00787F75"/>
    <w:rsid w:val="0079020E"/>
    <w:rsid w:val="00790EB4"/>
    <w:rsid w:val="007913B2"/>
    <w:rsid w:val="00791533"/>
    <w:rsid w:val="00794804"/>
    <w:rsid w:val="0079586D"/>
    <w:rsid w:val="00797738"/>
    <w:rsid w:val="007A58C6"/>
    <w:rsid w:val="007C0196"/>
    <w:rsid w:val="007C232C"/>
    <w:rsid w:val="007C246E"/>
    <w:rsid w:val="007C2C6A"/>
    <w:rsid w:val="007C374A"/>
    <w:rsid w:val="007C48C4"/>
    <w:rsid w:val="007C6DD4"/>
    <w:rsid w:val="007C772F"/>
    <w:rsid w:val="007D2087"/>
    <w:rsid w:val="007D2245"/>
    <w:rsid w:val="007D2C2F"/>
    <w:rsid w:val="007D3F6D"/>
    <w:rsid w:val="007D4645"/>
    <w:rsid w:val="007D629D"/>
    <w:rsid w:val="007E0B4A"/>
    <w:rsid w:val="007E0BEC"/>
    <w:rsid w:val="007E5A64"/>
    <w:rsid w:val="007E6492"/>
    <w:rsid w:val="007F0B8D"/>
    <w:rsid w:val="007F1523"/>
    <w:rsid w:val="007F383E"/>
    <w:rsid w:val="007F3968"/>
    <w:rsid w:val="007F416B"/>
    <w:rsid w:val="00801892"/>
    <w:rsid w:val="008018E3"/>
    <w:rsid w:val="00813D98"/>
    <w:rsid w:val="00815436"/>
    <w:rsid w:val="008200CE"/>
    <w:rsid w:val="00820F39"/>
    <w:rsid w:val="0082249C"/>
    <w:rsid w:val="008224D6"/>
    <w:rsid w:val="00824257"/>
    <w:rsid w:val="008247FB"/>
    <w:rsid w:val="00825556"/>
    <w:rsid w:val="00831832"/>
    <w:rsid w:val="00833ED7"/>
    <w:rsid w:val="00834592"/>
    <w:rsid w:val="00836351"/>
    <w:rsid w:val="00836EFF"/>
    <w:rsid w:val="008376FA"/>
    <w:rsid w:val="00837831"/>
    <w:rsid w:val="00837EBF"/>
    <w:rsid w:val="0084471E"/>
    <w:rsid w:val="0084505F"/>
    <w:rsid w:val="00845E43"/>
    <w:rsid w:val="00851323"/>
    <w:rsid w:val="00851FD6"/>
    <w:rsid w:val="008524D5"/>
    <w:rsid w:val="00860E70"/>
    <w:rsid w:val="00865ADD"/>
    <w:rsid w:val="00870104"/>
    <w:rsid w:val="00872668"/>
    <w:rsid w:val="00874AE4"/>
    <w:rsid w:val="0087631A"/>
    <w:rsid w:val="00876D07"/>
    <w:rsid w:val="00880BB2"/>
    <w:rsid w:val="00883FE1"/>
    <w:rsid w:val="008843F3"/>
    <w:rsid w:val="0088685A"/>
    <w:rsid w:val="008A4B86"/>
    <w:rsid w:val="008A5045"/>
    <w:rsid w:val="008B573D"/>
    <w:rsid w:val="008B6D21"/>
    <w:rsid w:val="008C32E9"/>
    <w:rsid w:val="008C35CD"/>
    <w:rsid w:val="008D1A06"/>
    <w:rsid w:val="008D1D0D"/>
    <w:rsid w:val="008D4734"/>
    <w:rsid w:val="008D527D"/>
    <w:rsid w:val="008D5450"/>
    <w:rsid w:val="008D545A"/>
    <w:rsid w:val="008E4B57"/>
    <w:rsid w:val="008E5038"/>
    <w:rsid w:val="008E6C1F"/>
    <w:rsid w:val="008E74EF"/>
    <w:rsid w:val="008F0DF8"/>
    <w:rsid w:val="008F2C0A"/>
    <w:rsid w:val="008F30EC"/>
    <w:rsid w:val="008F6EDD"/>
    <w:rsid w:val="008F74FC"/>
    <w:rsid w:val="008F7A10"/>
    <w:rsid w:val="0090107A"/>
    <w:rsid w:val="009010ED"/>
    <w:rsid w:val="0090112B"/>
    <w:rsid w:val="009013CC"/>
    <w:rsid w:val="00901882"/>
    <w:rsid w:val="00903F5B"/>
    <w:rsid w:val="0090572E"/>
    <w:rsid w:val="009063ED"/>
    <w:rsid w:val="00906737"/>
    <w:rsid w:val="00912F08"/>
    <w:rsid w:val="009207CC"/>
    <w:rsid w:val="009210E5"/>
    <w:rsid w:val="00921773"/>
    <w:rsid w:val="00923648"/>
    <w:rsid w:val="00924FD9"/>
    <w:rsid w:val="009265CC"/>
    <w:rsid w:val="0093151E"/>
    <w:rsid w:val="00932866"/>
    <w:rsid w:val="00933233"/>
    <w:rsid w:val="0093654B"/>
    <w:rsid w:val="00940081"/>
    <w:rsid w:val="00944C27"/>
    <w:rsid w:val="0094641E"/>
    <w:rsid w:val="009474AB"/>
    <w:rsid w:val="00947C3E"/>
    <w:rsid w:val="0095124A"/>
    <w:rsid w:val="009542C4"/>
    <w:rsid w:val="00956816"/>
    <w:rsid w:val="0095758B"/>
    <w:rsid w:val="00966167"/>
    <w:rsid w:val="00970227"/>
    <w:rsid w:val="00973F90"/>
    <w:rsid w:val="00974277"/>
    <w:rsid w:val="009751D4"/>
    <w:rsid w:val="00985BC1"/>
    <w:rsid w:val="00986292"/>
    <w:rsid w:val="00986ADD"/>
    <w:rsid w:val="00994526"/>
    <w:rsid w:val="00997749"/>
    <w:rsid w:val="009A4342"/>
    <w:rsid w:val="009B320D"/>
    <w:rsid w:val="009B33AC"/>
    <w:rsid w:val="009C19B9"/>
    <w:rsid w:val="009C2AA4"/>
    <w:rsid w:val="009D0AB5"/>
    <w:rsid w:val="009D2887"/>
    <w:rsid w:val="009D41FB"/>
    <w:rsid w:val="009D5BCD"/>
    <w:rsid w:val="009D6F4B"/>
    <w:rsid w:val="009D77A7"/>
    <w:rsid w:val="009E10C1"/>
    <w:rsid w:val="009E3F30"/>
    <w:rsid w:val="009E4988"/>
    <w:rsid w:val="009E4A86"/>
    <w:rsid w:val="009F02D8"/>
    <w:rsid w:val="009F692F"/>
    <w:rsid w:val="00A01FC0"/>
    <w:rsid w:val="00A121C7"/>
    <w:rsid w:val="00A12335"/>
    <w:rsid w:val="00A2075F"/>
    <w:rsid w:val="00A2297A"/>
    <w:rsid w:val="00A27619"/>
    <w:rsid w:val="00A31615"/>
    <w:rsid w:val="00A31C87"/>
    <w:rsid w:val="00A35883"/>
    <w:rsid w:val="00A35960"/>
    <w:rsid w:val="00A35AF5"/>
    <w:rsid w:val="00A36AEC"/>
    <w:rsid w:val="00A36F6A"/>
    <w:rsid w:val="00A37BE4"/>
    <w:rsid w:val="00A4203A"/>
    <w:rsid w:val="00A42BB9"/>
    <w:rsid w:val="00A43CC6"/>
    <w:rsid w:val="00A44FCB"/>
    <w:rsid w:val="00A4500E"/>
    <w:rsid w:val="00A46C84"/>
    <w:rsid w:val="00A4784D"/>
    <w:rsid w:val="00A52780"/>
    <w:rsid w:val="00A570D4"/>
    <w:rsid w:val="00A572DD"/>
    <w:rsid w:val="00A61D25"/>
    <w:rsid w:val="00A63B83"/>
    <w:rsid w:val="00A65E96"/>
    <w:rsid w:val="00A66991"/>
    <w:rsid w:val="00A679A3"/>
    <w:rsid w:val="00A67C62"/>
    <w:rsid w:val="00A711EB"/>
    <w:rsid w:val="00A727F1"/>
    <w:rsid w:val="00A72AEF"/>
    <w:rsid w:val="00A75DFA"/>
    <w:rsid w:val="00A77913"/>
    <w:rsid w:val="00A838DF"/>
    <w:rsid w:val="00A85861"/>
    <w:rsid w:val="00A9051B"/>
    <w:rsid w:val="00A9469F"/>
    <w:rsid w:val="00A95880"/>
    <w:rsid w:val="00AA064A"/>
    <w:rsid w:val="00AA23D0"/>
    <w:rsid w:val="00AA53C4"/>
    <w:rsid w:val="00AA65D8"/>
    <w:rsid w:val="00AA676D"/>
    <w:rsid w:val="00AA6AEA"/>
    <w:rsid w:val="00AB4496"/>
    <w:rsid w:val="00AB4635"/>
    <w:rsid w:val="00AB7A33"/>
    <w:rsid w:val="00AC37AE"/>
    <w:rsid w:val="00AD08CA"/>
    <w:rsid w:val="00AE0B4F"/>
    <w:rsid w:val="00AE15BA"/>
    <w:rsid w:val="00AE481F"/>
    <w:rsid w:val="00AF309E"/>
    <w:rsid w:val="00AF41EA"/>
    <w:rsid w:val="00AF5198"/>
    <w:rsid w:val="00AF7166"/>
    <w:rsid w:val="00AF7515"/>
    <w:rsid w:val="00AF7F51"/>
    <w:rsid w:val="00B005AB"/>
    <w:rsid w:val="00B012B5"/>
    <w:rsid w:val="00B03F13"/>
    <w:rsid w:val="00B11A41"/>
    <w:rsid w:val="00B12F7B"/>
    <w:rsid w:val="00B13331"/>
    <w:rsid w:val="00B212E9"/>
    <w:rsid w:val="00B22FC2"/>
    <w:rsid w:val="00B23A04"/>
    <w:rsid w:val="00B30AA3"/>
    <w:rsid w:val="00B316DF"/>
    <w:rsid w:val="00B31A42"/>
    <w:rsid w:val="00B320B3"/>
    <w:rsid w:val="00B3503D"/>
    <w:rsid w:val="00B36202"/>
    <w:rsid w:val="00B50AD3"/>
    <w:rsid w:val="00B51226"/>
    <w:rsid w:val="00B517CD"/>
    <w:rsid w:val="00B5667A"/>
    <w:rsid w:val="00B56C7E"/>
    <w:rsid w:val="00B62B4B"/>
    <w:rsid w:val="00B6537D"/>
    <w:rsid w:val="00B75BE8"/>
    <w:rsid w:val="00B75E64"/>
    <w:rsid w:val="00B81E21"/>
    <w:rsid w:val="00B824F7"/>
    <w:rsid w:val="00B84393"/>
    <w:rsid w:val="00B86B02"/>
    <w:rsid w:val="00B877CF"/>
    <w:rsid w:val="00B90866"/>
    <w:rsid w:val="00B920C1"/>
    <w:rsid w:val="00B93EEE"/>
    <w:rsid w:val="00B94DD9"/>
    <w:rsid w:val="00B96636"/>
    <w:rsid w:val="00BA24D6"/>
    <w:rsid w:val="00BA3F31"/>
    <w:rsid w:val="00BA4CBC"/>
    <w:rsid w:val="00BA50E6"/>
    <w:rsid w:val="00BA6331"/>
    <w:rsid w:val="00BB3A2F"/>
    <w:rsid w:val="00BB3D60"/>
    <w:rsid w:val="00BB63D1"/>
    <w:rsid w:val="00BB7DA5"/>
    <w:rsid w:val="00BB7E19"/>
    <w:rsid w:val="00BC5E0E"/>
    <w:rsid w:val="00BC754C"/>
    <w:rsid w:val="00BC7DBA"/>
    <w:rsid w:val="00BD0DB9"/>
    <w:rsid w:val="00BD26E7"/>
    <w:rsid w:val="00BD3EF6"/>
    <w:rsid w:val="00BD436B"/>
    <w:rsid w:val="00BD4CAC"/>
    <w:rsid w:val="00BD6C35"/>
    <w:rsid w:val="00BD77E3"/>
    <w:rsid w:val="00BF00D5"/>
    <w:rsid w:val="00BF1D6C"/>
    <w:rsid w:val="00BF2685"/>
    <w:rsid w:val="00C01307"/>
    <w:rsid w:val="00C02D74"/>
    <w:rsid w:val="00C04CC9"/>
    <w:rsid w:val="00C04F8C"/>
    <w:rsid w:val="00C07B20"/>
    <w:rsid w:val="00C15E52"/>
    <w:rsid w:val="00C16879"/>
    <w:rsid w:val="00C16C43"/>
    <w:rsid w:val="00C22452"/>
    <w:rsid w:val="00C24D16"/>
    <w:rsid w:val="00C27285"/>
    <w:rsid w:val="00C370F3"/>
    <w:rsid w:val="00C4138B"/>
    <w:rsid w:val="00C43162"/>
    <w:rsid w:val="00C449A8"/>
    <w:rsid w:val="00C467B3"/>
    <w:rsid w:val="00C50A8B"/>
    <w:rsid w:val="00C50B42"/>
    <w:rsid w:val="00C510F5"/>
    <w:rsid w:val="00C52F8C"/>
    <w:rsid w:val="00C569D3"/>
    <w:rsid w:val="00C56A69"/>
    <w:rsid w:val="00C617D3"/>
    <w:rsid w:val="00C6212D"/>
    <w:rsid w:val="00C66E10"/>
    <w:rsid w:val="00C67E12"/>
    <w:rsid w:val="00C705D6"/>
    <w:rsid w:val="00C727CB"/>
    <w:rsid w:val="00C739BF"/>
    <w:rsid w:val="00C74D71"/>
    <w:rsid w:val="00C80717"/>
    <w:rsid w:val="00C809CC"/>
    <w:rsid w:val="00C86914"/>
    <w:rsid w:val="00C87F8E"/>
    <w:rsid w:val="00C9384C"/>
    <w:rsid w:val="00C94093"/>
    <w:rsid w:val="00C9457E"/>
    <w:rsid w:val="00C948A9"/>
    <w:rsid w:val="00CA280F"/>
    <w:rsid w:val="00CA45ED"/>
    <w:rsid w:val="00CB328F"/>
    <w:rsid w:val="00CB4842"/>
    <w:rsid w:val="00CB647E"/>
    <w:rsid w:val="00CB6AA8"/>
    <w:rsid w:val="00CC24B0"/>
    <w:rsid w:val="00CC6BB3"/>
    <w:rsid w:val="00CD0B15"/>
    <w:rsid w:val="00CD1DDD"/>
    <w:rsid w:val="00CD4298"/>
    <w:rsid w:val="00CD45BE"/>
    <w:rsid w:val="00CD49BE"/>
    <w:rsid w:val="00CE03F6"/>
    <w:rsid w:val="00CE2E42"/>
    <w:rsid w:val="00CE3390"/>
    <w:rsid w:val="00CE5F7D"/>
    <w:rsid w:val="00CE6143"/>
    <w:rsid w:val="00CF4A1D"/>
    <w:rsid w:val="00CF4EAF"/>
    <w:rsid w:val="00D012C5"/>
    <w:rsid w:val="00D02E85"/>
    <w:rsid w:val="00D0503C"/>
    <w:rsid w:val="00D05B51"/>
    <w:rsid w:val="00D065C8"/>
    <w:rsid w:val="00D068A7"/>
    <w:rsid w:val="00D14C8A"/>
    <w:rsid w:val="00D27AC3"/>
    <w:rsid w:val="00D27CB5"/>
    <w:rsid w:val="00D27F90"/>
    <w:rsid w:val="00D30A1E"/>
    <w:rsid w:val="00D34AC4"/>
    <w:rsid w:val="00D4128B"/>
    <w:rsid w:val="00D43CCB"/>
    <w:rsid w:val="00D44BF0"/>
    <w:rsid w:val="00D44F7A"/>
    <w:rsid w:val="00D45EF7"/>
    <w:rsid w:val="00D4704E"/>
    <w:rsid w:val="00D4796A"/>
    <w:rsid w:val="00D51D75"/>
    <w:rsid w:val="00D52D78"/>
    <w:rsid w:val="00D530BD"/>
    <w:rsid w:val="00D53B32"/>
    <w:rsid w:val="00D552F3"/>
    <w:rsid w:val="00D56F2A"/>
    <w:rsid w:val="00D57383"/>
    <w:rsid w:val="00D6007C"/>
    <w:rsid w:val="00D62167"/>
    <w:rsid w:val="00D64401"/>
    <w:rsid w:val="00D65678"/>
    <w:rsid w:val="00D71C1B"/>
    <w:rsid w:val="00D72F68"/>
    <w:rsid w:val="00D779D9"/>
    <w:rsid w:val="00D803A4"/>
    <w:rsid w:val="00D832F0"/>
    <w:rsid w:val="00D84FFE"/>
    <w:rsid w:val="00D86E87"/>
    <w:rsid w:val="00D8741E"/>
    <w:rsid w:val="00D879FD"/>
    <w:rsid w:val="00D87B43"/>
    <w:rsid w:val="00D94E06"/>
    <w:rsid w:val="00D955F2"/>
    <w:rsid w:val="00DA2528"/>
    <w:rsid w:val="00DA59BD"/>
    <w:rsid w:val="00DA6E11"/>
    <w:rsid w:val="00DA705A"/>
    <w:rsid w:val="00DB26FE"/>
    <w:rsid w:val="00DB7A5B"/>
    <w:rsid w:val="00DC6C8B"/>
    <w:rsid w:val="00DD0B6F"/>
    <w:rsid w:val="00DD13A7"/>
    <w:rsid w:val="00DD1FCC"/>
    <w:rsid w:val="00DD4E0B"/>
    <w:rsid w:val="00DD5236"/>
    <w:rsid w:val="00DE06A6"/>
    <w:rsid w:val="00DF0E43"/>
    <w:rsid w:val="00DF2DDA"/>
    <w:rsid w:val="00DF4B19"/>
    <w:rsid w:val="00E003B7"/>
    <w:rsid w:val="00E00E96"/>
    <w:rsid w:val="00E022CD"/>
    <w:rsid w:val="00E03874"/>
    <w:rsid w:val="00E04EA7"/>
    <w:rsid w:val="00E078AC"/>
    <w:rsid w:val="00E13D07"/>
    <w:rsid w:val="00E14250"/>
    <w:rsid w:val="00E14C76"/>
    <w:rsid w:val="00E151E1"/>
    <w:rsid w:val="00E16003"/>
    <w:rsid w:val="00E175AC"/>
    <w:rsid w:val="00E205AF"/>
    <w:rsid w:val="00E2372B"/>
    <w:rsid w:val="00E275EF"/>
    <w:rsid w:val="00E30B49"/>
    <w:rsid w:val="00E31094"/>
    <w:rsid w:val="00E31CDC"/>
    <w:rsid w:val="00E34D8D"/>
    <w:rsid w:val="00E34E76"/>
    <w:rsid w:val="00E404CB"/>
    <w:rsid w:val="00E41EDA"/>
    <w:rsid w:val="00E43E03"/>
    <w:rsid w:val="00E4631A"/>
    <w:rsid w:val="00E46579"/>
    <w:rsid w:val="00E46A63"/>
    <w:rsid w:val="00E47FB5"/>
    <w:rsid w:val="00E541D1"/>
    <w:rsid w:val="00E54F0F"/>
    <w:rsid w:val="00E553FF"/>
    <w:rsid w:val="00E56557"/>
    <w:rsid w:val="00E6017D"/>
    <w:rsid w:val="00E66361"/>
    <w:rsid w:val="00E66698"/>
    <w:rsid w:val="00E713A5"/>
    <w:rsid w:val="00E74897"/>
    <w:rsid w:val="00E83144"/>
    <w:rsid w:val="00E83B78"/>
    <w:rsid w:val="00E843FB"/>
    <w:rsid w:val="00E855D4"/>
    <w:rsid w:val="00E86D39"/>
    <w:rsid w:val="00E91AAE"/>
    <w:rsid w:val="00E92D8A"/>
    <w:rsid w:val="00E956E0"/>
    <w:rsid w:val="00E95DB3"/>
    <w:rsid w:val="00E967B7"/>
    <w:rsid w:val="00E974A0"/>
    <w:rsid w:val="00EA1EA0"/>
    <w:rsid w:val="00EA5436"/>
    <w:rsid w:val="00EA68FE"/>
    <w:rsid w:val="00EA72A3"/>
    <w:rsid w:val="00EA742B"/>
    <w:rsid w:val="00EA7FFD"/>
    <w:rsid w:val="00EB0753"/>
    <w:rsid w:val="00EB0BC5"/>
    <w:rsid w:val="00EB25FF"/>
    <w:rsid w:val="00EB4AE8"/>
    <w:rsid w:val="00EB4E99"/>
    <w:rsid w:val="00EB577D"/>
    <w:rsid w:val="00EB5FE9"/>
    <w:rsid w:val="00EC09BE"/>
    <w:rsid w:val="00EC3E55"/>
    <w:rsid w:val="00EC436A"/>
    <w:rsid w:val="00EC5E6E"/>
    <w:rsid w:val="00EC76F8"/>
    <w:rsid w:val="00EC7F73"/>
    <w:rsid w:val="00ED1D61"/>
    <w:rsid w:val="00ED31E5"/>
    <w:rsid w:val="00ED573F"/>
    <w:rsid w:val="00ED74F5"/>
    <w:rsid w:val="00ED77AC"/>
    <w:rsid w:val="00EE0CE9"/>
    <w:rsid w:val="00EE241E"/>
    <w:rsid w:val="00EE48FB"/>
    <w:rsid w:val="00EE55BC"/>
    <w:rsid w:val="00EE599E"/>
    <w:rsid w:val="00EE7785"/>
    <w:rsid w:val="00EF305F"/>
    <w:rsid w:val="00EF3D1D"/>
    <w:rsid w:val="00F000D2"/>
    <w:rsid w:val="00F0129D"/>
    <w:rsid w:val="00F038F8"/>
    <w:rsid w:val="00F041CC"/>
    <w:rsid w:val="00F14AF1"/>
    <w:rsid w:val="00F14B57"/>
    <w:rsid w:val="00F1591D"/>
    <w:rsid w:val="00F16F4B"/>
    <w:rsid w:val="00F21964"/>
    <w:rsid w:val="00F26219"/>
    <w:rsid w:val="00F3156B"/>
    <w:rsid w:val="00F32A50"/>
    <w:rsid w:val="00F3357C"/>
    <w:rsid w:val="00F36CBD"/>
    <w:rsid w:val="00F400B2"/>
    <w:rsid w:val="00F41522"/>
    <w:rsid w:val="00F430F7"/>
    <w:rsid w:val="00F45977"/>
    <w:rsid w:val="00F46FDA"/>
    <w:rsid w:val="00F53FBB"/>
    <w:rsid w:val="00F5440D"/>
    <w:rsid w:val="00F54EA9"/>
    <w:rsid w:val="00F55B71"/>
    <w:rsid w:val="00F569CB"/>
    <w:rsid w:val="00F56E1C"/>
    <w:rsid w:val="00F655F1"/>
    <w:rsid w:val="00F66850"/>
    <w:rsid w:val="00F674F9"/>
    <w:rsid w:val="00F744FC"/>
    <w:rsid w:val="00F75955"/>
    <w:rsid w:val="00F77DEF"/>
    <w:rsid w:val="00F84360"/>
    <w:rsid w:val="00F84F37"/>
    <w:rsid w:val="00F90098"/>
    <w:rsid w:val="00F92365"/>
    <w:rsid w:val="00F9457C"/>
    <w:rsid w:val="00FA55C2"/>
    <w:rsid w:val="00FA5B0D"/>
    <w:rsid w:val="00FB0532"/>
    <w:rsid w:val="00FB16E2"/>
    <w:rsid w:val="00FB39E3"/>
    <w:rsid w:val="00FB41B6"/>
    <w:rsid w:val="00FB4287"/>
    <w:rsid w:val="00FB45BD"/>
    <w:rsid w:val="00FB5FC8"/>
    <w:rsid w:val="00FC0A3C"/>
    <w:rsid w:val="00FC1848"/>
    <w:rsid w:val="00FC23AF"/>
    <w:rsid w:val="00FC7A17"/>
    <w:rsid w:val="00FD6E6F"/>
    <w:rsid w:val="00FD7F98"/>
    <w:rsid w:val="00FE196B"/>
    <w:rsid w:val="00FE28FD"/>
    <w:rsid w:val="00FE32A4"/>
    <w:rsid w:val="00FE3462"/>
    <w:rsid w:val="00FE6F99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5F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45"/>
    <w:rPr>
      <w:sz w:val="24"/>
      <w:szCs w:val="24"/>
    </w:rPr>
  </w:style>
  <w:style w:type="paragraph" w:styleId="10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color w:val="FF00FF"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ind w:firstLine="540"/>
      <w:jc w:val="center"/>
      <w:outlineLvl w:val="6"/>
    </w:pPr>
    <w:rPr>
      <w:sz w:val="28"/>
      <w:szCs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semiHidden/>
    <w:pPr>
      <w:spacing w:before="100" w:beforeAutospacing="1" w:after="100" w:afterAutospacing="1"/>
    </w:pPr>
  </w:style>
  <w:style w:type="character" w:customStyle="1" w:styleId="gen30textcontheadline">
    <w:name w:val="gen30textcontheadline"/>
    <w:basedOn w:val="a0"/>
  </w:style>
  <w:style w:type="paragraph" w:customStyle="1" w:styleId="padded">
    <w:name w:val="padded"/>
    <w:basedOn w:val="a"/>
    <w:pPr>
      <w:spacing w:before="100" w:beforeAutospacing="1" w:after="100" w:afterAutospacing="1"/>
    </w:pPr>
  </w:style>
  <w:style w:type="character" w:customStyle="1" w:styleId="tel">
    <w:name w:val="tel"/>
    <w:basedOn w:val="a0"/>
  </w:style>
  <w:style w:type="character" w:customStyle="1" w:styleId="adr">
    <w:name w:val="adr"/>
    <w:basedOn w:val="a0"/>
  </w:style>
  <w:style w:type="character" w:customStyle="1" w:styleId="street-address">
    <w:name w:val="street-address"/>
    <w:basedOn w:val="a0"/>
  </w:style>
  <w:style w:type="character" w:customStyle="1" w:styleId="locality">
    <w:name w:val="locality"/>
    <w:basedOn w:val="a0"/>
  </w:style>
  <w:style w:type="character" w:customStyle="1" w:styleId="country-name">
    <w:name w:val="country-name"/>
    <w:basedOn w:val="a0"/>
  </w:style>
  <w:style w:type="character" w:customStyle="1" w:styleId="postal-code">
    <w:name w:val="postal-code"/>
    <w:basedOn w:val="a0"/>
  </w:style>
  <w:style w:type="paragraph" w:styleId="30">
    <w:name w:val="Body Text 3"/>
    <w:basedOn w:val="a"/>
    <w:semiHidden/>
    <w:rPr>
      <w:color w:val="FF00FF"/>
      <w:sz w:val="28"/>
      <w:szCs w:val="28"/>
    </w:rPr>
  </w:style>
  <w:style w:type="paragraph" w:styleId="a5">
    <w:name w:val="Body Text"/>
    <w:basedOn w:val="a"/>
    <w:link w:val="a6"/>
    <w:semiHidden/>
    <w:rPr>
      <w:color w:val="0000FF"/>
      <w:sz w:val="28"/>
      <w:szCs w:val="28"/>
    </w:rPr>
  </w:style>
  <w:style w:type="paragraph" w:styleId="20">
    <w:name w:val="Body Text 2"/>
    <w:basedOn w:val="a"/>
    <w:semiHidden/>
    <w:pPr>
      <w:jc w:val="both"/>
    </w:pPr>
    <w:rPr>
      <w:color w:val="0000FF"/>
      <w:sz w:val="28"/>
      <w:szCs w:val="28"/>
    </w:rPr>
  </w:style>
  <w:style w:type="paragraph" w:styleId="a7">
    <w:name w:val="Body Text Indent"/>
    <w:basedOn w:val="a"/>
    <w:semiHidden/>
    <w:pPr>
      <w:tabs>
        <w:tab w:val="left" w:pos="426"/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paragraph" w:styleId="21">
    <w:name w:val="Body Text Indent 2"/>
    <w:basedOn w:val="a"/>
    <w:semiHidden/>
    <w:pPr>
      <w:ind w:firstLine="540"/>
    </w:pPr>
    <w:rPr>
      <w:sz w:val="28"/>
      <w:szCs w:val="28"/>
    </w:rPr>
  </w:style>
  <w:style w:type="paragraph" w:styleId="31">
    <w:name w:val="Body Text Indent 3"/>
    <w:basedOn w:val="a"/>
    <w:semiHidden/>
    <w:pPr>
      <w:ind w:firstLine="360"/>
    </w:pPr>
    <w:rPr>
      <w:sz w:val="28"/>
    </w:rPr>
  </w:style>
  <w:style w:type="paragraph" w:customStyle="1" w:styleId="a8">
    <w:name w:val="Стиль"/>
    <w:basedOn w:val="a"/>
    <w:semiHidden/>
    <w:rsid w:val="00CF4A1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Текст записки"/>
    <w:basedOn w:val="a5"/>
    <w:pPr>
      <w:ind w:firstLine="709"/>
      <w:jc w:val="both"/>
    </w:pPr>
    <w:rPr>
      <w:color w:val="auto"/>
      <w:sz w:val="26"/>
      <w:lang w:eastAsia="en-US" w:bidi="he-IL"/>
    </w:rPr>
  </w:style>
  <w:style w:type="paragraph" w:customStyle="1" w:styleId="aa">
    <w:name w:val="Знак Знак Знак Знак Знак Знак Знак"/>
    <w:basedOn w:val="a"/>
    <w:rsid w:val="00714B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Стиль1"/>
    <w:uiPriority w:val="99"/>
    <w:rsid w:val="009A4342"/>
    <w:pPr>
      <w:numPr>
        <w:numId w:val="3"/>
      </w:numPr>
    </w:pPr>
  </w:style>
  <w:style w:type="character" w:customStyle="1" w:styleId="50">
    <w:name w:val="Заголовок 5 Знак"/>
    <w:link w:val="5"/>
    <w:rsid w:val="004B5424"/>
    <w:rPr>
      <w:sz w:val="28"/>
      <w:szCs w:val="28"/>
    </w:rPr>
  </w:style>
  <w:style w:type="paragraph" w:styleId="ab">
    <w:name w:val="List Paragraph"/>
    <w:basedOn w:val="a"/>
    <w:uiPriority w:val="1"/>
    <w:qFormat/>
    <w:rsid w:val="00F16F4B"/>
    <w:pPr>
      <w:ind w:left="720"/>
      <w:contextualSpacing/>
    </w:pPr>
  </w:style>
  <w:style w:type="paragraph" w:styleId="ac">
    <w:name w:val="Body Text First Indent"/>
    <w:basedOn w:val="a5"/>
    <w:link w:val="ad"/>
    <w:rsid w:val="001061AF"/>
    <w:pPr>
      <w:spacing w:after="120"/>
      <w:ind w:firstLine="210"/>
    </w:pPr>
    <w:rPr>
      <w:i/>
      <w:color w:val="auto"/>
      <w:szCs w:val="20"/>
    </w:rPr>
  </w:style>
  <w:style w:type="character" w:customStyle="1" w:styleId="a6">
    <w:name w:val="Основной текст Знак"/>
    <w:basedOn w:val="a0"/>
    <w:link w:val="a5"/>
    <w:semiHidden/>
    <w:rsid w:val="001061AF"/>
    <w:rPr>
      <w:color w:val="0000FF"/>
      <w:sz w:val="28"/>
      <w:szCs w:val="28"/>
    </w:rPr>
  </w:style>
  <w:style w:type="character" w:customStyle="1" w:styleId="ad">
    <w:name w:val="Красная строка Знак"/>
    <w:basedOn w:val="a6"/>
    <w:link w:val="ac"/>
    <w:rsid w:val="001061AF"/>
    <w:rPr>
      <w:i/>
      <w:color w:val="0000FF"/>
      <w:sz w:val="28"/>
      <w:szCs w:val="28"/>
    </w:rPr>
  </w:style>
  <w:style w:type="table" w:styleId="ae">
    <w:name w:val="Table Grid"/>
    <w:basedOn w:val="a1"/>
    <w:rsid w:val="00FB1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rsid w:val="00EB5FE9"/>
    <w:rPr>
      <w:sz w:val="16"/>
      <w:szCs w:val="16"/>
    </w:rPr>
  </w:style>
  <w:style w:type="paragraph" w:styleId="af0">
    <w:name w:val="annotation text"/>
    <w:basedOn w:val="a"/>
    <w:link w:val="af1"/>
    <w:rsid w:val="00EB5FE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B5FE9"/>
  </w:style>
  <w:style w:type="paragraph" w:styleId="af2">
    <w:name w:val="annotation subject"/>
    <w:basedOn w:val="af0"/>
    <w:next w:val="af0"/>
    <w:link w:val="af3"/>
    <w:rsid w:val="00EB5FE9"/>
    <w:rPr>
      <w:b/>
      <w:bCs/>
    </w:rPr>
  </w:style>
  <w:style w:type="character" w:customStyle="1" w:styleId="af3">
    <w:name w:val="Тема примечания Знак"/>
    <w:basedOn w:val="af1"/>
    <w:link w:val="af2"/>
    <w:rsid w:val="00EB5FE9"/>
    <w:rPr>
      <w:b/>
      <w:bCs/>
    </w:rPr>
  </w:style>
  <w:style w:type="character" w:styleId="af4">
    <w:name w:val="Hyperlink"/>
    <w:rsid w:val="0075375D"/>
    <w:rPr>
      <w:color w:val="0000FF"/>
      <w:u w:val="single"/>
    </w:rPr>
  </w:style>
  <w:style w:type="paragraph" w:customStyle="1" w:styleId="12">
    <w:name w:val="Абзац списка1"/>
    <w:basedOn w:val="a"/>
    <w:rsid w:val="007537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537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45"/>
    <w:rPr>
      <w:sz w:val="24"/>
      <w:szCs w:val="24"/>
    </w:rPr>
  </w:style>
  <w:style w:type="paragraph" w:styleId="10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color w:val="FF00FF"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ind w:firstLine="540"/>
      <w:jc w:val="center"/>
      <w:outlineLvl w:val="6"/>
    </w:pPr>
    <w:rPr>
      <w:sz w:val="28"/>
      <w:szCs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semiHidden/>
    <w:pPr>
      <w:spacing w:before="100" w:beforeAutospacing="1" w:after="100" w:afterAutospacing="1"/>
    </w:pPr>
  </w:style>
  <w:style w:type="character" w:customStyle="1" w:styleId="gen30textcontheadline">
    <w:name w:val="gen30textcontheadline"/>
    <w:basedOn w:val="a0"/>
  </w:style>
  <w:style w:type="paragraph" w:customStyle="1" w:styleId="padded">
    <w:name w:val="padded"/>
    <w:basedOn w:val="a"/>
    <w:pPr>
      <w:spacing w:before="100" w:beforeAutospacing="1" w:after="100" w:afterAutospacing="1"/>
    </w:pPr>
  </w:style>
  <w:style w:type="character" w:customStyle="1" w:styleId="tel">
    <w:name w:val="tel"/>
    <w:basedOn w:val="a0"/>
  </w:style>
  <w:style w:type="character" w:customStyle="1" w:styleId="adr">
    <w:name w:val="adr"/>
    <w:basedOn w:val="a0"/>
  </w:style>
  <w:style w:type="character" w:customStyle="1" w:styleId="street-address">
    <w:name w:val="street-address"/>
    <w:basedOn w:val="a0"/>
  </w:style>
  <w:style w:type="character" w:customStyle="1" w:styleId="locality">
    <w:name w:val="locality"/>
    <w:basedOn w:val="a0"/>
  </w:style>
  <w:style w:type="character" w:customStyle="1" w:styleId="country-name">
    <w:name w:val="country-name"/>
    <w:basedOn w:val="a0"/>
  </w:style>
  <w:style w:type="character" w:customStyle="1" w:styleId="postal-code">
    <w:name w:val="postal-code"/>
    <w:basedOn w:val="a0"/>
  </w:style>
  <w:style w:type="paragraph" w:styleId="30">
    <w:name w:val="Body Text 3"/>
    <w:basedOn w:val="a"/>
    <w:semiHidden/>
    <w:rPr>
      <w:color w:val="FF00FF"/>
      <w:sz w:val="28"/>
      <w:szCs w:val="28"/>
    </w:rPr>
  </w:style>
  <w:style w:type="paragraph" w:styleId="a5">
    <w:name w:val="Body Text"/>
    <w:basedOn w:val="a"/>
    <w:link w:val="a6"/>
    <w:semiHidden/>
    <w:rPr>
      <w:color w:val="0000FF"/>
      <w:sz w:val="28"/>
      <w:szCs w:val="28"/>
    </w:rPr>
  </w:style>
  <w:style w:type="paragraph" w:styleId="20">
    <w:name w:val="Body Text 2"/>
    <w:basedOn w:val="a"/>
    <w:semiHidden/>
    <w:pPr>
      <w:jc w:val="both"/>
    </w:pPr>
    <w:rPr>
      <w:color w:val="0000FF"/>
      <w:sz w:val="28"/>
      <w:szCs w:val="28"/>
    </w:rPr>
  </w:style>
  <w:style w:type="paragraph" w:styleId="a7">
    <w:name w:val="Body Text Indent"/>
    <w:basedOn w:val="a"/>
    <w:semiHidden/>
    <w:pPr>
      <w:tabs>
        <w:tab w:val="left" w:pos="426"/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paragraph" w:styleId="21">
    <w:name w:val="Body Text Indent 2"/>
    <w:basedOn w:val="a"/>
    <w:semiHidden/>
    <w:pPr>
      <w:ind w:firstLine="540"/>
    </w:pPr>
    <w:rPr>
      <w:sz w:val="28"/>
      <w:szCs w:val="28"/>
    </w:rPr>
  </w:style>
  <w:style w:type="paragraph" w:styleId="31">
    <w:name w:val="Body Text Indent 3"/>
    <w:basedOn w:val="a"/>
    <w:semiHidden/>
    <w:pPr>
      <w:ind w:firstLine="360"/>
    </w:pPr>
    <w:rPr>
      <w:sz w:val="28"/>
    </w:rPr>
  </w:style>
  <w:style w:type="paragraph" w:customStyle="1" w:styleId="a8">
    <w:name w:val="Стиль"/>
    <w:basedOn w:val="a"/>
    <w:semiHidden/>
    <w:rsid w:val="00CF4A1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Текст записки"/>
    <w:basedOn w:val="a5"/>
    <w:pPr>
      <w:ind w:firstLine="709"/>
      <w:jc w:val="both"/>
    </w:pPr>
    <w:rPr>
      <w:color w:val="auto"/>
      <w:sz w:val="26"/>
      <w:lang w:eastAsia="en-US" w:bidi="he-IL"/>
    </w:rPr>
  </w:style>
  <w:style w:type="paragraph" w:customStyle="1" w:styleId="aa">
    <w:name w:val="Знак Знак Знак Знак Знак Знак Знак"/>
    <w:basedOn w:val="a"/>
    <w:rsid w:val="00714B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Стиль1"/>
    <w:uiPriority w:val="99"/>
    <w:rsid w:val="009A4342"/>
    <w:pPr>
      <w:numPr>
        <w:numId w:val="3"/>
      </w:numPr>
    </w:pPr>
  </w:style>
  <w:style w:type="character" w:customStyle="1" w:styleId="50">
    <w:name w:val="Заголовок 5 Знак"/>
    <w:link w:val="5"/>
    <w:rsid w:val="004B5424"/>
    <w:rPr>
      <w:sz w:val="28"/>
      <w:szCs w:val="28"/>
    </w:rPr>
  </w:style>
  <w:style w:type="paragraph" w:styleId="ab">
    <w:name w:val="List Paragraph"/>
    <w:basedOn w:val="a"/>
    <w:uiPriority w:val="1"/>
    <w:qFormat/>
    <w:rsid w:val="00F16F4B"/>
    <w:pPr>
      <w:ind w:left="720"/>
      <w:contextualSpacing/>
    </w:pPr>
  </w:style>
  <w:style w:type="paragraph" w:styleId="ac">
    <w:name w:val="Body Text First Indent"/>
    <w:basedOn w:val="a5"/>
    <w:link w:val="ad"/>
    <w:rsid w:val="001061AF"/>
    <w:pPr>
      <w:spacing w:after="120"/>
      <w:ind w:firstLine="210"/>
    </w:pPr>
    <w:rPr>
      <w:i/>
      <w:color w:val="auto"/>
      <w:szCs w:val="20"/>
    </w:rPr>
  </w:style>
  <w:style w:type="character" w:customStyle="1" w:styleId="a6">
    <w:name w:val="Основной текст Знак"/>
    <w:basedOn w:val="a0"/>
    <w:link w:val="a5"/>
    <w:semiHidden/>
    <w:rsid w:val="001061AF"/>
    <w:rPr>
      <w:color w:val="0000FF"/>
      <w:sz w:val="28"/>
      <w:szCs w:val="28"/>
    </w:rPr>
  </w:style>
  <w:style w:type="character" w:customStyle="1" w:styleId="ad">
    <w:name w:val="Красная строка Знак"/>
    <w:basedOn w:val="a6"/>
    <w:link w:val="ac"/>
    <w:rsid w:val="001061AF"/>
    <w:rPr>
      <w:i/>
      <w:color w:val="0000FF"/>
      <w:sz w:val="28"/>
      <w:szCs w:val="28"/>
    </w:rPr>
  </w:style>
  <w:style w:type="table" w:styleId="ae">
    <w:name w:val="Table Grid"/>
    <w:basedOn w:val="a1"/>
    <w:rsid w:val="00FB1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rsid w:val="00EB5FE9"/>
    <w:rPr>
      <w:sz w:val="16"/>
      <w:szCs w:val="16"/>
    </w:rPr>
  </w:style>
  <w:style w:type="paragraph" w:styleId="af0">
    <w:name w:val="annotation text"/>
    <w:basedOn w:val="a"/>
    <w:link w:val="af1"/>
    <w:rsid w:val="00EB5FE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B5FE9"/>
  </w:style>
  <w:style w:type="paragraph" w:styleId="af2">
    <w:name w:val="annotation subject"/>
    <w:basedOn w:val="af0"/>
    <w:next w:val="af0"/>
    <w:link w:val="af3"/>
    <w:rsid w:val="00EB5FE9"/>
    <w:rPr>
      <w:b/>
      <w:bCs/>
    </w:rPr>
  </w:style>
  <w:style w:type="character" w:customStyle="1" w:styleId="af3">
    <w:name w:val="Тема примечания Знак"/>
    <w:basedOn w:val="af1"/>
    <w:link w:val="af2"/>
    <w:rsid w:val="00EB5FE9"/>
    <w:rPr>
      <w:b/>
      <w:bCs/>
    </w:rPr>
  </w:style>
  <w:style w:type="character" w:styleId="af4">
    <w:name w:val="Hyperlink"/>
    <w:rsid w:val="0075375D"/>
    <w:rPr>
      <w:color w:val="0000FF"/>
      <w:u w:val="single"/>
    </w:rPr>
  </w:style>
  <w:style w:type="paragraph" w:customStyle="1" w:styleId="12">
    <w:name w:val="Абзац списка1"/>
    <w:basedOn w:val="a"/>
    <w:rsid w:val="007537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53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95C1-CE2F-40C0-99AA-0B60CB7F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5591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Windows 7</Company>
  <LinksUpToDate>false</LinksUpToDate>
  <CharactersWithSpaces>37386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ingenergy</dc:creator>
  <cp:lastModifiedBy>Андрей Шевченко</cp:lastModifiedBy>
  <cp:revision>2</cp:revision>
  <cp:lastPrinted>2021-03-15T11:45:00Z</cp:lastPrinted>
  <dcterms:created xsi:type="dcterms:W3CDTF">2021-03-19T06:54:00Z</dcterms:created>
  <dcterms:modified xsi:type="dcterms:W3CDTF">2021-03-19T06:54:00Z</dcterms:modified>
</cp:coreProperties>
</file>