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78F3B268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2E1FBB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49202127" w:rsidR="009E7720" w:rsidRDefault="009E7720" w:rsidP="009E7720">
      <w:pPr>
        <w:jc w:val="both"/>
      </w:pPr>
    </w:p>
    <w:p w14:paraId="70A4B1B4" w14:textId="79422CBD" w:rsidR="00F14334" w:rsidRDefault="00F14334" w:rsidP="009E7720">
      <w:pPr>
        <w:jc w:val="both"/>
      </w:pPr>
    </w:p>
    <w:p w14:paraId="7ABB53A8" w14:textId="7F853DC0" w:rsidR="00F14334" w:rsidRDefault="00F14334" w:rsidP="009E7720">
      <w:pPr>
        <w:jc w:val="both"/>
      </w:pPr>
    </w:p>
    <w:p w14:paraId="359EFA58" w14:textId="77777777" w:rsidR="00F14334" w:rsidRPr="00260719" w:rsidRDefault="00F14334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491BBA88" w:rsidR="00260719" w:rsidRPr="00876805" w:rsidRDefault="00A57E5E" w:rsidP="009E7720">
      <w:pPr>
        <w:jc w:val="center"/>
        <w:rPr>
          <w:u w:val="single"/>
        </w:rPr>
      </w:pPr>
      <w:bookmarkStart w:id="1" w:name="_Hlk36459658"/>
      <w:r>
        <w:rPr>
          <w:u w:val="single"/>
        </w:rPr>
        <w:t>вибрационный сигнализатор</w:t>
      </w:r>
      <w:r w:rsidR="00153470">
        <w:rPr>
          <w:u w:val="single"/>
        </w:rPr>
        <w:t xml:space="preserve"> уровня</w:t>
      </w:r>
    </w:p>
    <w:bookmarkEnd w:id="1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2EF6C4BB" w:rsidR="009E7720" w:rsidRDefault="009E7720" w:rsidP="009E7720">
      <w:pPr>
        <w:ind w:left="1418" w:firstLine="709"/>
        <w:jc w:val="center"/>
      </w:pPr>
    </w:p>
    <w:p w14:paraId="4BE60DB4" w14:textId="53A88F13" w:rsidR="00F14334" w:rsidRDefault="00F14334" w:rsidP="009E7720">
      <w:pPr>
        <w:ind w:left="1418" w:firstLine="709"/>
        <w:jc w:val="center"/>
      </w:pPr>
    </w:p>
    <w:p w14:paraId="0485C032" w14:textId="77777777" w:rsidR="00F14334" w:rsidRPr="00260719" w:rsidRDefault="00F14334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43E7C2D" w14:textId="661A7FE3" w:rsidR="00260719" w:rsidRPr="00D719F6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F14334">
        <w:t>:</w:t>
      </w:r>
      <w:r w:rsidR="00153470" w:rsidRPr="00153470">
        <w:t xml:space="preserve"> </w:t>
      </w:r>
      <w:r w:rsidR="00F14334">
        <w:rPr>
          <w:u w:val="single"/>
        </w:rPr>
        <w:t>в</w:t>
      </w:r>
      <w:r w:rsidR="00153470" w:rsidRPr="00153470">
        <w:rPr>
          <w:u w:val="single"/>
        </w:rPr>
        <w:t>ибрационный сигнализатор уровня</w:t>
      </w:r>
      <w:r w:rsidR="00153470">
        <w:rPr>
          <w:u w:val="single"/>
        </w:rPr>
        <w:t>.</w:t>
      </w:r>
    </w:p>
    <w:p w14:paraId="1C2EB100" w14:textId="485D6318" w:rsidR="00CC7599" w:rsidRPr="00153470" w:rsidRDefault="00C42397" w:rsidP="00CC7599">
      <w:pPr>
        <w:pStyle w:val="a6"/>
        <w:numPr>
          <w:ilvl w:val="1"/>
          <w:numId w:val="10"/>
        </w:numPr>
        <w:jc w:val="both"/>
      </w:pPr>
      <w:r>
        <w:t>Количество (объём):</w:t>
      </w:r>
      <w:r w:rsidR="00CC7599" w:rsidRPr="00CC7599">
        <w:t xml:space="preserve"> </w:t>
      </w:r>
    </w:p>
    <w:p w14:paraId="41AF76E5" w14:textId="47CFC108" w:rsidR="00153470" w:rsidRDefault="00153470" w:rsidP="00153470">
      <w:pPr>
        <w:pStyle w:val="a6"/>
        <w:ind w:left="792"/>
        <w:jc w:val="both"/>
        <w:rPr>
          <w:u w:val="single"/>
        </w:rPr>
      </w:pPr>
      <w:r w:rsidRPr="00153470">
        <w:t xml:space="preserve">                     </w:t>
      </w:r>
      <w:proofErr w:type="gramStart"/>
      <w:r>
        <w:t>с</w:t>
      </w:r>
      <w:r w:rsidRPr="00153470">
        <w:t>огласно</w:t>
      </w:r>
      <w:r>
        <w:t xml:space="preserve"> </w:t>
      </w:r>
      <w:r w:rsidRPr="00153470">
        <w:t>приложения</w:t>
      </w:r>
      <w:proofErr w:type="gramEnd"/>
      <w:r w:rsidRPr="00153470">
        <w:t xml:space="preserve"> 1</w:t>
      </w:r>
      <w:r>
        <w:t xml:space="preserve">: </w:t>
      </w:r>
      <w:r w:rsidR="00194F8A">
        <w:rPr>
          <w:u w:val="single"/>
        </w:rPr>
        <w:t>5</w:t>
      </w:r>
      <w:r w:rsidRPr="00153470">
        <w:rPr>
          <w:u w:val="single"/>
        </w:rPr>
        <w:t xml:space="preserve"> штук;</w:t>
      </w:r>
    </w:p>
    <w:p w14:paraId="29715BE1" w14:textId="082D30A4" w:rsidR="00153470" w:rsidRPr="00153470" w:rsidRDefault="00153470" w:rsidP="00153470">
      <w:pPr>
        <w:pStyle w:val="a6"/>
        <w:ind w:left="792"/>
        <w:jc w:val="both"/>
      </w:pPr>
      <w:r w:rsidRPr="00153470">
        <w:t xml:space="preserve">                     </w:t>
      </w:r>
      <w:proofErr w:type="gramStart"/>
      <w:r w:rsidRPr="00153470">
        <w:t>согласно приложения</w:t>
      </w:r>
      <w:proofErr w:type="gramEnd"/>
      <w:r w:rsidRPr="00153470">
        <w:t xml:space="preserve"> 2:</w:t>
      </w:r>
      <w:r>
        <w:rPr>
          <w:u w:val="single"/>
        </w:rPr>
        <w:t xml:space="preserve"> </w:t>
      </w:r>
      <w:r w:rsidR="00194F8A">
        <w:rPr>
          <w:u w:val="single"/>
        </w:rPr>
        <w:t>5</w:t>
      </w:r>
      <w:r>
        <w:rPr>
          <w:u w:val="single"/>
        </w:rPr>
        <w:t xml:space="preserve"> штук;</w:t>
      </w:r>
    </w:p>
    <w:p w14:paraId="26F04F80" w14:textId="53700A27" w:rsidR="00153470" w:rsidRDefault="002376AE" w:rsidP="00153470">
      <w:pPr>
        <w:pStyle w:val="a6"/>
        <w:numPr>
          <w:ilvl w:val="1"/>
          <w:numId w:val="10"/>
        </w:numPr>
        <w:jc w:val="both"/>
      </w:pPr>
      <w:r>
        <w:t>Технические характеристики:</w:t>
      </w:r>
      <w:r w:rsidR="009E0A95">
        <w:t xml:space="preserve"> </w:t>
      </w:r>
      <w:r w:rsidR="009E0A95" w:rsidRPr="009E0A95">
        <w:rPr>
          <w:u w:val="single"/>
        </w:rPr>
        <w:t>согласно прило</w:t>
      </w:r>
      <w:r w:rsidR="00153470">
        <w:rPr>
          <w:u w:val="single"/>
        </w:rPr>
        <w:t>жений 1,2.</w:t>
      </w:r>
    </w:p>
    <w:p w14:paraId="39E83DE1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>Потребительские (качественные) характеристики:</w:t>
      </w:r>
    </w:p>
    <w:p w14:paraId="50DE1500" w14:textId="77777777" w:rsidR="009E0A95" w:rsidRPr="005412D0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Сертификация для применения на взрывопожароопасных объектах</w:t>
      </w:r>
      <w:r>
        <w:t>;</w:t>
      </w:r>
    </w:p>
    <w:p w14:paraId="72D88F24" w14:textId="70837E7F" w:rsidR="009E0A95" w:rsidRDefault="009E0A95" w:rsidP="009E0A95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425B23">
        <w:t>Комплект документов (обязательных к предоставлению):</w:t>
      </w:r>
      <w:r>
        <w:t xml:space="preserve"> </w:t>
      </w:r>
      <w:r w:rsidRPr="00425B23">
        <w:rPr>
          <w:u w:val="single"/>
        </w:rPr>
        <w:t xml:space="preserve">паспорт </w:t>
      </w:r>
      <w:r>
        <w:rPr>
          <w:u w:val="single"/>
        </w:rPr>
        <w:t>(формуляр)</w:t>
      </w:r>
      <w:r w:rsidR="00153470">
        <w:rPr>
          <w:u w:val="single"/>
        </w:rPr>
        <w:t xml:space="preserve">, </w:t>
      </w:r>
      <w:r>
        <w:rPr>
          <w:u w:val="single"/>
        </w:rPr>
        <w:t>разрешение на применение на опасных производственных объектах, руководство по эксплуатации.</w:t>
      </w:r>
    </w:p>
    <w:p w14:paraId="78F858B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Обязательные требования к участникам и закупаемым товарам (работам, услугам): </w:t>
      </w:r>
      <w:r>
        <w:rPr>
          <w:u w:val="single"/>
        </w:rPr>
        <w:t>нет</w:t>
      </w:r>
      <w:r>
        <w:t>.</w:t>
      </w:r>
    </w:p>
    <w:p w14:paraId="6A70D320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>
        <w:rPr>
          <w:u w:val="single"/>
        </w:rPr>
        <w:t>нет</w:t>
      </w:r>
      <w:r>
        <w:t>.</w:t>
      </w:r>
    </w:p>
    <w:p w14:paraId="056060B3" w14:textId="77777777" w:rsidR="009E0A95" w:rsidRDefault="009E0A95" w:rsidP="009E0A95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>
        <w:t>технических и потребительских показателей (характеристик) закупаемых товаров (работ, услуг):</w:t>
      </w:r>
    </w:p>
    <w:p w14:paraId="5D6A5FFC" w14:textId="77777777" w:rsidR="009E0A95" w:rsidRPr="001203B2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>
        <w:rPr>
          <w:u w:val="single"/>
        </w:rPr>
        <w:t>ЯНАО, г. Губкинский, промзона, панель 8, производственная база № 0010</w:t>
      </w:r>
      <w:r w:rsidRPr="008D2290">
        <w:t>;</w:t>
      </w:r>
    </w:p>
    <w:p w14:paraId="54F11FC9" w14:textId="103701DB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Срок (график) поставки товара (выполнения работ, оказания услуг): </w:t>
      </w:r>
      <w:r w:rsidR="003A0729">
        <w:rPr>
          <w:u w:val="single"/>
        </w:rPr>
        <w:t>июнь</w:t>
      </w:r>
      <w:r>
        <w:rPr>
          <w:u w:val="single"/>
        </w:rPr>
        <w:t xml:space="preserve"> 2021</w:t>
      </w:r>
      <w:r w:rsidRPr="00BA63A3">
        <w:rPr>
          <w:u w:val="single"/>
        </w:rPr>
        <w:t xml:space="preserve"> г.</w:t>
      </w:r>
      <w:r w:rsidRPr="008D2290">
        <w:t>;</w:t>
      </w:r>
    </w:p>
    <w:p w14:paraId="415D48AC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с даты ввода в </w:t>
      </w:r>
      <w:r w:rsidRPr="008D2290">
        <w:rPr>
          <w:u w:val="single"/>
        </w:rPr>
        <w:t>эксплуатацию</w:t>
      </w:r>
      <w:r>
        <w:t>.</w:t>
      </w:r>
    </w:p>
    <w:p w14:paraId="32B9C27B" w14:textId="77777777" w:rsidR="009E0A95" w:rsidRPr="00BA63A3" w:rsidRDefault="009E0A95" w:rsidP="009E0A95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>
        <w:rPr>
          <w:u w:val="single"/>
        </w:rPr>
        <w:t>нет;</w:t>
      </w:r>
    </w:p>
    <w:p w14:paraId="1B66B3EA" w14:textId="77777777" w:rsidR="009E0A95" w:rsidRDefault="009E0A95" w:rsidP="009E0A95">
      <w:pPr>
        <w:pStyle w:val="a6"/>
        <w:numPr>
          <w:ilvl w:val="1"/>
          <w:numId w:val="10"/>
        </w:numPr>
        <w:jc w:val="both"/>
      </w:pPr>
      <w:r>
        <w:t xml:space="preserve">Иные характеристики (требования): </w:t>
      </w:r>
      <w:r>
        <w:rPr>
          <w:u w:val="single"/>
        </w:rPr>
        <w:t>нет.</w:t>
      </w:r>
    </w:p>
    <w:p w14:paraId="4E10D992" w14:textId="3FE0BA44" w:rsidR="009E0A95" w:rsidRPr="00BA63A3" w:rsidRDefault="009E0A95" w:rsidP="009E0A95">
      <w:pPr>
        <w:pStyle w:val="a6"/>
        <w:numPr>
          <w:ilvl w:val="0"/>
          <w:numId w:val="10"/>
        </w:numPr>
        <w:jc w:val="both"/>
      </w:pPr>
      <w:r>
        <w:t xml:space="preserve">Техническое и экономическое обоснование закупки: </w:t>
      </w:r>
      <w:r w:rsidR="003A0729">
        <w:rPr>
          <w:u w:val="single"/>
        </w:rPr>
        <w:t>технический решения в</w:t>
      </w:r>
      <w:r w:rsidRPr="003A0295">
        <w:rPr>
          <w:u w:val="single"/>
        </w:rPr>
        <w:t xml:space="preserve"> рамках проекта «УПГ </w:t>
      </w:r>
      <w:r w:rsidR="003A0729">
        <w:rPr>
          <w:u w:val="single"/>
        </w:rPr>
        <w:t>3</w:t>
      </w:r>
      <w:r w:rsidRPr="003A0295">
        <w:rPr>
          <w:u w:val="single"/>
        </w:rPr>
        <w:t xml:space="preserve"> Метельного месторождения».</w:t>
      </w:r>
    </w:p>
    <w:p w14:paraId="7E200448" w14:textId="77777777" w:rsidR="009E0A95" w:rsidRDefault="009E0A95" w:rsidP="009E0A95">
      <w:pPr>
        <w:pStyle w:val="a6"/>
        <w:ind w:left="792"/>
        <w:jc w:val="both"/>
      </w:pPr>
    </w:p>
    <w:p w14:paraId="58E52200" w14:textId="69562D65" w:rsidR="009E0A95" w:rsidRDefault="009E0A95" w:rsidP="009E0A95">
      <w:pPr>
        <w:pStyle w:val="a6"/>
        <w:ind w:left="792"/>
        <w:jc w:val="both"/>
      </w:pPr>
    </w:p>
    <w:p w14:paraId="22E7C87E" w14:textId="317EB7AC" w:rsidR="009E0A95" w:rsidRDefault="009E0A95" w:rsidP="009E0A95">
      <w:pPr>
        <w:jc w:val="center"/>
        <w:rPr>
          <w:b/>
          <w:sz w:val="20"/>
          <w:szCs w:val="20"/>
          <w:highlight w:val="yellow"/>
        </w:rPr>
      </w:pPr>
    </w:p>
    <w:p w14:paraId="655920B7" w14:textId="27490784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7B2102C" w14:textId="45232AD2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712E9506" w14:textId="2318061C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6BAF2E9F" w14:textId="3A9C6A6B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1DAB7100" w14:textId="6156C69B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590E1E8B" w14:textId="0DB6AC77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4030F46" w14:textId="746DB330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2F803292" w14:textId="6420E7E0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5D6C583C" w14:textId="2081EA2A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3301041B" w14:textId="49075826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0F90B9CE" w14:textId="7F98BC47" w:rsidR="003A0729" w:rsidRDefault="003A0729" w:rsidP="00F14334">
      <w:pPr>
        <w:rPr>
          <w:b/>
          <w:sz w:val="20"/>
          <w:szCs w:val="20"/>
          <w:highlight w:val="yellow"/>
        </w:rPr>
      </w:pPr>
    </w:p>
    <w:p w14:paraId="217BF099" w14:textId="77777777" w:rsidR="00153470" w:rsidRDefault="00153470" w:rsidP="009E0A95">
      <w:pPr>
        <w:jc w:val="center"/>
        <w:rPr>
          <w:b/>
          <w:sz w:val="20"/>
          <w:szCs w:val="20"/>
          <w:highlight w:val="yellow"/>
        </w:rPr>
      </w:pPr>
    </w:p>
    <w:p w14:paraId="08FA634F" w14:textId="08C07EC8" w:rsidR="003A0729" w:rsidRDefault="003A0729" w:rsidP="009E0A95">
      <w:pPr>
        <w:jc w:val="center"/>
        <w:rPr>
          <w:b/>
          <w:sz w:val="20"/>
          <w:szCs w:val="20"/>
          <w:highlight w:val="yellow"/>
        </w:rPr>
      </w:pPr>
    </w:p>
    <w:p w14:paraId="1167E2FE" w14:textId="2BD20D1C" w:rsidR="003A0729" w:rsidRPr="003A0729" w:rsidRDefault="003A0729" w:rsidP="009E0A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A0729">
        <w:rPr>
          <w:b/>
          <w:sz w:val="20"/>
          <w:szCs w:val="20"/>
        </w:rPr>
        <w:t>Приложение 1. Опросный лист.</w:t>
      </w:r>
    </w:p>
    <w:p w14:paraId="4F58AD4D" w14:textId="77777777" w:rsidR="00D6442D" w:rsidRPr="00F75C56" w:rsidRDefault="00D6442D" w:rsidP="00D6442D">
      <w:pPr>
        <w:jc w:val="center"/>
        <w:rPr>
          <w:b/>
          <w:sz w:val="20"/>
          <w:szCs w:val="20"/>
          <w:highlight w:val="yellow"/>
        </w:rPr>
      </w:pPr>
    </w:p>
    <w:p w14:paraId="6F052A64" w14:textId="77777777" w:rsidR="00D6442D" w:rsidRPr="000722F4" w:rsidRDefault="00D6442D" w:rsidP="00D6442D">
      <w:pPr>
        <w:rPr>
          <w:vanish/>
        </w:rPr>
      </w:pPr>
    </w:p>
    <w:p w14:paraId="077DCDC9" w14:textId="77777777" w:rsidR="00D6442D" w:rsidRPr="00CD16CE" w:rsidRDefault="00D6442D" w:rsidP="00D6442D">
      <w:pPr>
        <w:rPr>
          <w:vanish/>
        </w:rPr>
      </w:pPr>
    </w:p>
    <w:p w14:paraId="471758B0" w14:textId="77777777" w:rsidR="00D6442D" w:rsidRPr="00910246" w:rsidRDefault="00D6442D" w:rsidP="00D6442D">
      <w:pPr>
        <w:rPr>
          <w:vanish/>
        </w:rPr>
      </w:pPr>
    </w:p>
    <w:p w14:paraId="65B22855" w14:textId="77777777" w:rsidR="00D6442D" w:rsidRPr="004B3718" w:rsidRDefault="00D6442D" w:rsidP="00D6442D">
      <w:pPr>
        <w:rPr>
          <w:vanish/>
        </w:rPr>
      </w:pPr>
    </w:p>
    <w:p w14:paraId="69233F76" w14:textId="77777777" w:rsidR="00D6442D" w:rsidRPr="000722F4" w:rsidRDefault="00D6442D" w:rsidP="00D6442D">
      <w:pPr>
        <w:rPr>
          <w:vanish/>
        </w:rPr>
      </w:pPr>
    </w:p>
    <w:p w14:paraId="5EDC23D0" w14:textId="77777777" w:rsidR="00D6442D" w:rsidRPr="000722F4" w:rsidRDefault="00D6442D" w:rsidP="00D6442D">
      <w:pPr>
        <w:rPr>
          <w:vanish/>
        </w:rPr>
      </w:pPr>
    </w:p>
    <w:p w14:paraId="2A185BE7" w14:textId="77777777" w:rsidR="009E0A95" w:rsidRDefault="009E0A95" w:rsidP="009E0A95">
      <w:pPr>
        <w:pStyle w:val="a6"/>
        <w:ind w:left="792"/>
        <w:jc w:val="both"/>
      </w:pPr>
    </w:p>
    <w:tbl>
      <w:tblPr>
        <w:tblpPr w:leftFromText="180" w:rightFromText="180" w:vertAnchor="text" w:horzAnchor="margin" w:tblpX="108" w:tblpY="6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935"/>
        <w:gridCol w:w="1038"/>
        <w:gridCol w:w="333"/>
        <w:gridCol w:w="1382"/>
        <w:gridCol w:w="132"/>
        <w:gridCol w:w="4320"/>
      </w:tblGrid>
      <w:tr w:rsidR="00194F8A" w:rsidRPr="00115BD2" w14:paraId="3E113489" w14:textId="77777777" w:rsidTr="001D1A63">
        <w:tc>
          <w:tcPr>
            <w:tcW w:w="10188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D4C9587" w14:textId="77777777" w:rsidR="00194F8A" w:rsidRPr="00115BD2" w:rsidRDefault="00194F8A" w:rsidP="001D1A6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5BD2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194F8A" w:rsidRPr="00115BD2" w14:paraId="22CA434A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9331A" w14:textId="2F83224B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Название процесса: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Хранение конденсата в РГСН-1...5"/>
                  </w:textInput>
                </w:ffData>
              </w:fldChar>
            </w:r>
            <w:bookmarkStart w:id="2" w:name="Text1"/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Хранение конденсата в РГСН-1...5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194F8A" w:rsidRPr="00115BD2" w14:paraId="61481AEA" w14:textId="77777777" w:rsidTr="001D1A63">
        <w:trPr>
          <w:trHeight w:val="284"/>
        </w:trPr>
        <w:tc>
          <w:tcPr>
            <w:tcW w:w="58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84355D" w14:textId="77777777" w:rsidR="00194F8A" w:rsidRPr="00DC452F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DC452F">
              <w:rPr>
                <w:rFonts w:ascii="Tahoma" w:hAnsi="Tahoma" w:cs="Tahoma"/>
                <w:bCs/>
                <w:sz w:val="18"/>
                <w:szCs w:val="18"/>
              </w:rPr>
              <w:t>Контролируемый продукт:</w:t>
            </w:r>
            <w:r w:rsidRPr="00DC45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овый конденсат 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 xml:space="preserve">Газовый конденсат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01591" w14:textId="77777777" w:rsidR="00194F8A" w:rsidRPr="00DC452F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DC452F">
              <w:rPr>
                <w:rFonts w:ascii="Tahoma" w:hAnsi="Tahoma" w:cs="Tahoma"/>
                <w:sz w:val="18"/>
                <w:szCs w:val="18"/>
              </w:rPr>
              <w:t xml:space="preserve">Плотность среды: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42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542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sz w:val="18"/>
                <w:szCs w:val="18"/>
              </w:rPr>
              <w:t xml:space="preserve">   кг/м</w:t>
            </w:r>
            <w:r w:rsidRPr="00DC452F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</w:tr>
      <w:tr w:rsidR="00194F8A" w:rsidRPr="00115BD2" w14:paraId="1CE02E55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D688A" w14:textId="77777777" w:rsidR="00194F8A" w:rsidRPr="00DC452F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Температура процесса:  Мин.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5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+45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DC452F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194F8A" w:rsidRPr="00115BD2" w14:paraId="3B457378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E2F32" w14:textId="77777777" w:rsidR="00194F8A" w:rsidRPr="00DC452F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Температура окружающего воздуха:  Мин.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-55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+36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DC452F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194F8A" w:rsidRPr="00115BD2" w14:paraId="27290B4E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BA86B" w14:textId="77777777" w:rsidR="00194F8A" w:rsidRPr="00DC452F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Давление процесса:  Мин.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Норм.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Макс. 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5 МПа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0,05 МПа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71BB7D6C" w14:textId="77777777" w:rsidTr="001D1A63">
        <w:trPr>
          <w:trHeight w:val="28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381AE" w14:textId="77777777" w:rsidR="00194F8A" w:rsidRPr="00115BD2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 xml:space="preserve">Вязкость: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2E1F3" w14:textId="77777777" w:rsidR="00194F8A" w:rsidRPr="00115BD2" w:rsidRDefault="00194F8A" w:rsidP="001D1A63">
            <w:pPr>
              <w:ind w:left="103"/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31D4B" w14:textId="77777777" w:rsidR="00194F8A" w:rsidRPr="00115BD2" w:rsidRDefault="00194F8A" w:rsidP="001D1A63">
            <w:pPr>
              <w:ind w:left="103"/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</w:t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>Ст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77CF2" w14:textId="77777777" w:rsidR="00194F8A" w:rsidRPr="00115BD2" w:rsidRDefault="00194F8A" w:rsidP="001D1A63">
            <w:pPr>
              <w:ind w:left="103"/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11A51" w14:textId="77777777" w:rsidR="00194F8A" w:rsidRPr="00115BD2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 xml:space="preserve">При температуре: 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194F8A" w:rsidRPr="00115BD2" w14:paraId="52299E1F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C79CEF" w14:textId="77777777" w:rsidR="00194F8A" w:rsidRPr="00115BD2" w:rsidRDefault="00194F8A" w:rsidP="001D1A63">
            <w:pPr>
              <w:tabs>
                <w:tab w:val="left" w:pos="1814"/>
                <w:tab w:val="left" w:pos="226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Тип турбулентности:</w:t>
            </w: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окойная поверхность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Спокойная поверхность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DC4AAD" w14:textId="77777777" w:rsidR="00194F8A" w:rsidRPr="00115BD2" w:rsidRDefault="00194F8A" w:rsidP="001D1A63">
            <w:pPr>
              <w:tabs>
                <w:tab w:val="left" w:pos="718"/>
                <w:tab w:val="left" w:pos="1692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Возможность налипания продукта: </w:t>
            </w:r>
            <w:r w:rsidRPr="00115BD2">
              <w:rPr>
                <w:rFonts w:ascii="Tahoma" w:hAnsi="Tahoma" w:cs="Tahoma"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икогд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Никогда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74CEDA72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A3EBD9" w14:textId="77777777" w:rsidR="00194F8A" w:rsidRPr="00115BD2" w:rsidRDefault="00194F8A" w:rsidP="001D1A63">
            <w:pPr>
              <w:tabs>
                <w:tab w:val="left" w:pos="720"/>
                <w:tab w:val="left" w:pos="169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Причина турбулентности: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   "/>
                    <w:listEntry w:val=" Аэрирование "/>
                    <w:listEntry w:val=" Поток жидкости "/>
                    <w:listEntry w:val=" Налив сверху "/>
                  </w:ddList>
                </w:ffData>
              </w:fldChar>
            </w:r>
            <w:bookmarkStart w:id="3" w:name="Dropdown26"/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B9C7B" w14:textId="77777777" w:rsidR="00194F8A" w:rsidRPr="00115BD2" w:rsidRDefault="00194F8A" w:rsidP="001D1A63">
            <w:pPr>
              <w:tabs>
                <w:tab w:val="left" w:pos="1814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Наличие твердых частиц в среде: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  <w:t xml:space="preserve">         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94F8A" w:rsidRPr="00115BD2" w14:paraId="23FB6B66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F375B" w14:textId="77777777" w:rsidR="00194F8A" w:rsidRPr="00115BD2" w:rsidRDefault="00194F8A" w:rsidP="001D1A63">
            <w:pPr>
              <w:tabs>
                <w:tab w:val="left" w:pos="1814"/>
                <w:tab w:val="left" w:pos="2261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Наличие пены: 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B8648" w14:textId="77777777" w:rsidR="00194F8A" w:rsidRPr="00115BD2" w:rsidRDefault="00194F8A" w:rsidP="001D1A63">
            <w:pPr>
              <w:tabs>
                <w:tab w:val="left" w:pos="1814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Средний размер частиц: 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  <w:t xml:space="preserve">         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 &lt; 5 мм "/>
                    <w:listEntry w:val=" &gt; 5 мм "/>
                  </w:ddList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94F8A" w:rsidRPr="00115BD2" w14:paraId="25ED1640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3E99D" w14:textId="77777777" w:rsidR="00194F8A" w:rsidRPr="00115BD2" w:rsidRDefault="00194F8A" w:rsidP="001D1A63">
            <w:pPr>
              <w:tabs>
                <w:tab w:val="left" w:pos="1814"/>
                <w:tab w:val="left" w:pos="2261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Тип пены: 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   "/>
                    <w:listEntry w:val=" Не присутствует "/>
                    <w:listEntry w:val=" Легкая (Воздушная)"/>
                    <w:listEntry w:val=" Тяжелая (Плотная)"/>
                  </w:ddList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629C4" w14:textId="77777777" w:rsidR="00194F8A" w:rsidRPr="00115BD2" w:rsidRDefault="00194F8A" w:rsidP="001D1A63">
            <w:pPr>
              <w:tabs>
                <w:tab w:val="left" w:pos="18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37B6B1F" w14:textId="77777777" w:rsidR="00194F8A" w:rsidRDefault="00194F8A" w:rsidP="00194F8A">
      <w:pPr>
        <w:jc w:val="center"/>
        <w:rPr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="108" w:tblpY="-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160"/>
      </w:tblGrid>
      <w:tr w:rsidR="00194F8A" w:rsidRPr="00115BD2" w14:paraId="4357D4BA" w14:textId="77777777" w:rsidTr="001D1A63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C93DE3" w14:textId="77777777" w:rsidR="00194F8A" w:rsidRPr="00115BD2" w:rsidRDefault="00194F8A" w:rsidP="001D1A6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5BD2">
              <w:rPr>
                <w:rFonts w:ascii="Tahoma" w:hAnsi="Tahoma" w:cs="Tahoma"/>
                <w:b/>
                <w:sz w:val="20"/>
                <w:szCs w:val="20"/>
              </w:rPr>
              <w:t>Требования к сигнализатору</w:t>
            </w:r>
          </w:p>
        </w:tc>
      </w:tr>
      <w:tr w:rsidR="00194F8A" w:rsidRPr="00115BD2" w14:paraId="68DFB661" w14:textId="77777777" w:rsidTr="001D1A63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8C44E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Количество: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54E01293" w14:textId="77777777" w:rsidTr="001D1A63">
        <w:trPr>
          <w:trHeight w:val="284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4A378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Тип взрывозащиты: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ia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Exia</w:t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194F8A" w:rsidRPr="00115BD2" w14:paraId="274B2E10" w14:textId="77777777" w:rsidTr="001D1A63">
        <w:trPr>
          <w:trHeight w:val="284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58564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Гигиеническое исполнение: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Да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7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  <w:r w:rsidRPr="00115BD2"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194F8A" w:rsidRPr="00115BD2" w14:paraId="4D1C6A18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2E266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сигнал: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41A93" w14:textId="77777777" w:rsidR="00194F8A" w:rsidRPr="00115BD2" w:rsidRDefault="00194F8A" w:rsidP="001D1A63">
            <w:pPr>
              <w:ind w:left="296" w:hanging="296"/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 xml:space="preserve">Непосредственное переключение нагрузки (2-проводное) от 20 до 264В перемен. тока или от 20 до 60В пост. тока  </w:t>
            </w:r>
          </w:p>
        </w:tc>
      </w:tr>
      <w:tr w:rsidR="00194F8A" w:rsidRPr="00115BD2" w14:paraId="6AC8D9A7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1EFBC0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CD734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>Релейный выход (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D</w:t>
            </w:r>
            <w:r w:rsidRPr="00115BD2">
              <w:rPr>
                <w:rFonts w:ascii="Tahoma" w:hAnsi="Tahoma" w:cs="Tahoma"/>
                <w:sz w:val="18"/>
              </w:rPr>
              <w:t>PCO)</w:t>
            </w:r>
          </w:p>
        </w:tc>
      </w:tr>
      <w:tr w:rsidR="00194F8A" w:rsidRPr="00115BD2" w14:paraId="7071C22B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2CDEF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323D1" w14:textId="77777777" w:rsidR="00194F8A" w:rsidRPr="00115BD2" w:rsidRDefault="00194F8A" w:rsidP="001D1A63">
            <w:pPr>
              <w:tabs>
                <w:tab w:val="left" w:pos="130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 xml:space="preserve">Искробезопасное исполнение 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EN</w:t>
            </w:r>
            <w:r w:rsidRPr="00115BD2">
              <w:rPr>
                <w:rFonts w:ascii="Tahoma" w:hAnsi="Tahoma" w:cs="Tahoma"/>
                <w:sz w:val="18"/>
              </w:rPr>
              <w:t xml:space="preserve"> 50227/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NAMUR</w:t>
            </w:r>
          </w:p>
        </w:tc>
      </w:tr>
      <w:tr w:rsidR="00194F8A" w:rsidRPr="00115BD2" w14:paraId="7E726118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32E321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05E66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 xml:space="preserve">Подключение к контроллеру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PLC</w:t>
            </w:r>
            <w:r w:rsidRPr="00115BD2">
              <w:rPr>
                <w:rFonts w:ascii="Tahoma" w:hAnsi="Tahoma" w:cs="Tahoma"/>
                <w:sz w:val="18"/>
              </w:rPr>
              <w:t>/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PNP</w:t>
            </w:r>
            <w:r w:rsidRPr="00115BD2">
              <w:rPr>
                <w:rFonts w:ascii="Tahoma" w:hAnsi="Tahoma" w:cs="Tahoma"/>
                <w:sz w:val="18"/>
              </w:rPr>
              <w:t xml:space="preserve"> (3-проводное) от 20 до 60В пост. тока</w:t>
            </w:r>
          </w:p>
        </w:tc>
      </w:tr>
      <w:tr w:rsidR="00194F8A" w:rsidRPr="00115BD2" w14:paraId="1166A171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03C118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3746E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>8-16 мА</w:t>
            </w:r>
          </w:p>
        </w:tc>
      </w:tr>
      <w:tr w:rsidR="00194F8A" w:rsidRPr="00115BD2" w14:paraId="67AA57FD" w14:textId="77777777" w:rsidTr="001D1A63">
        <w:trPr>
          <w:trHeight w:val="277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C1ABC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Материал корпуса: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Нержавеющая сталь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Алюминий       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Пластик</w:t>
            </w:r>
          </w:p>
        </w:tc>
      </w:tr>
      <w:tr w:rsidR="00194F8A" w:rsidRPr="00115BD2" w14:paraId="1A7C4443" w14:textId="77777777" w:rsidTr="001D1A63">
        <w:trPr>
          <w:trHeight w:val="281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E7FDF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</w:rPr>
              <w:t xml:space="preserve">Длина чувствительного элемента (от 44 до 4000 мм),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260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>мм</w:t>
            </w:r>
          </w:p>
        </w:tc>
      </w:tr>
      <w:tr w:rsidR="00194F8A" w:rsidRPr="00115BD2" w14:paraId="1B2D8EFA" w14:textId="77777777" w:rsidTr="001D1A63">
        <w:trPr>
          <w:trHeight w:val="285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3854C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Кабельный </w:t>
            </w:r>
            <w:proofErr w:type="spellStart"/>
            <w:r w:rsidRPr="00115BD2">
              <w:rPr>
                <w:rFonts w:ascii="Tahoma" w:hAnsi="Tahoma" w:cs="Tahoma"/>
                <w:sz w:val="18"/>
                <w:szCs w:val="18"/>
              </w:rPr>
              <w:t>ввод: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абель D14 мм, в металлорукаве D2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Кабель</w:t>
            </w:r>
            <w:proofErr w:type="spellEnd"/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 xml:space="preserve"> D14 мм, в металлорукаве D20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597E3166" w14:textId="77777777" w:rsidTr="001D1A63">
        <w:trPr>
          <w:trHeight w:val="28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28B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Позиция (Тэг):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-5.1-401, LA-5.2-401, LA-5.3-401, LA-5.4-401, LA-5.5-401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LA-5.1-401, LA-5.2-401, LA-5.3-401, LA-5.4-401, LA-5.5-401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593A0D44" w14:textId="77777777" w:rsidR="00194F8A" w:rsidRPr="00740335" w:rsidRDefault="00194F8A" w:rsidP="00194F8A">
      <w:pPr>
        <w:rPr>
          <w:vanish/>
        </w:rPr>
      </w:pPr>
    </w:p>
    <w:tbl>
      <w:tblPr>
        <w:tblpPr w:leftFromText="180" w:rightFromText="180" w:vertAnchor="text" w:horzAnchor="margin" w:tblpX="108" w:tblpY="16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486"/>
        <w:gridCol w:w="915"/>
        <w:gridCol w:w="1173"/>
        <w:gridCol w:w="2520"/>
        <w:gridCol w:w="2520"/>
      </w:tblGrid>
      <w:tr w:rsidR="00194F8A" w:rsidRPr="00115BD2" w14:paraId="7B1B1DD0" w14:textId="77777777" w:rsidTr="001D1A63">
        <w:tc>
          <w:tcPr>
            <w:tcW w:w="10188" w:type="dxa"/>
            <w:gridSpan w:val="6"/>
            <w:shd w:val="clear" w:color="auto" w:fill="C0C0C0"/>
            <w:vAlign w:val="center"/>
          </w:tcPr>
          <w:p w14:paraId="231BC32B" w14:textId="77777777" w:rsidR="00194F8A" w:rsidRPr="00115BD2" w:rsidRDefault="00194F8A" w:rsidP="001D1A6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15BD2">
              <w:rPr>
                <w:rFonts w:ascii="Tahoma" w:hAnsi="Tahoma" w:cs="Tahoma"/>
                <w:b/>
                <w:sz w:val="20"/>
                <w:szCs w:val="20"/>
              </w:rPr>
              <w:t>Технологическое присоединение к резервуару</w:t>
            </w:r>
          </w:p>
        </w:tc>
      </w:tr>
      <w:tr w:rsidR="00194F8A" w:rsidRPr="00115BD2" w14:paraId="1367AB56" w14:textId="77777777" w:rsidTr="001D1A63">
        <w:trPr>
          <w:trHeight w:val="284"/>
        </w:trPr>
        <w:tc>
          <w:tcPr>
            <w:tcW w:w="5148" w:type="dxa"/>
            <w:gridSpan w:val="4"/>
            <w:tcBorders>
              <w:bottom w:val="single" w:sz="4" w:space="0" w:color="auto"/>
            </w:tcBorders>
            <w:vAlign w:val="center"/>
          </w:tcPr>
          <w:p w14:paraId="5A53A28E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Фланцевое присоединение / размер фланца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14:paraId="5590144D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Резьбовое присоединение / тип и размер резьбы</w:t>
            </w:r>
          </w:p>
        </w:tc>
      </w:tr>
      <w:tr w:rsidR="00194F8A" w:rsidRPr="00115BD2" w14:paraId="1DB5592C" w14:textId="77777777" w:rsidTr="001D1A63">
        <w:trPr>
          <w:trHeight w:val="28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24C229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50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1,0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39500D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BC31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>¾</w:t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"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089DA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</w:tr>
      <w:tr w:rsidR="00194F8A" w:rsidRPr="00115BD2" w14:paraId="3C64A62E" w14:textId="77777777" w:rsidTr="001D1A63">
        <w:trPr>
          <w:trHeight w:val="284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2AB2D1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8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0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AE0DA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0FEBD" w14:textId="77777777" w:rsidR="00194F8A" w:rsidRPr="00115BD2" w:rsidRDefault="00194F8A" w:rsidP="001D1A63">
            <w:pPr>
              <w:tabs>
                <w:tab w:val="left" w:pos="1308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1" NPT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94FBC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</w:p>
        </w:tc>
      </w:tr>
      <w:tr w:rsidR="00194F8A" w:rsidRPr="00115BD2" w14:paraId="6A4DCEF2" w14:textId="77777777" w:rsidTr="001D1A63">
        <w:trPr>
          <w:trHeight w:val="284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48061A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100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F1A04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u w:val="single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Форма/исполнение: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5EDFC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 xml:space="preserve">G </w:t>
            </w:r>
            <w:r w:rsidRPr="00115BD2">
              <w:rPr>
                <w:rFonts w:ascii="Tahoma" w:hAnsi="Tahoma" w:cs="Tahoma"/>
                <w:sz w:val="18"/>
                <w:szCs w:val="18"/>
              </w:rPr>
              <w:t>¾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7B0FD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4F8A" w:rsidRPr="00115BD2" w14:paraId="6CCD3CF1" w14:textId="77777777" w:rsidTr="001D1A63">
        <w:trPr>
          <w:trHeight w:val="284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90F7A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150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94EF" w14:textId="77777777" w:rsidR="00194F8A" w:rsidRPr="00115BD2" w:rsidRDefault="00194F8A" w:rsidP="001D1A63">
            <w:pPr>
              <w:rPr>
                <w:rFonts w:ascii="Tahoma" w:hAnsi="Tahoma" w:cs="Tahoma"/>
                <w:sz w:val="14"/>
                <w:szCs w:val="14"/>
              </w:rPr>
            </w:pP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  <w:r w:rsidRPr="00115BD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77F4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G 1"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164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4F8A" w:rsidRPr="00115BD2" w14:paraId="16EE92F5" w14:textId="77777777" w:rsidTr="001D1A63">
        <w:trPr>
          <w:trHeight w:val="284"/>
        </w:trPr>
        <w:tc>
          <w:tcPr>
            <w:tcW w:w="3975" w:type="dxa"/>
            <w:gridSpan w:val="3"/>
            <w:tcBorders>
              <w:right w:val="nil"/>
            </w:tcBorders>
            <w:vAlign w:val="center"/>
          </w:tcPr>
          <w:p w14:paraId="18A7CDE2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Ответный </w:t>
            </w:r>
            <w:proofErr w:type="spellStart"/>
            <w:r w:rsidRPr="00115BD2">
              <w:rPr>
                <w:rFonts w:ascii="Tahoma" w:hAnsi="Tahoma" w:cs="Tahoma"/>
                <w:sz w:val="18"/>
                <w:szCs w:val="18"/>
              </w:rPr>
              <w:t>фланец: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Да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213" w:type="dxa"/>
            <w:gridSpan w:val="3"/>
            <w:tcBorders>
              <w:left w:val="nil"/>
            </w:tcBorders>
            <w:vAlign w:val="center"/>
          </w:tcPr>
          <w:p w14:paraId="789212F7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Материал ответного фланца: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Г2С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09Г2С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113B8AA3" w14:textId="77777777" w:rsidTr="001D1A63">
        <w:trPr>
          <w:trHeight w:val="284"/>
        </w:trPr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598872FB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Бобышка: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128" w:type="dxa"/>
            <w:gridSpan w:val="4"/>
            <w:tcBorders>
              <w:left w:val="nil"/>
            </w:tcBorders>
            <w:vAlign w:val="center"/>
          </w:tcPr>
          <w:p w14:paraId="62AFE6F1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Материал бобышки: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64DDE3A1" w14:textId="77777777" w:rsidTr="001D1A63">
        <w:trPr>
          <w:trHeight w:val="284"/>
        </w:trPr>
        <w:tc>
          <w:tcPr>
            <w:tcW w:w="10188" w:type="dxa"/>
            <w:gridSpan w:val="6"/>
            <w:vAlign w:val="center"/>
          </w:tcPr>
          <w:p w14:paraId="344255F3" w14:textId="77777777" w:rsidR="00194F8A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>Важное примечание:</w:t>
            </w:r>
          </w:p>
          <w:p w14:paraId="6FE810BC" w14:textId="77777777" w:rsidR="00194F8A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сигнализаторе уровня предусмотреть маркировочную пластину с указанием позиции датчика. </w:t>
            </w:r>
          </w:p>
          <w:p w14:paraId="34D6E4BF" w14:textId="77777777" w:rsidR="00194F8A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комплект поставки включить термочехол с электрообогревом. На термочехле должна быть предусмотрена клеммная коробка для подключения силового кабеля.</w:t>
            </w:r>
          </w:p>
          <w:p w14:paraId="33125552" w14:textId="77777777" w:rsidR="00194F8A" w:rsidRPr="00115BD2" w:rsidRDefault="00194F8A" w:rsidP="001D1A6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14:paraId="615FEDC6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31AD9B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62A85A2" w14:textId="5116AAB7" w:rsidR="009E0A95" w:rsidRDefault="009E0A95" w:rsidP="009E0A95">
      <w:pPr>
        <w:pStyle w:val="a6"/>
        <w:ind w:left="360"/>
        <w:jc w:val="both"/>
      </w:pPr>
    </w:p>
    <w:p w14:paraId="6DA016B4" w14:textId="4B64D8B5" w:rsidR="00F14334" w:rsidRDefault="00F14334" w:rsidP="009E0A95">
      <w:pPr>
        <w:pStyle w:val="a6"/>
        <w:ind w:left="360"/>
        <w:jc w:val="both"/>
      </w:pPr>
    </w:p>
    <w:p w14:paraId="76DA69F2" w14:textId="341F7315" w:rsidR="00F14334" w:rsidRDefault="00F14334" w:rsidP="009E0A95">
      <w:pPr>
        <w:pStyle w:val="a6"/>
        <w:ind w:left="360"/>
        <w:jc w:val="both"/>
      </w:pPr>
    </w:p>
    <w:p w14:paraId="358EC45F" w14:textId="41103EE3" w:rsidR="00F14334" w:rsidRDefault="00F14334" w:rsidP="009E0A95">
      <w:pPr>
        <w:pStyle w:val="a6"/>
        <w:ind w:left="360"/>
        <w:jc w:val="both"/>
      </w:pPr>
    </w:p>
    <w:p w14:paraId="27496428" w14:textId="45941644" w:rsidR="00F14334" w:rsidRDefault="00F14334" w:rsidP="009E0A95">
      <w:pPr>
        <w:pStyle w:val="a6"/>
        <w:ind w:left="360"/>
        <w:jc w:val="both"/>
      </w:pPr>
    </w:p>
    <w:p w14:paraId="5D271055" w14:textId="3EAA80B8" w:rsidR="00F14334" w:rsidRDefault="00F14334" w:rsidP="009E0A95">
      <w:pPr>
        <w:pStyle w:val="a6"/>
        <w:ind w:left="360"/>
        <w:jc w:val="both"/>
      </w:pPr>
    </w:p>
    <w:p w14:paraId="02699A9A" w14:textId="285CBA66" w:rsidR="00F14334" w:rsidRDefault="00F14334" w:rsidP="00194F8A">
      <w:pPr>
        <w:jc w:val="both"/>
      </w:pPr>
    </w:p>
    <w:p w14:paraId="0867943B" w14:textId="08AE5642" w:rsidR="00F14334" w:rsidRDefault="00F14334" w:rsidP="009E0A95">
      <w:pPr>
        <w:pStyle w:val="a6"/>
        <w:ind w:left="360"/>
        <w:jc w:val="both"/>
      </w:pPr>
    </w:p>
    <w:p w14:paraId="232FC5A5" w14:textId="7D1483C0" w:rsidR="00F14334" w:rsidRDefault="00F14334" w:rsidP="00F14334">
      <w:pPr>
        <w:pStyle w:val="a6"/>
        <w:ind w:left="360"/>
        <w:jc w:val="right"/>
        <w:rPr>
          <w:b/>
          <w:sz w:val="20"/>
          <w:szCs w:val="20"/>
        </w:rPr>
      </w:pPr>
      <w:r w:rsidRPr="003A0729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2</w:t>
      </w:r>
      <w:r w:rsidRPr="003A0729">
        <w:rPr>
          <w:b/>
          <w:sz w:val="20"/>
          <w:szCs w:val="20"/>
        </w:rPr>
        <w:t>. Опросный лист.</w:t>
      </w:r>
    </w:p>
    <w:p w14:paraId="170F6ABE" w14:textId="457EB697" w:rsidR="00F14334" w:rsidRDefault="00F14334" w:rsidP="00F14334">
      <w:pPr>
        <w:pStyle w:val="a6"/>
        <w:ind w:left="360"/>
        <w:rPr>
          <w:b/>
          <w:sz w:val="20"/>
          <w:szCs w:val="20"/>
        </w:rPr>
      </w:pPr>
    </w:p>
    <w:p w14:paraId="292FA835" w14:textId="2454BB91" w:rsidR="00F14334" w:rsidRDefault="00F14334" w:rsidP="00F14334">
      <w:pPr>
        <w:pStyle w:val="a6"/>
        <w:ind w:left="360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108" w:tblpY="6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935"/>
        <w:gridCol w:w="1038"/>
        <w:gridCol w:w="333"/>
        <w:gridCol w:w="1382"/>
        <w:gridCol w:w="132"/>
        <w:gridCol w:w="4320"/>
      </w:tblGrid>
      <w:tr w:rsidR="00194F8A" w:rsidRPr="00115BD2" w14:paraId="6B958D18" w14:textId="77777777" w:rsidTr="001D1A63">
        <w:tc>
          <w:tcPr>
            <w:tcW w:w="10188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FB9F26A" w14:textId="77777777" w:rsidR="00194F8A" w:rsidRPr="00115BD2" w:rsidRDefault="00194F8A" w:rsidP="001D1A6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5BD2">
              <w:rPr>
                <w:rFonts w:ascii="Tahoma" w:hAnsi="Tahoma" w:cs="Tahoma"/>
                <w:b/>
                <w:sz w:val="20"/>
                <w:szCs w:val="20"/>
              </w:rPr>
              <w:t>Информация о процессе</w:t>
            </w:r>
          </w:p>
        </w:tc>
      </w:tr>
      <w:tr w:rsidR="00194F8A" w:rsidRPr="00115BD2" w14:paraId="78D978AC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2C196" w14:textId="3319AF48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Название процесса: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Хранение конденсата в РГСН-1...5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Хранение конденсата в РГСН-1...5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3B3C8E22" w14:textId="77777777" w:rsidTr="001D1A63">
        <w:trPr>
          <w:trHeight w:val="284"/>
        </w:trPr>
        <w:tc>
          <w:tcPr>
            <w:tcW w:w="586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74EE0" w14:textId="77777777" w:rsidR="00194F8A" w:rsidRPr="00DC452F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DC452F">
              <w:rPr>
                <w:rFonts w:ascii="Tahoma" w:hAnsi="Tahoma" w:cs="Tahoma"/>
                <w:bCs/>
                <w:sz w:val="18"/>
                <w:szCs w:val="18"/>
              </w:rPr>
              <w:t>Контролируемый продукт:</w:t>
            </w:r>
            <w:r w:rsidRPr="00DC45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азовый конденсат 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 xml:space="preserve">Газовый конденсат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9D2E6" w14:textId="77777777" w:rsidR="00194F8A" w:rsidRPr="00DC452F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DC452F">
              <w:rPr>
                <w:rFonts w:ascii="Tahoma" w:hAnsi="Tahoma" w:cs="Tahoma"/>
                <w:sz w:val="18"/>
                <w:szCs w:val="18"/>
              </w:rPr>
              <w:t xml:space="preserve">Плотность среды: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42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542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sz w:val="18"/>
                <w:szCs w:val="18"/>
              </w:rPr>
              <w:t xml:space="preserve">   кг/м</w:t>
            </w:r>
            <w:r w:rsidRPr="00DC452F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</w:tr>
      <w:tr w:rsidR="00194F8A" w:rsidRPr="00115BD2" w14:paraId="41CFE987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57A42" w14:textId="77777777" w:rsidR="00194F8A" w:rsidRPr="00DC452F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Температура процесса:  Мин.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45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+45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DC452F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194F8A" w:rsidRPr="00115BD2" w14:paraId="613FE6D7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EB8AE" w14:textId="77777777" w:rsidR="00194F8A" w:rsidRPr="00DC452F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Температура окружающего воздуха:  Мин.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55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-55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 Норм.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 Макс. 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36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+36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DC452F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194F8A" w:rsidRPr="00115BD2" w14:paraId="512069C5" w14:textId="77777777" w:rsidTr="001D1A63">
        <w:trPr>
          <w:trHeight w:val="284"/>
        </w:trPr>
        <w:tc>
          <w:tcPr>
            <w:tcW w:w="101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7BB11" w14:textId="77777777" w:rsidR="00194F8A" w:rsidRPr="00DC452F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Давление процесса:  Мин.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 Норм.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DC452F">
              <w:rPr>
                <w:rFonts w:ascii="Tahoma" w:hAnsi="Tahoma" w:cs="Tahoma"/>
                <w:noProof/>
                <w:sz w:val="18"/>
                <w:szCs w:val="18"/>
              </w:rPr>
              <w:t xml:space="preserve">  Макс.  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05 МПа"/>
                  </w:textInput>
                </w:ffData>
              </w:fldCha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DC452F"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0,05 МПа</w:t>
            </w:r>
            <w:r w:rsidRPr="00DC452F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6596976A" w14:textId="77777777" w:rsidTr="001D1A63">
        <w:trPr>
          <w:trHeight w:val="284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6884D" w14:textId="77777777" w:rsidR="00194F8A" w:rsidRPr="00115BD2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 xml:space="preserve">Вязкость: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27D4BB" w14:textId="77777777" w:rsidR="00194F8A" w:rsidRPr="00115BD2" w:rsidRDefault="00194F8A" w:rsidP="001D1A63">
            <w:pPr>
              <w:ind w:left="103"/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cP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8CCD9" w14:textId="77777777" w:rsidR="00194F8A" w:rsidRPr="00115BD2" w:rsidRDefault="00194F8A" w:rsidP="001D1A63">
            <w:pPr>
              <w:ind w:left="103"/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>c</w:t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>Ст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75C2E" w14:textId="77777777" w:rsidR="00194F8A" w:rsidRPr="00115BD2" w:rsidRDefault="00194F8A" w:rsidP="001D1A63">
            <w:pPr>
              <w:ind w:left="103"/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FECB" w14:textId="77777777" w:rsidR="00194F8A" w:rsidRPr="00115BD2" w:rsidRDefault="00194F8A" w:rsidP="001D1A6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 xml:space="preserve">При температуре: 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noProof/>
                <w:sz w:val="18"/>
                <w:szCs w:val="18"/>
                <w:vertAlign w:val="superscript"/>
                <w:rtl/>
              </w:rPr>
              <w:t>0</w:t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>С</w:t>
            </w:r>
          </w:p>
        </w:tc>
      </w:tr>
      <w:tr w:rsidR="00194F8A" w:rsidRPr="00115BD2" w14:paraId="1322B3D6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3B9AB8" w14:textId="77777777" w:rsidR="00194F8A" w:rsidRPr="00115BD2" w:rsidRDefault="00194F8A" w:rsidP="001D1A63">
            <w:pPr>
              <w:tabs>
                <w:tab w:val="left" w:pos="1814"/>
                <w:tab w:val="left" w:pos="2261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Тип турбулентности:</w:t>
            </w: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окойная поверхность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Спокойная поверхность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AB5D2F" w14:textId="77777777" w:rsidR="00194F8A" w:rsidRPr="00115BD2" w:rsidRDefault="00194F8A" w:rsidP="001D1A63">
            <w:pPr>
              <w:tabs>
                <w:tab w:val="left" w:pos="718"/>
                <w:tab w:val="left" w:pos="1692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Возможность налипания продукта: </w:t>
            </w:r>
            <w:r w:rsidRPr="00115BD2">
              <w:rPr>
                <w:rFonts w:ascii="Tahoma" w:hAnsi="Tahoma" w:cs="Tahoma"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икогд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Никогда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22243131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59D177" w14:textId="77777777" w:rsidR="00194F8A" w:rsidRPr="00115BD2" w:rsidRDefault="00194F8A" w:rsidP="001D1A63">
            <w:pPr>
              <w:tabs>
                <w:tab w:val="left" w:pos="720"/>
                <w:tab w:val="left" w:pos="1690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Причина турбулентности: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   "/>
                    <w:listEntry w:val=" Аэрирование "/>
                    <w:listEntry w:val=" Поток жидкости "/>
                    <w:listEntry w:val=" Налив сверху "/>
                  </w:ddLis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588F6" w14:textId="77777777" w:rsidR="00194F8A" w:rsidRPr="00115BD2" w:rsidRDefault="00194F8A" w:rsidP="001D1A63">
            <w:pPr>
              <w:tabs>
                <w:tab w:val="left" w:pos="1814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Наличие твердых частиц в среде: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  <w:t xml:space="preserve">         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94F8A" w:rsidRPr="00115BD2" w14:paraId="057D704E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FE6E3" w14:textId="77777777" w:rsidR="00194F8A" w:rsidRPr="00115BD2" w:rsidRDefault="00194F8A" w:rsidP="001D1A63">
            <w:pPr>
              <w:tabs>
                <w:tab w:val="left" w:pos="1814"/>
                <w:tab w:val="left" w:pos="2261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Наличие пены: 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97440" w14:textId="77777777" w:rsidR="00194F8A" w:rsidRPr="00115BD2" w:rsidRDefault="00194F8A" w:rsidP="001D1A63">
            <w:pPr>
              <w:tabs>
                <w:tab w:val="left" w:pos="1814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Средний размер частиц: 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  <w:t xml:space="preserve">         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 &lt; 5 мм "/>
                    <w:listEntry w:val=" &gt; 5 мм "/>
                  </w:ddList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94F8A" w:rsidRPr="00115BD2" w14:paraId="342465C7" w14:textId="77777777" w:rsidTr="001D1A63">
        <w:trPr>
          <w:trHeight w:val="284"/>
        </w:trPr>
        <w:tc>
          <w:tcPr>
            <w:tcW w:w="4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A0488" w14:textId="77777777" w:rsidR="00194F8A" w:rsidRPr="00115BD2" w:rsidRDefault="00194F8A" w:rsidP="001D1A63">
            <w:pPr>
              <w:tabs>
                <w:tab w:val="left" w:pos="1814"/>
                <w:tab w:val="left" w:pos="2261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Тип пены: 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   "/>
                    <w:listEntry w:val=" Не присутствует "/>
                    <w:listEntry w:val=" Легкая (Воздушная)"/>
                    <w:listEntry w:val=" Тяжелая (Плотная)"/>
                  </w:ddList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C959D" w14:textId="77777777" w:rsidR="00194F8A" w:rsidRPr="00115BD2" w:rsidRDefault="00194F8A" w:rsidP="001D1A63">
            <w:pPr>
              <w:tabs>
                <w:tab w:val="left" w:pos="18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61508B" w14:textId="77777777" w:rsidR="00194F8A" w:rsidRDefault="00194F8A" w:rsidP="00194F8A">
      <w:pPr>
        <w:jc w:val="center"/>
        <w:rPr>
          <w:b/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X="108" w:tblpY="-3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8160"/>
      </w:tblGrid>
      <w:tr w:rsidR="00194F8A" w:rsidRPr="00115BD2" w14:paraId="17314917" w14:textId="77777777" w:rsidTr="001D1A63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5BC8BF" w14:textId="77777777" w:rsidR="00194F8A" w:rsidRPr="00115BD2" w:rsidRDefault="00194F8A" w:rsidP="001D1A6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5BD2">
              <w:rPr>
                <w:rFonts w:ascii="Tahoma" w:hAnsi="Tahoma" w:cs="Tahoma"/>
                <w:b/>
                <w:sz w:val="20"/>
                <w:szCs w:val="20"/>
              </w:rPr>
              <w:t>Требования к сигнализатору</w:t>
            </w:r>
          </w:p>
        </w:tc>
      </w:tr>
      <w:tr w:rsidR="00194F8A" w:rsidRPr="00115BD2" w14:paraId="678C631D" w14:textId="77777777" w:rsidTr="001D1A63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DBB04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Количество: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519AA58F" w14:textId="77777777" w:rsidTr="001D1A63">
        <w:trPr>
          <w:trHeight w:val="284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34780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Тип взрывозащиты: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ia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Exia</w:t>
            </w:r>
            <w:r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194F8A" w:rsidRPr="00115BD2" w14:paraId="6545FBFC" w14:textId="77777777" w:rsidTr="001D1A63">
        <w:trPr>
          <w:trHeight w:val="284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E314C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Гигиеническое исполнение: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Да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194F8A" w:rsidRPr="00115BD2" w14:paraId="0CF5D0B7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0E869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Выходной сигнал: 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40D344" w14:textId="77777777" w:rsidR="00194F8A" w:rsidRPr="00115BD2" w:rsidRDefault="00194F8A" w:rsidP="001D1A63">
            <w:pPr>
              <w:ind w:left="296" w:hanging="296"/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 xml:space="preserve">Непосредственное переключение нагрузки (2-проводное) от 20 до 264В перемен. тока или от 20 до 60В пост. тока  </w:t>
            </w:r>
          </w:p>
        </w:tc>
      </w:tr>
      <w:tr w:rsidR="00194F8A" w:rsidRPr="00115BD2" w14:paraId="2D88098F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54BD71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48466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>Релейный выход (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D</w:t>
            </w:r>
            <w:r w:rsidRPr="00115BD2">
              <w:rPr>
                <w:rFonts w:ascii="Tahoma" w:hAnsi="Tahoma" w:cs="Tahoma"/>
                <w:sz w:val="18"/>
              </w:rPr>
              <w:t>PCO)</w:t>
            </w:r>
          </w:p>
        </w:tc>
      </w:tr>
      <w:tr w:rsidR="00194F8A" w:rsidRPr="00115BD2" w14:paraId="5B67D1FB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377E2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AF722" w14:textId="77777777" w:rsidR="00194F8A" w:rsidRPr="00115BD2" w:rsidRDefault="00194F8A" w:rsidP="001D1A63">
            <w:pPr>
              <w:tabs>
                <w:tab w:val="left" w:pos="130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 xml:space="preserve">Искробезопасное исполнение 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EN</w:t>
            </w:r>
            <w:r w:rsidRPr="00115BD2">
              <w:rPr>
                <w:rFonts w:ascii="Tahoma" w:hAnsi="Tahoma" w:cs="Tahoma"/>
                <w:sz w:val="18"/>
              </w:rPr>
              <w:t xml:space="preserve"> 50227/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NAMUR</w:t>
            </w:r>
          </w:p>
        </w:tc>
      </w:tr>
      <w:tr w:rsidR="00194F8A" w:rsidRPr="00115BD2" w14:paraId="59CF8CE5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F6320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A8D67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 xml:space="preserve">Подключение к контроллеру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PLC</w:t>
            </w:r>
            <w:r w:rsidRPr="00115BD2">
              <w:rPr>
                <w:rFonts w:ascii="Tahoma" w:hAnsi="Tahoma" w:cs="Tahoma"/>
                <w:sz w:val="18"/>
              </w:rPr>
              <w:t>/</w:t>
            </w:r>
            <w:r w:rsidRPr="00115BD2">
              <w:rPr>
                <w:rFonts w:ascii="Tahoma" w:hAnsi="Tahoma" w:cs="Tahoma"/>
                <w:sz w:val="18"/>
                <w:lang w:val="en-US"/>
              </w:rPr>
              <w:t>PNP</w:t>
            </w:r>
            <w:r w:rsidRPr="00115BD2">
              <w:rPr>
                <w:rFonts w:ascii="Tahoma" w:hAnsi="Tahoma" w:cs="Tahoma"/>
                <w:sz w:val="18"/>
              </w:rPr>
              <w:t xml:space="preserve"> (3-проводное) от 20 до 60В пост. тока</w:t>
            </w:r>
          </w:p>
        </w:tc>
      </w:tr>
      <w:tr w:rsidR="00194F8A" w:rsidRPr="00115BD2" w14:paraId="7DB8D3AE" w14:textId="77777777" w:rsidTr="001D1A63">
        <w:trPr>
          <w:trHeight w:val="284"/>
        </w:trPr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D1D4A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9492B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>8-16 мА</w:t>
            </w:r>
          </w:p>
        </w:tc>
      </w:tr>
      <w:tr w:rsidR="00194F8A" w:rsidRPr="00115BD2" w14:paraId="59B520E5" w14:textId="77777777" w:rsidTr="001D1A63">
        <w:trPr>
          <w:trHeight w:val="277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DAAFB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 xml:space="preserve">Материал корпуса: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Нержавеющая сталь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Алюминий           </w:t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Пластик</w:t>
            </w:r>
          </w:p>
        </w:tc>
      </w:tr>
      <w:tr w:rsidR="00194F8A" w:rsidRPr="00115BD2" w14:paraId="05208FCC" w14:textId="77777777" w:rsidTr="001D1A63">
        <w:trPr>
          <w:trHeight w:val="281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BD67F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</w:rPr>
              <w:t xml:space="preserve">Длина чувствительного элемента (от 44 до 4000 мм),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69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2690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</w:rPr>
              <w:t>мм</w:t>
            </w:r>
          </w:p>
        </w:tc>
      </w:tr>
      <w:tr w:rsidR="00194F8A" w:rsidRPr="00115BD2" w14:paraId="24AA61C8" w14:textId="77777777" w:rsidTr="001D1A63">
        <w:trPr>
          <w:trHeight w:val="285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9276D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Кабельный </w:t>
            </w:r>
            <w:proofErr w:type="spellStart"/>
            <w:r w:rsidRPr="00115BD2">
              <w:rPr>
                <w:rFonts w:ascii="Tahoma" w:hAnsi="Tahoma" w:cs="Tahoma"/>
                <w:sz w:val="18"/>
                <w:szCs w:val="18"/>
              </w:rPr>
              <w:t>ввод: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Кабель D14 мм, в металлорукаве D2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Кабель</w:t>
            </w:r>
            <w:proofErr w:type="spellEnd"/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 xml:space="preserve"> D14 мм, в металлорукаве D20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44DEC819" w14:textId="77777777" w:rsidTr="001D1A63">
        <w:trPr>
          <w:trHeight w:val="289"/>
        </w:trPr>
        <w:tc>
          <w:tcPr>
            <w:tcW w:w="10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FB0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Позиция (Тэг):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-5.1-402, LA-5.2-402, LA-5.3-402, LA-5.4-402, LA-5.5-402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LA-5.1-402, LA-5.2-402, LA-5.3-402, LA-5.4-402, LA-5.5-402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</w:tbl>
    <w:p w14:paraId="31AF33A9" w14:textId="77777777" w:rsidR="00194F8A" w:rsidRPr="00740335" w:rsidRDefault="00194F8A" w:rsidP="00194F8A">
      <w:pPr>
        <w:rPr>
          <w:vanish/>
        </w:rPr>
      </w:pPr>
    </w:p>
    <w:tbl>
      <w:tblPr>
        <w:tblpPr w:leftFromText="180" w:rightFromText="180" w:vertAnchor="text" w:horzAnchor="margin" w:tblpX="108" w:tblpY="16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486"/>
        <w:gridCol w:w="915"/>
        <w:gridCol w:w="1173"/>
        <w:gridCol w:w="2520"/>
        <w:gridCol w:w="2520"/>
      </w:tblGrid>
      <w:tr w:rsidR="00194F8A" w:rsidRPr="00115BD2" w14:paraId="08C18B87" w14:textId="77777777" w:rsidTr="001D1A63">
        <w:tc>
          <w:tcPr>
            <w:tcW w:w="10188" w:type="dxa"/>
            <w:gridSpan w:val="6"/>
            <w:shd w:val="clear" w:color="auto" w:fill="C0C0C0"/>
            <w:vAlign w:val="center"/>
          </w:tcPr>
          <w:p w14:paraId="295DA64C" w14:textId="77777777" w:rsidR="00194F8A" w:rsidRPr="00115BD2" w:rsidRDefault="00194F8A" w:rsidP="001D1A6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15BD2">
              <w:rPr>
                <w:rFonts w:ascii="Tahoma" w:hAnsi="Tahoma" w:cs="Tahoma"/>
                <w:b/>
                <w:sz w:val="20"/>
                <w:szCs w:val="20"/>
              </w:rPr>
              <w:t>Технологическое присоединение к резервуару</w:t>
            </w:r>
          </w:p>
        </w:tc>
      </w:tr>
      <w:tr w:rsidR="00194F8A" w:rsidRPr="00115BD2" w14:paraId="0DFC1D0D" w14:textId="77777777" w:rsidTr="001D1A63">
        <w:trPr>
          <w:trHeight w:val="284"/>
        </w:trPr>
        <w:tc>
          <w:tcPr>
            <w:tcW w:w="5148" w:type="dxa"/>
            <w:gridSpan w:val="4"/>
            <w:tcBorders>
              <w:bottom w:val="single" w:sz="4" w:space="0" w:color="auto"/>
            </w:tcBorders>
            <w:vAlign w:val="center"/>
          </w:tcPr>
          <w:p w14:paraId="04126C53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Фланцевое присоединение / размер фланца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14:paraId="51D25B0F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Резьбовое присоединение / тип и размер резьбы</w:t>
            </w:r>
          </w:p>
        </w:tc>
      </w:tr>
      <w:tr w:rsidR="00194F8A" w:rsidRPr="00115BD2" w14:paraId="3DC4658C" w14:textId="77777777" w:rsidTr="001D1A63">
        <w:trPr>
          <w:trHeight w:val="28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F343F5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50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,0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1,0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82C560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AD6A1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noProof/>
                <w:sz w:val="18"/>
                <w:szCs w:val="18"/>
              </w:rPr>
              <w:t>¾</w:t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"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NPT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68C7C3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</w:tr>
      <w:tr w:rsidR="00194F8A" w:rsidRPr="00115BD2" w14:paraId="4D27E844" w14:textId="77777777" w:rsidTr="001D1A63">
        <w:trPr>
          <w:trHeight w:val="284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8804E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8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0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EFF02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9E54A" w14:textId="77777777" w:rsidR="00194F8A" w:rsidRPr="00115BD2" w:rsidRDefault="00194F8A" w:rsidP="001D1A63">
            <w:pPr>
              <w:tabs>
                <w:tab w:val="left" w:pos="1308"/>
              </w:tabs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1" NPT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E2180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</w:p>
        </w:tc>
      </w:tr>
      <w:tr w:rsidR="00194F8A" w:rsidRPr="00115BD2" w14:paraId="2C7979DA" w14:textId="77777777" w:rsidTr="001D1A63">
        <w:trPr>
          <w:trHeight w:val="284"/>
        </w:trPr>
        <w:tc>
          <w:tcPr>
            <w:tcW w:w="2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65E76" w14:textId="77777777" w:rsidR="00194F8A" w:rsidRPr="00115BD2" w:rsidRDefault="00194F8A" w:rsidP="001D1A63">
            <w:pPr>
              <w:rPr>
                <w:rFonts w:ascii="Tahoma" w:hAnsi="Tahoma" w:cs="Tahoma"/>
                <w:sz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100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27B9C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u w:val="single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Форма/исполнение:</w:t>
            </w:r>
            <w:r w:rsidRPr="00115BD2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CBFA1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 xml:space="preserve">G </w:t>
            </w:r>
            <w:r w:rsidRPr="00115BD2">
              <w:rPr>
                <w:rFonts w:ascii="Tahoma" w:hAnsi="Tahoma" w:cs="Tahoma"/>
                <w:sz w:val="18"/>
                <w:szCs w:val="18"/>
              </w:rPr>
              <w:t>¾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"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0408F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4F8A" w:rsidRPr="00115BD2" w14:paraId="4496666A" w14:textId="77777777" w:rsidTr="001D1A63">
        <w:trPr>
          <w:trHeight w:val="284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47A1C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Ду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150</w:t>
            </w:r>
            <w:r w:rsidRPr="00115BD2">
              <w:rPr>
                <w:rFonts w:ascii="Tahoma" w:hAnsi="Tahoma" w:cs="Tahoma"/>
                <w:sz w:val="18"/>
                <w:lang w:val="en-US"/>
              </w:rPr>
              <w:t xml:space="preserve"> </w:t>
            </w:r>
            <w:proofErr w:type="spellStart"/>
            <w:r w:rsidRPr="00115BD2">
              <w:rPr>
                <w:rFonts w:ascii="Tahoma" w:hAnsi="Tahoma" w:cs="Tahoma"/>
                <w:sz w:val="18"/>
              </w:rPr>
              <w:t>Ру</w:t>
            </w:r>
            <w:proofErr w:type="spellEnd"/>
            <w:r w:rsidRPr="00115BD2">
              <w:rPr>
                <w:rFonts w:ascii="Tahoma" w:hAnsi="Tahoma" w:cs="Tahoma"/>
                <w:sz w:val="18"/>
              </w:rPr>
              <w:t xml:space="preserve"> 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5CD1" w14:textId="77777777" w:rsidR="00194F8A" w:rsidRPr="00115BD2" w:rsidRDefault="00194F8A" w:rsidP="001D1A63">
            <w:pPr>
              <w:rPr>
                <w:rFonts w:ascii="Tahoma" w:hAnsi="Tahoma" w:cs="Tahoma"/>
                <w:sz w:val="14"/>
                <w:szCs w:val="14"/>
              </w:rPr>
            </w:pP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separate"/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noProof/>
                <w:color w:val="000080"/>
                <w:sz w:val="18"/>
                <w:szCs w:val="18"/>
                <w:u w:val="single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  <w:u w:val="single"/>
              </w:rPr>
              <w:fldChar w:fldCharType="end"/>
            </w:r>
            <w:r w:rsidRPr="00115BD2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CD5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BD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D3E70">
              <w:rPr>
                <w:rFonts w:ascii="Tahoma" w:hAnsi="Tahoma" w:cs="Tahoma"/>
                <w:sz w:val="18"/>
                <w:szCs w:val="18"/>
              </w:rPr>
            </w:r>
            <w:r w:rsidR="00FD3E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15BD2">
              <w:rPr>
                <w:rFonts w:ascii="Tahoma" w:hAnsi="Tahoma" w:cs="Tahoma"/>
                <w:sz w:val="18"/>
                <w:szCs w:val="18"/>
                <w:lang w:val="en-US"/>
              </w:rPr>
              <w:t>G 1"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5FA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4F8A" w:rsidRPr="00115BD2" w14:paraId="68C6A411" w14:textId="77777777" w:rsidTr="001D1A63">
        <w:trPr>
          <w:trHeight w:val="284"/>
        </w:trPr>
        <w:tc>
          <w:tcPr>
            <w:tcW w:w="3975" w:type="dxa"/>
            <w:gridSpan w:val="3"/>
            <w:tcBorders>
              <w:right w:val="nil"/>
            </w:tcBorders>
            <w:vAlign w:val="center"/>
          </w:tcPr>
          <w:p w14:paraId="58E3CE3E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 xml:space="preserve">Ответный </w:t>
            </w:r>
            <w:proofErr w:type="spellStart"/>
            <w:r w:rsidRPr="00115BD2">
              <w:rPr>
                <w:rFonts w:ascii="Tahoma" w:hAnsi="Tahoma" w:cs="Tahoma"/>
                <w:sz w:val="18"/>
                <w:szCs w:val="18"/>
              </w:rPr>
              <w:t>фланец: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а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Да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213" w:type="dxa"/>
            <w:gridSpan w:val="3"/>
            <w:tcBorders>
              <w:left w:val="nil"/>
            </w:tcBorders>
            <w:vAlign w:val="center"/>
          </w:tcPr>
          <w:p w14:paraId="366C0348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Материал ответного фланца: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9Г2С"/>
                  </w:textInput>
                </w:ffData>
              </w:fldCha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80"/>
                <w:sz w:val="18"/>
                <w:szCs w:val="18"/>
              </w:rPr>
              <w:t>09Г2С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471B3C89" w14:textId="77777777" w:rsidTr="001D1A63">
        <w:trPr>
          <w:trHeight w:val="284"/>
        </w:trPr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279101E2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Бобышка: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  <w:r w:rsidRPr="00115B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128" w:type="dxa"/>
            <w:gridSpan w:val="4"/>
            <w:tcBorders>
              <w:left w:val="nil"/>
            </w:tcBorders>
            <w:vAlign w:val="center"/>
          </w:tcPr>
          <w:p w14:paraId="01020F8D" w14:textId="77777777" w:rsidR="00194F8A" w:rsidRPr="00115BD2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 w:rsidRPr="00115BD2">
              <w:rPr>
                <w:rFonts w:ascii="Tahoma" w:hAnsi="Tahoma" w:cs="Tahoma"/>
                <w:sz w:val="18"/>
                <w:szCs w:val="18"/>
              </w:rPr>
              <w:t>Материал бобышки: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instrText xml:space="preserve"> FORMTEXT </w:instrTex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separate"/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t> </w:t>
            </w:r>
            <w:r w:rsidRPr="00115BD2">
              <w:rPr>
                <w:rFonts w:ascii="Tahoma" w:hAnsi="Tahoma" w:cs="Tahoma"/>
                <w:color w:val="000080"/>
                <w:sz w:val="18"/>
                <w:szCs w:val="18"/>
              </w:rPr>
              <w:fldChar w:fldCharType="end"/>
            </w:r>
          </w:p>
        </w:tc>
      </w:tr>
      <w:tr w:rsidR="00194F8A" w:rsidRPr="00115BD2" w14:paraId="3A6C7A9A" w14:textId="77777777" w:rsidTr="001D1A63">
        <w:trPr>
          <w:trHeight w:val="284"/>
        </w:trPr>
        <w:tc>
          <w:tcPr>
            <w:tcW w:w="10188" w:type="dxa"/>
            <w:gridSpan w:val="6"/>
            <w:vAlign w:val="center"/>
          </w:tcPr>
          <w:p w14:paraId="7AEE22F7" w14:textId="77777777" w:rsidR="00194F8A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15BD2">
              <w:rPr>
                <w:rFonts w:ascii="Tahoma" w:hAnsi="Tahoma" w:cs="Tahoma"/>
                <w:b/>
                <w:sz w:val="18"/>
                <w:szCs w:val="18"/>
              </w:rPr>
              <w:t>Важное примечание:</w:t>
            </w:r>
          </w:p>
          <w:p w14:paraId="1CC0692D" w14:textId="77777777" w:rsidR="00194F8A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 сигнализаторе уровня предусмотреть маркировочную пластину с указанием позиции датчика. </w:t>
            </w:r>
          </w:p>
          <w:p w14:paraId="1C8F982D" w14:textId="77777777" w:rsidR="00194F8A" w:rsidRDefault="00194F8A" w:rsidP="001D1A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 комплект поставки включить термочехол с электрообогревом. На термочехле должна быть предусмотрена клеммная коробка для подключения силового кабеля.</w:t>
            </w:r>
          </w:p>
          <w:p w14:paraId="4BCDABFF" w14:textId="77777777" w:rsidR="00194F8A" w:rsidRPr="00115BD2" w:rsidRDefault="00194F8A" w:rsidP="001D1A63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  <w:p w14:paraId="2C4C3193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16A960" w14:textId="77777777" w:rsidR="00194F8A" w:rsidRPr="00115BD2" w:rsidRDefault="00194F8A" w:rsidP="001D1A6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1B2506CB" w14:textId="77777777" w:rsidR="00F14334" w:rsidRPr="00F75C56" w:rsidRDefault="00F14334" w:rsidP="00194F8A">
      <w:pPr>
        <w:rPr>
          <w:b/>
          <w:sz w:val="20"/>
          <w:szCs w:val="20"/>
          <w:highlight w:val="yellow"/>
        </w:rPr>
      </w:pPr>
    </w:p>
    <w:p w14:paraId="76824E45" w14:textId="77777777" w:rsidR="00F14334" w:rsidRPr="00F80B50" w:rsidRDefault="00F14334" w:rsidP="00F14334">
      <w:pPr>
        <w:rPr>
          <w:vanish/>
        </w:rPr>
      </w:pPr>
    </w:p>
    <w:p w14:paraId="00019393" w14:textId="77777777" w:rsidR="00F14334" w:rsidRPr="00F80B50" w:rsidRDefault="00F14334" w:rsidP="00F14334">
      <w:pPr>
        <w:rPr>
          <w:vanish/>
        </w:rPr>
      </w:pPr>
    </w:p>
    <w:p w14:paraId="39042728" w14:textId="77777777" w:rsidR="00F14334" w:rsidRDefault="00F14334" w:rsidP="00F14334">
      <w:pPr>
        <w:jc w:val="center"/>
        <w:rPr>
          <w:b/>
          <w:sz w:val="20"/>
          <w:szCs w:val="20"/>
          <w:highlight w:val="yellow"/>
        </w:rPr>
      </w:pPr>
    </w:p>
    <w:p w14:paraId="24AE4A5A" w14:textId="77777777" w:rsidR="00F14334" w:rsidRPr="00740335" w:rsidRDefault="00F14334" w:rsidP="00F14334">
      <w:pPr>
        <w:rPr>
          <w:vanish/>
        </w:rPr>
      </w:pPr>
    </w:p>
    <w:p w14:paraId="61AC79FF" w14:textId="09B1D0A8" w:rsidR="00F14334" w:rsidRDefault="00F14334" w:rsidP="00F14334">
      <w:pPr>
        <w:pStyle w:val="a6"/>
        <w:ind w:left="360"/>
      </w:pPr>
    </w:p>
    <w:p w14:paraId="059E80FF" w14:textId="2CC76073" w:rsidR="00F14334" w:rsidRDefault="00F14334" w:rsidP="00F14334">
      <w:pPr>
        <w:pStyle w:val="a6"/>
        <w:ind w:left="360"/>
      </w:pPr>
    </w:p>
    <w:p w14:paraId="77CBDCE3" w14:textId="62E5EABF" w:rsidR="00F14334" w:rsidRDefault="00F14334" w:rsidP="00F14334">
      <w:pPr>
        <w:pStyle w:val="a6"/>
        <w:ind w:left="360"/>
      </w:pPr>
    </w:p>
    <w:p w14:paraId="296B8C03" w14:textId="77777777" w:rsidR="00F14334" w:rsidRDefault="00F14334" w:rsidP="00F14334">
      <w:pPr>
        <w:pStyle w:val="a6"/>
        <w:ind w:left="360"/>
      </w:pPr>
    </w:p>
    <w:p w14:paraId="687C8205" w14:textId="77777777" w:rsidR="00F14334" w:rsidRDefault="00F14334" w:rsidP="009E0A95">
      <w:pPr>
        <w:pStyle w:val="a6"/>
        <w:ind w:left="360"/>
        <w:jc w:val="both"/>
      </w:pPr>
    </w:p>
    <w:p w14:paraId="7BAAA203" w14:textId="77777777" w:rsidR="009E0A95" w:rsidRDefault="009E0A95" w:rsidP="009E0A95">
      <w:pPr>
        <w:pStyle w:val="a6"/>
        <w:ind w:left="360"/>
        <w:jc w:val="both"/>
      </w:pPr>
    </w:p>
    <w:p w14:paraId="245499A6" w14:textId="77777777" w:rsidR="009E7720" w:rsidRPr="00260719" w:rsidRDefault="009E7720" w:rsidP="009E7720">
      <w:pPr>
        <w:jc w:val="both"/>
      </w:pPr>
    </w:p>
    <w:p w14:paraId="5C9739B6" w14:textId="004F4AC8" w:rsidR="005208C6" w:rsidRDefault="005208C6" w:rsidP="009E7720"/>
    <w:p w14:paraId="7CF48BA8" w14:textId="4C9EA44B" w:rsidR="00194F8A" w:rsidRDefault="00194F8A" w:rsidP="009E7720"/>
    <w:p w14:paraId="7D11A7A3" w14:textId="77777777" w:rsidR="00194F8A" w:rsidRDefault="00194F8A" w:rsidP="009E7720"/>
    <w:p w14:paraId="308DF51A" w14:textId="77777777" w:rsidR="00906A35" w:rsidRPr="00260719" w:rsidRDefault="00906A35" w:rsidP="009E7720"/>
    <w:p w14:paraId="408814C0" w14:textId="77777777" w:rsidR="003A0729" w:rsidRPr="003A0729" w:rsidRDefault="003A0729" w:rsidP="003A0729">
      <w:r w:rsidRPr="003A0729">
        <w:t>Заместитель начальника</w:t>
      </w:r>
    </w:p>
    <w:p w14:paraId="3F90DBF2" w14:textId="77777777" w:rsidR="003A0729" w:rsidRPr="003A0729" w:rsidRDefault="003A0729" w:rsidP="003A0729">
      <w:r w:rsidRPr="003A0729">
        <w:t xml:space="preserve"> службы МАС </w:t>
      </w:r>
      <w:r w:rsidRPr="003A0729">
        <w:tab/>
        <w:t xml:space="preserve">            </w:t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Р.В. Гранатов</w:t>
      </w:r>
    </w:p>
    <w:p w14:paraId="3352B6B8" w14:textId="77777777" w:rsidR="003A0729" w:rsidRPr="003A0729" w:rsidRDefault="003A0729" w:rsidP="003A0729">
      <w:pPr>
        <w:rPr>
          <w:vertAlign w:val="superscript"/>
        </w:rPr>
      </w:pP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7388897" w14:textId="77777777" w:rsidR="003A0729" w:rsidRPr="003A0729" w:rsidRDefault="003A0729" w:rsidP="003A0729"/>
    <w:p w14:paraId="1EDCB0DF" w14:textId="77777777" w:rsidR="003A0729" w:rsidRPr="003A0729" w:rsidRDefault="003A0729" w:rsidP="003A0729">
      <w:r w:rsidRPr="003A0729">
        <w:t>Согласовано:</w:t>
      </w:r>
    </w:p>
    <w:p w14:paraId="137A0E57" w14:textId="77777777" w:rsidR="003A0729" w:rsidRPr="003A0729" w:rsidRDefault="003A0729" w:rsidP="003A0729"/>
    <w:p w14:paraId="4C84E357" w14:textId="77777777" w:rsidR="003A0729" w:rsidRPr="003A0729" w:rsidRDefault="003A0729" w:rsidP="003A0729">
      <w:r w:rsidRPr="003A0729">
        <w:t>Главный инженер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 xml:space="preserve">Е.П. Белозор </w:t>
      </w:r>
      <w:r w:rsidRPr="003A0729">
        <w:rPr>
          <w:u w:val="single"/>
        </w:rPr>
        <w:tab/>
      </w:r>
    </w:p>
    <w:p w14:paraId="2112623D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594F8BA3" w14:textId="77777777" w:rsidR="003A0729" w:rsidRPr="003A0729" w:rsidRDefault="003A0729" w:rsidP="003A0729"/>
    <w:p w14:paraId="5BACBF02" w14:textId="77777777" w:rsidR="003A0729" w:rsidRPr="003A0729" w:rsidRDefault="003A0729" w:rsidP="003A0729">
      <w:r w:rsidRPr="003A0729">
        <w:t xml:space="preserve">Заместитель директора </w:t>
      </w:r>
    </w:p>
    <w:p w14:paraId="0D28A4EB" w14:textId="77777777" w:rsidR="003A0729" w:rsidRPr="003A0729" w:rsidRDefault="003A0729" w:rsidP="003A0729">
      <w:r w:rsidRPr="003A0729">
        <w:t xml:space="preserve">по общим вопросам – </w:t>
      </w:r>
    </w:p>
    <w:p w14:paraId="6B4B8224" w14:textId="77777777" w:rsidR="003A0729" w:rsidRPr="003A0729" w:rsidRDefault="003A0729" w:rsidP="003A0729">
      <w:r w:rsidRPr="003A0729">
        <w:t xml:space="preserve">начальник СМТО </w:t>
      </w:r>
      <w:r w:rsidRPr="003A0729">
        <w:tab/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А.В. Шевченко</w:t>
      </w:r>
    </w:p>
    <w:p w14:paraId="4ACC96D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25C28D98" w14:textId="77777777" w:rsidR="003A0729" w:rsidRPr="003A0729" w:rsidRDefault="003A0729" w:rsidP="003A0729"/>
    <w:p w14:paraId="33BEC681" w14:textId="77777777" w:rsidR="003A0729" w:rsidRPr="003A0729" w:rsidRDefault="003A0729" w:rsidP="003A0729">
      <w:r w:rsidRPr="003A0729">
        <w:t xml:space="preserve">Главный метролог – </w:t>
      </w:r>
    </w:p>
    <w:p w14:paraId="38D204E0" w14:textId="77777777" w:rsidR="003A0729" w:rsidRPr="003A0729" w:rsidRDefault="003A0729" w:rsidP="003A0729">
      <w:r w:rsidRPr="003A0729">
        <w:t xml:space="preserve">начальник службы МАС </w:t>
      </w:r>
      <w:r w:rsidRPr="003A0729"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rPr>
          <w:u w:val="single"/>
        </w:rPr>
        <w:tab/>
      </w:r>
      <w:r w:rsidRPr="003A0729">
        <w:tab/>
        <w:t xml:space="preserve">            </w:t>
      </w:r>
      <w:r w:rsidRPr="003A0729">
        <w:rPr>
          <w:u w:val="single"/>
        </w:rPr>
        <w:t>К.М. Малицкий</w:t>
      </w:r>
    </w:p>
    <w:p w14:paraId="6C11E030" w14:textId="77777777" w:rsidR="003A0729" w:rsidRPr="003A0729" w:rsidRDefault="003A0729" w:rsidP="003A0729"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>(подпись)</w:t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</w:r>
      <w:r w:rsidRPr="003A0729">
        <w:rPr>
          <w:vertAlign w:val="superscript"/>
        </w:rPr>
        <w:tab/>
        <w:t xml:space="preserve"> (инициалы, фамилия)</w:t>
      </w:r>
    </w:p>
    <w:p w14:paraId="04D270FA" w14:textId="68B3B4E8" w:rsidR="003A0729" w:rsidRDefault="003A0729" w:rsidP="003A0729"/>
    <w:p w14:paraId="51301DFE" w14:textId="3DFB80D3" w:rsidR="003A0729" w:rsidRDefault="003A0729" w:rsidP="003A0729"/>
    <w:p w14:paraId="7489F98A" w14:textId="77777777" w:rsidR="003A0729" w:rsidRPr="003A0729" w:rsidRDefault="003A0729" w:rsidP="003A0729"/>
    <w:p w14:paraId="1844CAB7" w14:textId="4514C6EC" w:rsidR="003A0729" w:rsidRPr="003A0729" w:rsidRDefault="003A0729" w:rsidP="003A0729">
      <w:r w:rsidRPr="003A0729">
        <w:t>«0</w:t>
      </w:r>
      <w:r w:rsidR="00F14334">
        <w:t>2</w:t>
      </w:r>
      <w:r w:rsidRPr="003A0729">
        <w:t xml:space="preserve">» </w:t>
      </w:r>
      <w:r>
        <w:t>апреля</w:t>
      </w:r>
      <w:r w:rsidRPr="003A0729">
        <w:t xml:space="preserve"> 2021 г.</w:t>
      </w:r>
    </w:p>
    <w:p w14:paraId="3FF226AF" w14:textId="08B91C87" w:rsidR="009E7720" w:rsidRPr="00260719" w:rsidRDefault="009E7720" w:rsidP="003A0729"/>
    <w:sectPr w:rsidR="009E7720" w:rsidRPr="00260719" w:rsidSect="003A0729">
      <w:footerReference w:type="default" r:id="rId8"/>
      <w:pgSz w:w="11906" w:h="16838" w:code="9"/>
      <w:pgMar w:top="454" w:right="567" w:bottom="45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F1656" w14:textId="77777777" w:rsidR="00FD3E70" w:rsidRDefault="00FD3E70" w:rsidP="008776F7">
      <w:r>
        <w:separator/>
      </w:r>
    </w:p>
  </w:endnote>
  <w:endnote w:type="continuationSeparator" w:id="0">
    <w:p w14:paraId="24B9BCCE" w14:textId="77777777" w:rsidR="00FD3E70" w:rsidRDefault="00FD3E70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3A0729" w:rsidRDefault="003A0729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2E1FBB">
      <w:rPr>
        <w:noProof/>
      </w:rPr>
      <w:t>1</w:t>
    </w:r>
    <w:r>
      <w:fldChar w:fldCharType="end"/>
    </w:r>
    <w:r>
      <w:t xml:space="preserve"> из </w:t>
    </w:r>
    <w:fldSimple w:instr=" NUMPAGES   \* MERGEFORMAT ">
      <w:r w:rsidR="002E1FB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95B72" w14:textId="77777777" w:rsidR="00FD3E70" w:rsidRDefault="00FD3E70" w:rsidP="008776F7">
      <w:r>
        <w:separator/>
      </w:r>
    </w:p>
  </w:footnote>
  <w:footnote w:type="continuationSeparator" w:id="0">
    <w:p w14:paraId="3B1C40FF" w14:textId="77777777" w:rsidR="00FD3E70" w:rsidRDefault="00FD3E70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97A07"/>
    <w:multiLevelType w:val="hybridMultilevel"/>
    <w:tmpl w:val="45E2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r"/>
        <w:legacy w:legacy="1" w:legacySpace="0" w:legacyIndent="288"/>
        <w:lvlJc w:val="left"/>
        <w:pPr>
          <w:ind w:left="288" w:hanging="288"/>
        </w:pPr>
        <w:rPr>
          <w:rFonts w:ascii="ZapfDingbats" w:hAnsi="ZapfDingbat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41F42"/>
    <w:rsid w:val="000545DA"/>
    <w:rsid w:val="00085369"/>
    <w:rsid w:val="000A70BB"/>
    <w:rsid w:val="000A7198"/>
    <w:rsid w:val="000C626E"/>
    <w:rsid w:val="000E2096"/>
    <w:rsid w:val="00111BAB"/>
    <w:rsid w:val="001203B2"/>
    <w:rsid w:val="00132749"/>
    <w:rsid w:val="001333A5"/>
    <w:rsid w:val="00140A84"/>
    <w:rsid w:val="0014645F"/>
    <w:rsid w:val="00146A87"/>
    <w:rsid w:val="001475EC"/>
    <w:rsid w:val="0015188B"/>
    <w:rsid w:val="00153470"/>
    <w:rsid w:val="00186D00"/>
    <w:rsid w:val="00194F8A"/>
    <w:rsid w:val="001C2010"/>
    <w:rsid w:val="001D0ED6"/>
    <w:rsid w:val="001D2A7C"/>
    <w:rsid w:val="00213EA0"/>
    <w:rsid w:val="002376AE"/>
    <w:rsid w:val="0025330F"/>
    <w:rsid w:val="00260719"/>
    <w:rsid w:val="00277D33"/>
    <w:rsid w:val="0028386E"/>
    <w:rsid w:val="002C356D"/>
    <w:rsid w:val="002C5CED"/>
    <w:rsid w:val="002E1FBB"/>
    <w:rsid w:val="002F4736"/>
    <w:rsid w:val="0030055A"/>
    <w:rsid w:val="003168D7"/>
    <w:rsid w:val="003665B7"/>
    <w:rsid w:val="003A0295"/>
    <w:rsid w:val="003A0729"/>
    <w:rsid w:val="003A5A35"/>
    <w:rsid w:val="003A6DED"/>
    <w:rsid w:val="003C300B"/>
    <w:rsid w:val="003E2046"/>
    <w:rsid w:val="00402336"/>
    <w:rsid w:val="0040695D"/>
    <w:rsid w:val="0042215C"/>
    <w:rsid w:val="00425B23"/>
    <w:rsid w:val="00437F13"/>
    <w:rsid w:val="00441960"/>
    <w:rsid w:val="00447C6A"/>
    <w:rsid w:val="00492818"/>
    <w:rsid w:val="004A0886"/>
    <w:rsid w:val="004A230C"/>
    <w:rsid w:val="004B3EB5"/>
    <w:rsid w:val="004F29C4"/>
    <w:rsid w:val="00500A4E"/>
    <w:rsid w:val="005208C6"/>
    <w:rsid w:val="005269A9"/>
    <w:rsid w:val="0053787C"/>
    <w:rsid w:val="005412D0"/>
    <w:rsid w:val="00541D07"/>
    <w:rsid w:val="00546B10"/>
    <w:rsid w:val="00572354"/>
    <w:rsid w:val="00576207"/>
    <w:rsid w:val="00576CBF"/>
    <w:rsid w:val="005C43E7"/>
    <w:rsid w:val="006031CC"/>
    <w:rsid w:val="00627AEC"/>
    <w:rsid w:val="006449D6"/>
    <w:rsid w:val="00654907"/>
    <w:rsid w:val="00670D98"/>
    <w:rsid w:val="006A49A5"/>
    <w:rsid w:val="006B5490"/>
    <w:rsid w:val="006D0EF0"/>
    <w:rsid w:val="007062C3"/>
    <w:rsid w:val="007241A6"/>
    <w:rsid w:val="007305AD"/>
    <w:rsid w:val="0073190F"/>
    <w:rsid w:val="00732110"/>
    <w:rsid w:val="0073281A"/>
    <w:rsid w:val="007404C9"/>
    <w:rsid w:val="00754A0B"/>
    <w:rsid w:val="00777179"/>
    <w:rsid w:val="00777B91"/>
    <w:rsid w:val="00784BA2"/>
    <w:rsid w:val="007974A3"/>
    <w:rsid w:val="007A1A65"/>
    <w:rsid w:val="007A7A37"/>
    <w:rsid w:val="007F12A0"/>
    <w:rsid w:val="008104CB"/>
    <w:rsid w:val="00830D7B"/>
    <w:rsid w:val="0083329F"/>
    <w:rsid w:val="0083688C"/>
    <w:rsid w:val="00857FE3"/>
    <w:rsid w:val="008663E1"/>
    <w:rsid w:val="00876805"/>
    <w:rsid w:val="008776F7"/>
    <w:rsid w:val="00884B05"/>
    <w:rsid w:val="00896E02"/>
    <w:rsid w:val="00897706"/>
    <w:rsid w:val="008A1752"/>
    <w:rsid w:val="008B07D4"/>
    <w:rsid w:val="008B373C"/>
    <w:rsid w:val="008B7DC3"/>
    <w:rsid w:val="008D2290"/>
    <w:rsid w:val="008D4D11"/>
    <w:rsid w:val="009053B4"/>
    <w:rsid w:val="00906A35"/>
    <w:rsid w:val="009201A6"/>
    <w:rsid w:val="00952F75"/>
    <w:rsid w:val="00954CD1"/>
    <w:rsid w:val="00976759"/>
    <w:rsid w:val="009A7CFA"/>
    <w:rsid w:val="009B7249"/>
    <w:rsid w:val="009D1835"/>
    <w:rsid w:val="009E0A95"/>
    <w:rsid w:val="009E7720"/>
    <w:rsid w:val="00A03E5F"/>
    <w:rsid w:val="00A041C8"/>
    <w:rsid w:val="00A162CA"/>
    <w:rsid w:val="00A47977"/>
    <w:rsid w:val="00A57E5E"/>
    <w:rsid w:val="00A91D7D"/>
    <w:rsid w:val="00A92EAE"/>
    <w:rsid w:val="00AA686E"/>
    <w:rsid w:val="00AB0480"/>
    <w:rsid w:val="00AB38D8"/>
    <w:rsid w:val="00B06BD5"/>
    <w:rsid w:val="00B20BA4"/>
    <w:rsid w:val="00B276C1"/>
    <w:rsid w:val="00B44F8B"/>
    <w:rsid w:val="00B567C5"/>
    <w:rsid w:val="00B64F22"/>
    <w:rsid w:val="00B65B22"/>
    <w:rsid w:val="00B71B9F"/>
    <w:rsid w:val="00BA078E"/>
    <w:rsid w:val="00BA2234"/>
    <w:rsid w:val="00BA63A3"/>
    <w:rsid w:val="00BC76DE"/>
    <w:rsid w:val="00BE35A3"/>
    <w:rsid w:val="00BF2B3C"/>
    <w:rsid w:val="00C12C52"/>
    <w:rsid w:val="00C24EDD"/>
    <w:rsid w:val="00C42397"/>
    <w:rsid w:val="00C579EF"/>
    <w:rsid w:val="00C62415"/>
    <w:rsid w:val="00C71F14"/>
    <w:rsid w:val="00C83B2D"/>
    <w:rsid w:val="00C83F98"/>
    <w:rsid w:val="00C85178"/>
    <w:rsid w:val="00CA08B6"/>
    <w:rsid w:val="00CB02DD"/>
    <w:rsid w:val="00CC7599"/>
    <w:rsid w:val="00CD1D21"/>
    <w:rsid w:val="00CF229A"/>
    <w:rsid w:val="00D26E18"/>
    <w:rsid w:val="00D36363"/>
    <w:rsid w:val="00D6442D"/>
    <w:rsid w:val="00D719F6"/>
    <w:rsid w:val="00D80416"/>
    <w:rsid w:val="00D94E6F"/>
    <w:rsid w:val="00DB7067"/>
    <w:rsid w:val="00DC728A"/>
    <w:rsid w:val="00DD6F6B"/>
    <w:rsid w:val="00E373C2"/>
    <w:rsid w:val="00E549DC"/>
    <w:rsid w:val="00EB0AFA"/>
    <w:rsid w:val="00EB13B7"/>
    <w:rsid w:val="00EC1E75"/>
    <w:rsid w:val="00ED263F"/>
    <w:rsid w:val="00ED28D3"/>
    <w:rsid w:val="00ED4015"/>
    <w:rsid w:val="00EE005A"/>
    <w:rsid w:val="00EF0EB0"/>
    <w:rsid w:val="00F14334"/>
    <w:rsid w:val="00F30AB6"/>
    <w:rsid w:val="00FA71E0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5</cp:revision>
  <cp:lastPrinted>2020-02-06T14:20:00Z</cp:lastPrinted>
  <dcterms:created xsi:type="dcterms:W3CDTF">2021-04-02T10:28:00Z</dcterms:created>
  <dcterms:modified xsi:type="dcterms:W3CDTF">2021-04-08T08:46:00Z</dcterms:modified>
</cp:coreProperties>
</file>