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45" w:rsidRPr="006463D3" w:rsidRDefault="00DE4851" w:rsidP="006463D3">
      <w:pPr>
        <w:pStyle w:val="af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6463D3" w:rsidRPr="00C4434B">
        <w:rPr>
          <w:rFonts w:ascii="Times New Roman" w:hAnsi="Times New Roman"/>
          <w:b/>
          <w:sz w:val="24"/>
          <w:szCs w:val="24"/>
        </w:rPr>
        <w:tab/>
      </w:r>
      <w:r w:rsidR="006463D3">
        <w:rPr>
          <w:rFonts w:ascii="Times New Roman" w:hAnsi="Times New Roman"/>
          <w:b/>
          <w:sz w:val="24"/>
          <w:szCs w:val="24"/>
        </w:rPr>
        <w:t xml:space="preserve">  </w:t>
      </w:r>
      <w:r w:rsidR="006463D3" w:rsidRPr="006463D3">
        <w:rPr>
          <w:rFonts w:ascii="Times New Roman" w:hAnsi="Times New Roman"/>
          <w:sz w:val="24"/>
          <w:szCs w:val="24"/>
        </w:rPr>
        <w:t xml:space="preserve">Приложение№1 к заданию </w:t>
      </w:r>
      <w:proofErr w:type="gramStart"/>
      <w:r w:rsidR="006463D3" w:rsidRPr="006463D3">
        <w:rPr>
          <w:rFonts w:ascii="Times New Roman" w:hAnsi="Times New Roman"/>
          <w:sz w:val="24"/>
          <w:szCs w:val="24"/>
        </w:rPr>
        <w:t>на</w:t>
      </w:r>
      <w:proofErr w:type="gramEnd"/>
    </w:p>
    <w:p w:rsidR="006463D3" w:rsidRPr="006463D3" w:rsidRDefault="00C37BED" w:rsidP="006463D3">
      <w:pPr>
        <w:pStyle w:val="af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Закупку №</w:t>
      </w:r>
      <w:r w:rsidRPr="00C37BED">
        <w:rPr>
          <w:rFonts w:ascii="Times New Roman" w:hAnsi="Times New Roman"/>
          <w:sz w:val="24"/>
          <w:szCs w:val="24"/>
        </w:rPr>
        <w:t>50</w:t>
      </w:r>
      <w:r w:rsidR="006463D3" w:rsidRPr="00646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63D3" w:rsidRPr="006463D3">
        <w:rPr>
          <w:rFonts w:ascii="Times New Roman" w:hAnsi="Times New Roman"/>
          <w:sz w:val="24"/>
          <w:szCs w:val="24"/>
        </w:rPr>
        <w:t>ОСпБ</w:t>
      </w:r>
      <w:proofErr w:type="gramStart"/>
      <w:r w:rsidR="006463D3" w:rsidRPr="008A325D">
        <w:rPr>
          <w:rFonts w:ascii="Times New Roman" w:hAnsi="Times New Roman"/>
          <w:sz w:val="24"/>
          <w:szCs w:val="24"/>
        </w:rPr>
        <w:t>,</w:t>
      </w:r>
      <w:r w:rsidR="006463D3" w:rsidRPr="006463D3">
        <w:rPr>
          <w:rFonts w:ascii="Times New Roman" w:hAnsi="Times New Roman"/>
          <w:sz w:val="24"/>
          <w:szCs w:val="24"/>
        </w:rPr>
        <w:t>Т</w:t>
      </w:r>
      <w:proofErr w:type="gramEnd"/>
      <w:r w:rsidR="006463D3" w:rsidRPr="006463D3">
        <w:rPr>
          <w:rFonts w:ascii="Times New Roman" w:hAnsi="Times New Roman"/>
          <w:sz w:val="24"/>
          <w:szCs w:val="24"/>
        </w:rPr>
        <w:t>иКРС</w:t>
      </w:r>
      <w:proofErr w:type="spellEnd"/>
    </w:p>
    <w:p w:rsidR="00DE2FA6" w:rsidRPr="006F0F22" w:rsidRDefault="00DE4851" w:rsidP="004D10CB">
      <w:pPr>
        <w:pStyle w:val="af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33500" cy="1333500"/>
            <wp:effectExtent l="0" t="0" r="0" b="0"/>
            <wp:docPr id="12" name="Рисунок 12" descr="C:\Users\Арсенал\Desktop\10c6de_3c4d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сенал\Desktop\10c6de_3c4d (1)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FA6" w:rsidRPr="006F0F22" w:rsidRDefault="00DE2FA6" w:rsidP="004D10CB">
      <w:pPr>
        <w:pStyle w:val="af"/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09"/>
      </w:tblGrid>
      <w:tr w:rsidR="00DE2FA6" w:rsidRPr="006F0F22" w:rsidTr="00093119">
        <w:tc>
          <w:tcPr>
            <w:tcW w:w="6345" w:type="dxa"/>
          </w:tcPr>
          <w:p w:rsidR="00DE2FA6" w:rsidRPr="006F0F22" w:rsidRDefault="00DE2FA6" w:rsidP="00EE01A3">
            <w:pPr>
              <w:pStyle w:val="af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026C42" w:rsidRPr="004133DF" w:rsidRDefault="00026C42" w:rsidP="00026C42">
            <w:pPr>
              <w:tabs>
                <w:tab w:val="left" w:pos="5580"/>
              </w:tabs>
              <w:spacing w:line="360" w:lineRule="auto"/>
              <w:jc w:val="left"/>
              <w:rPr>
                <w:szCs w:val="24"/>
              </w:rPr>
            </w:pPr>
            <w:r w:rsidRPr="004133DF">
              <w:rPr>
                <w:szCs w:val="24"/>
              </w:rPr>
              <w:t>УТВЕРЖДАЮ:</w:t>
            </w:r>
          </w:p>
          <w:p w:rsidR="00DE4851" w:rsidRDefault="00C37BED" w:rsidP="00DE485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DE4851">
              <w:rPr>
                <w:szCs w:val="24"/>
              </w:rPr>
              <w:t>иректор</w:t>
            </w:r>
          </w:p>
          <w:p w:rsidR="00DE4851" w:rsidRDefault="00DE4851" w:rsidP="00DE485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ОАО «НК «Янгпур»</w:t>
            </w:r>
          </w:p>
          <w:p w:rsidR="00DE4851" w:rsidRDefault="00DE4851" w:rsidP="00DE4851">
            <w:pPr>
              <w:jc w:val="left"/>
              <w:rPr>
                <w:szCs w:val="24"/>
              </w:rPr>
            </w:pPr>
          </w:p>
          <w:p w:rsidR="004F38D8" w:rsidRPr="00307AE4" w:rsidRDefault="00A91C17" w:rsidP="004F38D8">
            <w:pPr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_________</w:t>
            </w:r>
            <w:r w:rsidR="00C37BED">
              <w:rPr>
                <w:szCs w:val="24"/>
              </w:rPr>
              <w:t>А.В. Поляков</w:t>
            </w:r>
          </w:p>
          <w:p w:rsidR="00026C42" w:rsidRPr="004133DF" w:rsidRDefault="004F38D8" w:rsidP="004F38D8">
            <w:pPr>
              <w:pStyle w:val="af"/>
              <w:spacing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07AE4">
              <w:rPr>
                <w:rFonts w:ascii="Times New Roman" w:hAnsi="Times New Roman"/>
                <w:sz w:val="24"/>
                <w:szCs w:val="24"/>
              </w:rPr>
              <w:t>«____»___________</w:t>
            </w:r>
            <w:r w:rsidR="00C37BED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307AE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DE2FA6" w:rsidRPr="0026601A" w:rsidRDefault="00DE2FA6" w:rsidP="0026601A">
      <w:pPr>
        <w:pStyle w:val="a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10CB" w:rsidRPr="006F0F22" w:rsidRDefault="004D10CB" w:rsidP="004D10CB">
      <w:pPr>
        <w:rPr>
          <w:szCs w:val="24"/>
        </w:rPr>
      </w:pPr>
    </w:p>
    <w:p w:rsidR="004D10CB" w:rsidRPr="006F0F22" w:rsidRDefault="004D10CB" w:rsidP="00536835">
      <w:pPr>
        <w:jc w:val="left"/>
        <w:rPr>
          <w:szCs w:val="24"/>
        </w:rPr>
      </w:pPr>
    </w:p>
    <w:p w:rsidR="004D10CB" w:rsidRPr="006F0F22" w:rsidRDefault="004D10CB" w:rsidP="004D10CB">
      <w:pPr>
        <w:rPr>
          <w:szCs w:val="24"/>
        </w:rPr>
      </w:pPr>
    </w:p>
    <w:p w:rsidR="004D10CB" w:rsidRPr="006F0F22" w:rsidRDefault="004D10CB" w:rsidP="004D10CB">
      <w:pPr>
        <w:rPr>
          <w:szCs w:val="24"/>
        </w:rPr>
      </w:pPr>
    </w:p>
    <w:p w:rsidR="004D10CB" w:rsidRPr="006F0F22" w:rsidRDefault="004D10CB" w:rsidP="004D10CB">
      <w:pPr>
        <w:pStyle w:val="a4"/>
        <w:jc w:val="right"/>
        <w:rPr>
          <w:szCs w:val="24"/>
        </w:rPr>
      </w:pPr>
    </w:p>
    <w:tbl>
      <w:tblPr>
        <w:tblW w:w="4857" w:type="pct"/>
        <w:jc w:val="center"/>
        <w:tblBorders>
          <w:bottom w:val="single" w:sz="8" w:space="0" w:color="FFD200"/>
        </w:tblBorders>
        <w:tblLook w:val="01E0" w:firstRow="1" w:lastRow="1" w:firstColumn="1" w:lastColumn="1" w:noHBand="0" w:noVBand="0"/>
      </w:tblPr>
      <w:tblGrid>
        <w:gridCol w:w="9572"/>
      </w:tblGrid>
      <w:tr w:rsidR="004D10CB" w:rsidRPr="006F0F22" w:rsidTr="00DE4851">
        <w:trPr>
          <w:trHeight w:val="356"/>
          <w:jc w:val="center"/>
        </w:trPr>
        <w:tc>
          <w:tcPr>
            <w:tcW w:w="5000" w:type="pct"/>
            <w:tcBorders>
              <w:bottom w:val="single" w:sz="12" w:space="0" w:color="00B050"/>
            </w:tcBorders>
          </w:tcPr>
          <w:p w:rsidR="004D10CB" w:rsidRPr="006F0F22" w:rsidRDefault="004D10CB" w:rsidP="006F0F22">
            <w:pPr>
              <w:pStyle w:val="Sf1"/>
              <w:widowControl/>
              <w:spacing w:before="0" w:after="0"/>
              <w:rPr>
                <w:rFonts w:ascii="Times New Roman" w:eastAsia="Calibri" w:hAnsi="Times New Roman"/>
                <w:caps w:val="0"/>
                <w:spacing w:val="-4"/>
                <w:lang w:eastAsia="en-US"/>
              </w:rPr>
            </w:pPr>
            <w:r w:rsidRPr="006F0F22">
              <w:rPr>
                <w:rFonts w:ascii="Times New Roman" w:eastAsia="Calibri" w:hAnsi="Times New Roman"/>
                <w:caps w:val="0"/>
                <w:spacing w:val="-4"/>
                <w:lang w:eastAsia="en-US"/>
              </w:rPr>
              <w:t>ТЕХНИЧЕСКОЕ ЗАДАНИЕ</w:t>
            </w:r>
          </w:p>
        </w:tc>
      </w:tr>
    </w:tbl>
    <w:p w:rsidR="00D82E2B" w:rsidRDefault="00D82E2B" w:rsidP="002F67C8">
      <w:pPr>
        <w:spacing w:before="120"/>
        <w:jc w:val="center"/>
        <w:rPr>
          <w:b/>
          <w:spacing w:val="-4"/>
          <w:szCs w:val="24"/>
        </w:rPr>
      </w:pPr>
      <w:r w:rsidRPr="006F0F22">
        <w:rPr>
          <w:b/>
          <w:spacing w:val="-4"/>
          <w:szCs w:val="24"/>
        </w:rPr>
        <w:t xml:space="preserve">на оказание услуг по </w:t>
      </w:r>
      <w:r w:rsidR="00AA4C4D">
        <w:rPr>
          <w:b/>
          <w:spacing w:val="-4"/>
          <w:szCs w:val="24"/>
        </w:rPr>
        <w:t>предоставлению компоновок</w:t>
      </w:r>
      <w:r w:rsidR="00C37BED">
        <w:rPr>
          <w:b/>
          <w:spacing w:val="-4"/>
          <w:szCs w:val="24"/>
        </w:rPr>
        <w:t xml:space="preserve"> оснасток хвостовика</w:t>
      </w:r>
      <w:r w:rsidRPr="006F0F22">
        <w:rPr>
          <w:b/>
          <w:spacing w:val="-4"/>
          <w:szCs w:val="24"/>
        </w:rPr>
        <w:t xml:space="preserve">, </w:t>
      </w:r>
      <w:r w:rsidR="00AA4C4D">
        <w:rPr>
          <w:b/>
          <w:spacing w:val="-4"/>
          <w:szCs w:val="24"/>
        </w:rPr>
        <w:t xml:space="preserve">для </w:t>
      </w:r>
      <w:bookmarkStart w:id="0" w:name="_GoBack"/>
      <w:bookmarkEnd w:id="0"/>
      <w:r w:rsidR="00AA4C4D" w:rsidRPr="00AA4C4D">
        <w:rPr>
          <w:b/>
          <w:spacing w:val="-4"/>
          <w:szCs w:val="24"/>
        </w:rPr>
        <w:t xml:space="preserve">скважин </w:t>
      </w:r>
      <w:r w:rsidRPr="006F0F22">
        <w:rPr>
          <w:b/>
          <w:spacing w:val="-4"/>
          <w:szCs w:val="24"/>
        </w:rPr>
        <w:t xml:space="preserve">на месторождениях эксплуатируемых </w:t>
      </w:r>
      <w:r w:rsidR="00E32C41">
        <w:rPr>
          <w:b/>
          <w:spacing w:val="-4"/>
          <w:szCs w:val="24"/>
        </w:rPr>
        <w:t xml:space="preserve">ОАО «НК «Янгпур» </w:t>
      </w:r>
    </w:p>
    <w:p w:rsidR="00E32C41" w:rsidRDefault="00E32C41" w:rsidP="002F67C8">
      <w:pPr>
        <w:spacing w:before="120"/>
        <w:jc w:val="center"/>
        <w:rPr>
          <w:b/>
          <w:spacing w:val="-4"/>
          <w:szCs w:val="24"/>
        </w:rPr>
      </w:pPr>
    </w:p>
    <w:p w:rsidR="00E32C41" w:rsidRPr="004133DF" w:rsidRDefault="00E32C41" w:rsidP="002F67C8">
      <w:pPr>
        <w:spacing w:before="120"/>
        <w:jc w:val="center"/>
        <w:rPr>
          <w:b/>
          <w:spacing w:val="-4"/>
          <w:szCs w:val="24"/>
        </w:rPr>
      </w:pPr>
    </w:p>
    <w:p w:rsidR="004D10CB" w:rsidRPr="006F0F22" w:rsidRDefault="004D10CB" w:rsidP="004D10CB">
      <w:pPr>
        <w:spacing w:before="120"/>
        <w:jc w:val="center"/>
        <w:rPr>
          <w:b/>
          <w:spacing w:val="-4"/>
          <w:szCs w:val="24"/>
        </w:rPr>
      </w:pPr>
    </w:p>
    <w:p w:rsidR="004D10CB" w:rsidRPr="006F0F22" w:rsidRDefault="004D10CB" w:rsidP="00F231F9">
      <w:pPr>
        <w:jc w:val="center"/>
        <w:rPr>
          <w:szCs w:val="24"/>
        </w:rPr>
      </w:pPr>
    </w:p>
    <w:p w:rsidR="004D10CB" w:rsidRPr="006F0F22" w:rsidRDefault="004D10CB" w:rsidP="004D10CB">
      <w:pPr>
        <w:jc w:val="center"/>
        <w:rPr>
          <w:szCs w:val="24"/>
        </w:rPr>
      </w:pPr>
    </w:p>
    <w:p w:rsidR="004D10CB" w:rsidRPr="006F0F22" w:rsidRDefault="004D10CB" w:rsidP="004D10CB">
      <w:pPr>
        <w:jc w:val="center"/>
        <w:rPr>
          <w:szCs w:val="24"/>
        </w:rPr>
      </w:pPr>
    </w:p>
    <w:p w:rsidR="004D10CB" w:rsidRPr="006F0F22" w:rsidRDefault="004D10CB" w:rsidP="004D10CB">
      <w:pPr>
        <w:jc w:val="center"/>
        <w:rPr>
          <w:szCs w:val="24"/>
        </w:rPr>
      </w:pPr>
    </w:p>
    <w:p w:rsidR="004D10CB" w:rsidRPr="006F0F22" w:rsidRDefault="004D10CB" w:rsidP="004D10CB">
      <w:pPr>
        <w:jc w:val="center"/>
        <w:rPr>
          <w:b/>
          <w:snapToGrid w:val="0"/>
          <w:szCs w:val="24"/>
        </w:rPr>
      </w:pPr>
    </w:p>
    <w:p w:rsidR="005372C1" w:rsidRPr="006F0F22" w:rsidRDefault="005372C1" w:rsidP="004D10CB">
      <w:pPr>
        <w:jc w:val="center"/>
        <w:rPr>
          <w:b/>
          <w:szCs w:val="24"/>
        </w:rPr>
      </w:pPr>
    </w:p>
    <w:p w:rsidR="004D10CB" w:rsidRPr="006F0F22" w:rsidRDefault="004D10CB" w:rsidP="004D10CB">
      <w:pPr>
        <w:jc w:val="center"/>
        <w:rPr>
          <w:b/>
          <w:szCs w:val="24"/>
        </w:rPr>
      </w:pPr>
    </w:p>
    <w:p w:rsidR="004D10CB" w:rsidRPr="006F0F22" w:rsidRDefault="004D10CB" w:rsidP="004D10CB">
      <w:pPr>
        <w:jc w:val="center"/>
        <w:rPr>
          <w:b/>
          <w:szCs w:val="24"/>
        </w:rPr>
      </w:pPr>
    </w:p>
    <w:p w:rsidR="0047345E" w:rsidRPr="006F0F22" w:rsidRDefault="0047345E" w:rsidP="004D10CB">
      <w:pPr>
        <w:jc w:val="center"/>
        <w:rPr>
          <w:b/>
          <w:szCs w:val="24"/>
        </w:rPr>
      </w:pPr>
    </w:p>
    <w:p w:rsidR="0047345E" w:rsidRPr="006F0F22" w:rsidRDefault="0047345E" w:rsidP="004D10CB">
      <w:pPr>
        <w:jc w:val="center"/>
        <w:rPr>
          <w:b/>
          <w:szCs w:val="24"/>
        </w:rPr>
      </w:pPr>
    </w:p>
    <w:p w:rsidR="004D10CB" w:rsidRPr="006F0F22" w:rsidRDefault="004D10CB" w:rsidP="004D10CB">
      <w:pPr>
        <w:jc w:val="center"/>
        <w:rPr>
          <w:b/>
          <w:szCs w:val="24"/>
        </w:rPr>
      </w:pPr>
    </w:p>
    <w:p w:rsidR="004D10CB" w:rsidRPr="006F0F22" w:rsidRDefault="004D10CB" w:rsidP="004D10CB">
      <w:pPr>
        <w:jc w:val="center"/>
        <w:rPr>
          <w:b/>
          <w:szCs w:val="24"/>
        </w:rPr>
      </w:pPr>
    </w:p>
    <w:p w:rsidR="004D10CB" w:rsidRPr="0026601A" w:rsidRDefault="004D10CB" w:rsidP="0026601A">
      <w:pPr>
        <w:pStyle w:val="Sf1"/>
        <w:widowControl/>
        <w:spacing w:before="0" w:after="0"/>
        <w:rPr>
          <w:rFonts w:ascii="Times New Roman" w:eastAsia="Calibri" w:hAnsi="Times New Roman"/>
          <w:caps w:val="0"/>
          <w:lang w:eastAsia="en-US"/>
        </w:rPr>
      </w:pPr>
    </w:p>
    <w:p w:rsidR="00B505A5" w:rsidRPr="006F0F22" w:rsidRDefault="00B505A5" w:rsidP="004D10CB">
      <w:pPr>
        <w:jc w:val="center"/>
        <w:rPr>
          <w:b/>
          <w:szCs w:val="24"/>
        </w:rPr>
      </w:pPr>
    </w:p>
    <w:p w:rsidR="00B505A5" w:rsidRPr="006F0F22" w:rsidRDefault="00B505A5" w:rsidP="004D10CB">
      <w:pPr>
        <w:jc w:val="center"/>
        <w:rPr>
          <w:b/>
          <w:szCs w:val="24"/>
        </w:rPr>
      </w:pPr>
    </w:p>
    <w:p w:rsidR="00B505A5" w:rsidRPr="006F0F22" w:rsidRDefault="00B505A5" w:rsidP="004D10CB">
      <w:pPr>
        <w:jc w:val="center"/>
        <w:rPr>
          <w:b/>
          <w:szCs w:val="24"/>
        </w:rPr>
      </w:pPr>
    </w:p>
    <w:p w:rsidR="00B505A5" w:rsidRPr="006F0F22" w:rsidRDefault="00B505A5" w:rsidP="004D10CB">
      <w:pPr>
        <w:jc w:val="center"/>
        <w:rPr>
          <w:b/>
          <w:szCs w:val="24"/>
        </w:rPr>
      </w:pPr>
    </w:p>
    <w:p w:rsidR="00B505A5" w:rsidRPr="006F0F22" w:rsidRDefault="00B505A5" w:rsidP="004D10CB">
      <w:pPr>
        <w:jc w:val="center"/>
        <w:rPr>
          <w:b/>
          <w:szCs w:val="24"/>
        </w:rPr>
      </w:pPr>
    </w:p>
    <w:p w:rsidR="00B505A5" w:rsidRPr="006F0F22" w:rsidRDefault="00B505A5" w:rsidP="004D10CB">
      <w:pPr>
        <w:jc w:val="center"/>
        <w:rPr>
          <w:b/>
          <w:szCs w:val="24"/>
        </w:rPr>
      </w:pPr>
    </w:p>
    <w:p w:rsidR="00B505A5" w:rsidRPr="0026601A" w:rsidRDefault="00B505A5" w:rsidP="0026601A">
      <w:pPr>
        <w:pStyle w:val="Sf1"/>
        <w:widowControl/>
        <w:spacing w:before="0" w:after="0"/>
        <w:rPr>
          <w:rFonts w:ascii="Times New Roman" w:eastAsia="Calibri" w:hAnsi="Times New Roman"/>
          <w:caps w:val="0"/>
          <w:lang w:eastAsia="en-US"/>
        </w:rPr>
      </w:pPr>
    </w:p>
    <w:p w:rsidR="004F38D8" w:rsidRPr="004F38D8" w:rsidRDefault="004F38D8" w:rsidP="00E32C41">
      <w:pPr>
        <w:jc w:val="center"/>
        <w:rPr>
          <w:szCs w:val="24"/>
        </w:rPr>
      </w:pPr>
      <w:r w:rsidRPr="004F38D8">
        <w:rPr>
          <w:szCs w:val="24"/>
        </w:rPr>
        <w:t>Губкинский</w:t>
      </w:r>
    </w:p>
    <w:p w:rsidR="004D10CB" w:rsidRPr="00284282" w:rsidRDefault="00A008E5" w:rsidP="004F38D8">
      <w:pPr>
        <w:jc w:val="center"/>
        <w:rPr>
          <w:b/>
          <w:szCs w:val="24"/>
        </w:rPr>
        <w:sectPr w:rsidR="004D10CB" w:rsidRPr="00284282" w:rsidSect="004D10CB">
          <w:headerReference w:type="default" r:id="rId13"/>
          <w:footerReference w:type="default" r:id="rId14"/>
          <w:pgSz w:w="11906" w:h="16838"/>
          <w:pgMar w:top="567" w:right="1021" w:bottom="227" w:left="1247" w:header="737" w:footer="680" w:gutter="0"/>
          <w:cols w:space="708"/>
          <w:titlePg/>
          <w:docGrid w:linePitch="360"/>
        </w:sectPr>
      </w:pPr>
      <w:r>
        <w:rPr>
          <w:szCs w:val="24"/>
        </w:rPr>
        <w:t>2020</w:t>
      </w:r>
      <w:r w:rsidR="004F38D8" w:rsidRPr="004F38D8">
        <w:rPr>
          <w:szCs w:val="24"/>
        </w:rPr>
        <w:t xml:space="preserve"> г</w:t>
      </w:r>
      <w:r w:rsidR="00A35F6F" w:rsidRPr="004F38D8">
        <w:rPr>
          <w:szCs w:val="24"/>
        </w:rPr>
        <w:t>.</w:t>
      </w:r>
    </w:p>
    <w:p w:rsidR="004D10CB" w:rsidRPr="00FE7D5B" w:rsidRDefault="004D10CB" w:rsidP="004D10CB">
      <w:pPr>
        <w:pStyle w:val="16"/>
        <w:rPr>
          <w:rFonts w:ascii="Times New Roman" w:hAnsi="Times New Roman" w:cs="Times New Roman"/>
          <w:sz w:val="24"/>
          <w:szCs w:val="24"/>
        </w:rPr>
      </w:pPr>
      <w:bookmarkStart w:id="1" w:name="_Toc392087161"/>
      <w:bookmarkStart w:id="2" w:name="_Toc453084005"/>
      <w:bookmarkStart w:id="3" w:name="_Toc453085188"/>
      <w:bookmarkStart w:id="4" w:name="_Toc464220862"/>
      <w:r w:rsidRPr="00FE7D5B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  <w:bookmarkEnd w:id="1"/>
      <w:bookmarkEnd w:id="2"/>
      <w:bookmarkEnd w:id="3"/>
      <w:bookmarkEnd w:id="4"/>
    </w:p>
    <w:p w:rsidR="004D10CB" w:rsidRPr="00FE7D5B" w:rsidRDefault="004D10CB" w:rsidP="004D10CB">
      <w:pPr>
        <w:ind w:right="282"/>
        <w:rPr>
          <w:szCs w:val="24"/>
        </w:rPr>
      </w:pPr>
    </w:p>
    <w:p w:rsidR="00EC6582" w:rsidRDefault="00EB343E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r w:rsidRPr="00FE7D5B">
        <w:rPr>
          <w:rFonts w:ascii="Times New Roman" w:hAnsi="Times New Roman" w:cs="Times New Roman"/>
          <w:sz w:val="24"/>
          <w:szCs w:val="24"/>
        </w:rPr>
        <w:fldChar w:fldCharType="begin"/>
      </w:r>
      <w:r w:rsidR="00CF1BFE" w:rsidRPr="00FE7D5B">
        <w:rPr>
          <w:rFonts w:ascii="Times New Roman" w:hAnsi="Times New Roman" w:cs="Times New Roman"/>
          <w:sz w:val="24"/>
          <w:szCs w:val="24"/>
        </w:rPr>
        <w:instrText xml:space="preserve"> TOC \o \h \z \u </w:instrText>
      </w:r>
      <w:r w:rsidRPr="00FE7D5B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64220862" w:history="1">
        <w:r w:rsidR="00EC6582" w:rsidRPr="00F60630">
          <w:rPr>
            <w:rStyle w:val="a9"/>
            <w:rFonts w:ascii="Times New Roman" w:hAnsi="Times New Roman" w:cs="Times New Roman"/>
          </w:rPr>
          <w:t>СОДЕРЖАНИЕ</w:t>
        </w:r>
        <w:r w:rsidR="00EC6582">
          <w:rPr>
            <w:webHidden/>
          </w:rPr>
          <w:tab/>
        </w:r>
        <w:r>
          <w:rPr>
            <w:webHidden/>
          </w:rPr>
          <w:fldChar w:fldCharType="begin"/>
        </w:r>
        <w:r w:rsidR="00EC6582">
          <w:rPr>
            <w:webHidden/>
          </w:rPr>
          <w:instrText xml:space="preserve"> PAGEREF _Toc464220862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A4C4D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EC6582" w:rsidRDefault="001656C6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464220863" w:history="1">
        <w:r w:rsidR="00EC6582" w:rsidRPr="00F60630">
          <w:rPr>
            <w:rStyle w:val="a9"/>
            <w:rFonts w:ascii="Times New Roman" w:hAnsi="Times New Roman"/>
          </w:rPr>
          <w:t>1.</w:t>
        </w:r>
        <w:r w:rsidR="00EC6582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EC6582" w:rsidRPr="00F60630">
          <w:rPr>
            <w:rStyle w:val="a9"/>
            <w:rFonts w:ascii="Times New Roman" w:hAnsi="Times New Roman"/>
          </w:rPr>
          <w:t>ОБЪЕМ УСЛУГ</w:t>
        </w:r>
        <w:r w:rsidR="00EC6582">
          <w:rPr>
            <w:webHidden/>
          </w:rPr>
          <w:tab/>
        </w:r>
        <w:r w:rsidR="00EB343E">
          <w:rPr>
            <w:webHidden/>
          </w:rPr>
          <w:fldChar w:fldCharType="begin"/>
        </w:r>
        <w:r w:rsidR="00EC6582">
          <w:rPr>
            <w:webHidden/>
          </w:rPr>
          <w:instrText xml:space="preserve"> PAGEREF _Toc464220863 \h </w:instrText>
        </w:r>
        <w:r w:rsidR="00EB343E">
          <w:rPr>
            <w:webHidden/>
          </w:rPr>
        </w:r>
        <w:r w:rsidR="00EB343E">
          <w:rPr>
            <w:webHidden/>
          </w:rPr>
          <w:fldChar w:fldCharType="separate"/>
        </w:r>
        <w:r w:rsidR="00AA4C4D">
          <w:rPr>
            <w:webHidden/>
          </w:rPr>
          <w:t>3</w:t>
        </w:r>
        <w:r w:rsidR="00EB343E">
          <w:rPr>
            <w:webHidden/>
          </w:rPr>
          <w:fldChar w:fldCharType="end"/>
        </w:r>
      </w:hyperlink>
    </w:p>
    <w:p w:rsidR="00EC6582" w:rsidRDefault="001656C6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464220864" w:history="1">
        <w:r w:rsidR="00EC6582" w:rsidRPr="00F60630">
          <w:rPr>
            <w:rStyle w:val="a9"/>
            <w:rFonts w:ascii="Times New Roman" w:hAnsi="Times New Roman"/>
          </w:rPr>
          <w:t>2.</w:t>
        </w:r>
        <w:r w:rsidR="00EC6582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EC6582" w:rsidRPr="00F60630">
          <w:rPr>
            <w:rStyle w:val="a9"/>
            <w:rFonts w:ascii="Times New Roman" w:hAnsi="Times New Roman"/>
          </w:rPr>
          <w:t>УСЛОВИЯ ЗАКЛЮЧЕНИЯ КОНТРАКТА</w:t>
        </w:r>
        <w:r w:rsidR="00EC6582">
          <w:rPr>
            <w:webHidden/>
          </w:rPr>
          <w:tab/>
        </w:r>
        <w:r w:rsidR="00EB343E">
          <w:rPr>
            <w:webHidden/>
          </w:rPr>
          <w:fldChar w:fldCharType="begin"/>
        </w:r>
        <w:r w:rsidR="00EC6582">
          <w:rPr>
            <w:webHidden/>
          </w:rPr>
          <w:instrText xml:space="preserve"> PAGEREF _Toc464220864 \h </w:instrText>
        </w:r>
        <w:r w:rsidR="00EB343E">
          <w:rPr>
            <w:webHidden/>
          </w:rPr>
        </w:r>
        <w:r w:rsidR="00EB343E">
          <w:rPr>
            <w:webHidden/>
          </w:rPr>
          <w:fldChar w:fldCharType="separate"/>
        </w:r>
        <w:r w:rsidR="00AA4C4D">
          <w:rPr>
            <w:webHidden/>
          </w:rPr>
          <w:t>3</w:t>
        </w:r>
        <w:r w:rsidR="00EB343E">
          <w:rPr>
            <w:webHidden/>
          </w:rPr>
          <w:fldChar w:fldCharType="end"/>
        </w:r>
      </w:hyperlink>
    </w:p>
    <w:p w:rsidR="00EC6582" w:rsidRDefault="001656C6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464220865" w:history="1">
        <w:r w:rsidR="00EC6582" w:rsidRPr="00F60630">
          <w:rPr>
            <w:rStyle w:val="a9"/>
            <w:rFonts w:ascii="Times New Roman" w:hAnsi="Times New Roman"/>
          </w:rPr>
          <w:t>3.</w:t>
        </w:r>
        <w:r w:rsidR="00EC6582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EC6582" w:rsidRPr="00C37BED">
          <w:rPr>
            <w:rStyle w:val="a9"/>
            <w:rFonts w:ascii="Times New Roman" w:hAnsi="Times New Roman"/>
          </w:rPr>
          <w:t>ОПИСАНИЕ</w:t>
        </w:r>
        <w:r w:rsidR="00EC6582" w:rsidRPr="00F60630">
          <w:rPr>
            <w:rStyle w:val="a9"/>
            <w:rFonts w:ascii="Times New Roman" w:hAnsi="Times New Roman"/>
          </w:rPr>
          <w:t xml:space="preserve"> КОМПОНОВКИ И ПОРЯДОК ВЫПОЛНЕНИЯ РАБОТ</w:t>
        </w:r>
        <w:r w:rsidR="00EC6582">
          <w:rPr>
            <w:webHidden/>
          </w:rPr>
          <w:tab/>
        </w:r>
        <w:r w:rsidR="00EB343E">
          <w:rPr>
            <w:webHidden/>
          </w:rPr>
          <w:fldChar w:fldCharType="begin"/>
        </w:r>
        <w:r w:rsidR="00EC6582">
          <w:rPr>
            <w:webHidden/>
          </w:rPr>
          <w:instrText xml:space="preserve"> PAGEREF _Toc464220865 \h </w:instrText>
        </w:r>
        <w:r w:rsidR="00EB343E">
          <w:rPr>
            <w:webHidden/>
          </w:rPr>
        </w:r>
        <w:r w:rsidR="00EB343E">
          <w:rPr>
            <w:webHidden/>
          </w:rPr>
          <w:fldChar w:fldCharType="separate"/>
        </w:r>
        <w:r w:rsidR="00AA4C4D">
          <w:rPr>
            <w:webHidden/>
          </w:rPr>
          <w:t>3</w:t>
        </w:r>
        <w:r w:rsidR="00EB343E">
          <w:rPr>
            <w:webHidden/>
          </w:rPr>
          <w:fldChar w:fldCharType="end"/>
        </w:r>
      </w:hyperlink>
    </w:p>
    <w:p w:rsidR="00EC6582" w:rsidRDefault="001656C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464220866" w:history="1">
        <w:r w:rsidR="00EC6582" w:rsidRPr="00F60630">
          <w:rPr>
            <w:rStyle w:val="a9"/>
          </w:rPr>
          <w:t>3.1.</w:t>
        </w:r>
        <w:r w:rsidR="00EC6582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EC6582" w:rsidRPr="00F60630">
          <w:rPr>
            <w:rStyle w:val="a9"/>
          </w:rPr>
          <w:t>Описание компоновки</w:t>
        </w:r>
        <w:r w:rsidR="00EC6582">
          <w:rPr>
            <w:webHidden/>
          </w:rPr>
          <w:tab/>
        </w:r>
        <w:r w:rsidR="00EB343E">
          <w:rPr>
            <w:webHidden/>
          </w:rPr>
          <w:fldChar w:fldCharType="begin"/>
        </w:r>
        <w:r w:rsidR="00EC6582">
          <w:rPr>
            <w:webHidden/>
          </w:rPr>
          <w:instrText xml:space="preserve"> PAGEREF _Toc464220866 \h </w:instrText>
        </w:r>
        <w:r w:rsidR="00EB343E">
          <w:rPr>
            <w:webHidden/>
          </w:rPr>
        </w:r>
        <w:r w:rsidR="00EB343E">
          <w:rPr>
            <w:webHidden/>
          </w:rPr>
          <w:fldChar w:fldCharType="separate"/>
        </w:r>
        <w:r w:rsidR="00AA4C4D">
          <w:rPr>
            <w:webHidden/>
          </w:rPr>
          <w:t>3</w:t>
        </w:r>
        <w:r w:rsidR="00EB343E">
          <w:rPr>
            <w:webHidden/>
          </w:rPr>
          <w:fldChar w:fldCharType="end"/>
        </w:r>
      </w:hyperlink>
    </w:p>
    <w:p w:rsidR="00EC6582" w:rsidRDefault="001656C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464220867" w:history="1">
        <w:r w:rsidR="00EC6582" w:rsidRPr="00F60630">
          <w:rPr>
            <w:rStyle w:val="a9"/>
          </w:rPr>
          <w:t>3.2.</w:t>
        </w:r>
        <w:r w:rsidR="00EC6582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EC6582" w:rsidRPr="00F60630">
          <w:rPr>
            <w:rStyle w:val="a9"/>
          </w:rPr>
          <w:t>Порядок выполнения работ</w:t>
        </w:r>
        <w:r w:rsidR="00EC6582">
          <w:rPr>
            <w:webHidden/>
          </w:rPr>
          <w:tab/>
        </w:r>
        <w:r w:rsidR="00EB343E">
          <w:rPr>
            <w:webHidden/>
          </w:rPr>
          <w:fldChar w:fldCharType="begin"/>
        </w:r>
        <w:r w:rsidR="00EC6582">
          <w:rPr>
            <w:webHidden/>
          </w:rPr>
          <w:instrText xml:space="preserve"> PAGEREF _Toc464220867 \h </w:instrText>
        </w:r>
        <w:r w:rsidR="00EB343E">
          <w:rPr>
            <w:webHidden/>
          </w:rPr>
        </w:r>
        <w:r w:rsidR="00EB343E">
          <w:rPr>
            <w:webHidden/>
          </w:rPr>
          <w:fldChar w:fldCharType="separate"/>
        </w:r>
        <w:r w:rsidR="00AA4C4D">
          <w:rPr>
            <w:webHidden/>
          </w:rPr>
          <w:t>3</w:t>
        </w:r>
        <w:r w:rsidR="00EB343E">
          <w:rPr>
            <w:webHidden/>
          </w:rPr>
          <w:fldChar w:fldCharType="end"/>
        </w:r>
      </w:hyperlink>
    </w:p>
    <w:p w:rsidR="00EC6582" w:rsidRDefault="001656C6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464220868" w:history="1">
        <w:r w:rsidR="00EC6582" w:rsidRPr="00F60630">
          <w:rPr>
            <w:rStyle w:val="a9"/>
            <w:rFonts w:ascii="Times New Roman" w:hAnsi="Times New Roman"/>
          </w:rPr>
          <w:t>4.</w:t>
        </w:r>
        <w:r w:rsidR="00EC6582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EC6582" w:rsidRPr="00F60630">
          <w:rPr>
            <w:rStyle w:val="a9"/>
            <w:rFonts w:ascii="Times New Roman" w:hAnsi="Times New Roman"/>
          </w:rPr>
          <w:t>ИСХОДНЫЕ ГЕОЛОГО-ТЕХНИЧЕСКИЕ ДАННЫЕ</w:t>
        </w:r>
        <w:r w:rsidR="00EC6582">
          <w:rPr>
            <w:webHidden/>
          </w:rPr>
          <w:tab/>
        </w:r>
        <w:r w:rsidR="00EB343E">
          <w:rPr>
            <w:webHidden/>
          </w:rPr>
          <w:fldChar w:fldCharType="begin"/>
        </w:r>
        <w:r w:rsidR="00EC6582">
          <w:rPr>
            <w:webHidden/>
          </w:rPr>
          <w:instrText xml:space="preserve"> PAGEREF _Toc464220868 \h </w:instrText>
        </w:r>
        <w:r w:rsidR="00EB343E">
          <w:rPr>
            <w:webHidden/>
          </w:rPr>
        </w:r>
        <w:r w:rsidR="00EB343E">
          <w:rPr>
            <w:webHidden/>
          </w:rPr>
          <w:fldChar w:fldCharType="separate"/>
        </w:r>
        <w:r w:rsidR="00AA4C4D">
          <w:rPr>
            <w:webHidden/>
          </w:rPr>
          <w:t>4</w:t>
        </w:r>
        <w:r w:rsidR="00EB343E">
          <w:rPr>
            <w:webHidden/>
          </w:rPr>
          <w:fldChar w:fldCharType="end"/>
        </w:r>
      </w:hyperlink>
    </w:p>
    <w:p w:rsidR="00EC6582" w:rsidRDefault="001656C6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464220869" w:history="1">
        <w:r w:rsidR="00EC6582" w:rsidRPr="00F60630">
          <w:rPr>
            <w:rStyle w:val="a9"/>
            <w:rFonts w:ascii="Times New Roman" w:hAnsi="Times New Roman"/>
          </w:rPr>
          <w:t>5.</w:t>
        </w:r>
        <w:r w:rsidR="00EC6582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EC6582" w:rsidRPr="00F60630">
          <w:rPr>
            <w:rStyle w:val="a9"/>
            <w:rFonts w:ascii="Times New Roman" w:hAnsi="Times New Roman"/>
          </w:rPr>
          <w:t>ТРЕБОВАНИЯ К ОБОРУДОВАНИЮ</w:t>
        </w:r>
        <w:r w:rsidR="00EC6582">
          <w:rPr>
            <w:webHidden/>
          </w:rPr>
          <w:tab/>
        </w:r>
        <w:r w:rsidR="00EB343E">
          <w:rPr>
            <w:webHidden/>
          </w:rPr>
          <w:fldChar w:fldCharType="begin"/>
        </w:r>
        <w:r w:rsidR="00EC6582">
          <w:rPr>
            <w:webHidden/>
          </w:rPr>
          <w:instrText xml:space="preserve"> PAGEREF _Toc464220869 \h </w:instrText>
        </w:r>
        <w:r w:rsidR="00EB343E">
          <w:rPr>
            <w:webHidden/>
          </w:rPr>
        </w:r>
        <w:r w:rsidR="00EB343E">
          <w:rPr>
            <w:webHidden/>
          </w:rPr>
          <w:fldChar w:fldCharType="separate"/>
        </w:r>
        <w:r w:rsidR="00AA4C4D">
          <w:rPr>
            <w:webHidden/>
          </w:rPr>
          <w:t>5</w:t>
        </w:r>
        <w:r w:rsidR="00EB343E">
          <w:rPr>
            <w:webHidden/>
          </w:rPr>
          <w:fldChar w:fldCharType="end"/>
        </w:r>
      </w:hyperlink>
    </w:p>
    <w:p w:rsidR="00EC6582" w:rsidRDefault="001656C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464220870" w:history="1">
        <w:r w:rsidR="00EC6582" w:rsidRPr="00F60630">
          <w:rPr>
            <w:rStyle w:val="a9"/>
          </w:rPr>
          <w:t>5.1.</w:t>
        </w:r>
        <w:r w:rsidR="00EC6582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EC6582" w:rsidRPr="00F60630">
          <w:rPr>
            <w:rStyle w:val="a9"/>
          </w:rPr>
          <w:t>Технические требования к оборудованию</w:t>
        </w:r>
        <w:r w:rsidR="00EC6582">
          <w:rPr>
            <w:webHidden/>
          </w:rPr>
          <w:tab/>
        </w:r>
        <w:r w:rsidR="00EB343E">
          <w:rPr>
            <w:webHidden/>
          </w:rPr>
          <w:fldChar w:fldCharType="begin"/>
        </w:r>
        <w:r w:rsidR="00EC6582">
          <w:rPr>
            <w:webHidden/>
          </w:rPr>
          <w:instrText xml:space="preserve"> PAGEREF _Toc464220870 \h </w:instrText>
        </w:r>
        <w:r w:rsidR="00EB343E">
          <w:rPr>
            <w:webHidden/>
          </w:rPr>
        </w:r>
        <w:r w:rsidR="00EB343E">
          <w:rPr>
            <w:webHidden/>
          </w:rPr>
          <w:fldChar w:fldCharType="separate"/>
        </w:r>
        <w:r w:rsidR="00AA4C4D">
          <w:rPr>
            <w:webHidden/>
          </w:rPr>
          <w:t>5</w:t>
        </w:r>
        <w:r w:rsidR="00EB343E">
          <w:rPr>
            <w:webHidden/>
          </w:rPr>
          <w:fldChar w:fldCharType="end"/>
        </w:r>
      </w:hyperlink>
    </w:p>
    <w:p w:rsidR="00EC6582" w:rsidRDefault="001656C6" w:rsidP="00B56956">
      <w:pPr>
        <w:pStyle w:val="3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64220871" w:history="1">
        <w:r w:rsidR="00EC6582" w:rsidRPr="00F60630">
          <w:rPr>
            <w:rStyle w:val="a9"/>
            <w:b w:val="0"/>
          </w:rPr>
          <w:t>5.1.1.</w:t>
        </w:r>
        <w:r w:rsidR="00EC6582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EC6582" w:rsidRPr="00F60630">
          <w:rPr>
            <w:rStyle w:val="a9"/>
            <w:b w:val="0"/>
          </w:rPr>
          <w:t>Общие требования, предъявляемые ко всему оборудованию</w:t>
        </w:r>
        <w:r w:rsidR="00EC6582">
          <w:rPr>
            <w:webHidden/>
          </w:rPr>
          <w:tab/>
        </w:r>
        <w:r w:rsidR="00EB343E">
          <w:rPr>
            <w:webHidden/>
          </w:rPr>
          <w:fldChar w:fldCharType="begin"/>
        </w:r>
        <w:r w:rsidR="00EC6582">
          <w:rPr>
            <w:webHidden/>
          </w:rPr>
          <w:instrText xml:space="preserve"> PAGEREF _Toc464220871 \h </w:instrText>
        </w:r>
        <w:r w:rsidR="00EB343E">
          <w:rPr>
            <w:webHidden/>
          </w:rPr>
        </w:r>
        <w:r w:rsidR="00EB343E">
          <w:rPr>
            <w:webHidden/>
          </w:rPr>
          <w:fldChar w:fldCharType="separate"/>
        </w:r>
        <w:r w:rsidR="00AA4C4D">
          <w:rPr>
            <w:webHidden/>
          </w:rPr>
          <w:t>5</w:t>
        </w:r>
        <w:r w:rsidR="00EB343E">
          <w:rPr>
            <w:webHidden/>
          </w:rPr>
          <w:fldChar w:fldCharType="end"/>
        </w:r>
      </w:hyperlink>
    </w:p>
    <w:p w:rsidR="00EC6582" w:rsidRDefault="001656C6" w:rsidP="00B56956">
      <w:pPr>
        <w:pStyle w:val="3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64220872" w:history="1">
        <w:r w:rsidR="00EC6582" w:rsidRPr="00F60630">
          <w:rPr>
            <w:rStyle w:val="a9"/>
            <w:b w:val="0"/>
          </w:rPr>
          <w:t>5.1.2.</w:t>
        </w:r>
        <w:r w:rsidR="00EC6582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EC6582" w:rsidRPr="00F60630">
          <w:rPr>
            <w:rStyle w:val="a9"/>
            <w:b w:val="0"/>
          </w:rPr>
          <w:t>Пакер-подвеска хвостовика</w:t>
        </w:r>
        <w:r w:rsidR="00EC6582">
          <w:rPr>
            <w:webHidden/>
          </w:rPr>
          <w:tab/>
        </w:r>
        <w:r w:rsidR="00EB343E">
          <w:rPr>
            <w:webHidden/>
          </w:rPr>
          <w:fldChar w:fldCharType="begin"/>
        </w:r>
        <w:r w:rsidR="00EC6582">
          <w:rPr>
            <w:webHidden/>
          </w:rPr>
          <w:instrText xml:space="preserve"> PAGEREF _Toc464220872 \h </w:instrText>
        </w:r>
        <w:r w:rsidR="00EB343E">
          <w:rPr>
            <w:webHidden/>
          </w:rPr>
        </w:r>
        <w:r w:rsidR="00EB343E">
          <w:rPr>
            <w:webHidden/>
          </w:rPr>
          <w:fldChar w:fldCharType="separate"/>
        </w:r>
        <w:r w:rsidR="00AA4C4D">
          <w:rPr>
            <w:webHidden/>
          </w:rPr>
          <w:t>6</w:t>
        </w:r>
        <w:r w:rsidR="00EB343E">
          <w:rPr>
            <w:webHidden/>
          </w:rPr>
          <w:fldChar w:fldCharType="end"/>
        </w:r>
      </w:hyperlink>
    </w:p>
    <w:p w:rsidR="00EC6582" w:rsidRDefault="001656C6" w:rsidP="00B56956">
      <w:pPr>
        <w:pStyle w:val="3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64220874" w:history="1">
        <w:r w:rsidR="00EC6582" w:rsidRPr="00F60630">
          <w:rPr>
            <w:rStyle w:val="a9"/>
            <w:b w:val="0"/>
          </w:rPr>
          <w:t>5.1.4.</w:t>
        </w:r>
        <w:r w:rsidR="00EC6582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EC6582" w:rsidRPr="00F60630">
          <w:rPr>
            <w:rStyle w:val="a9"/>
            <w:b w:val="0"/>
          </w:rPr>
          <w:t>Гидравлический пакер</w:t>
        </w:r>
        <w:r w:rsidR="00EC6582">
          <w:rPr>
            <w:webHidden/>
          </w:rPr>
          <w:tab/>
        </w:r>
        <w:r w:rsidR="00B56956">
          <w:rPr>
            <w:webHidden/>
          </w:rPr>
          <w:t>8</w:t>
        </w:r>
      </w:hyperlink>
    </w:p>
    <w:p w:rsidR="00EC6582" w:rsidRPr="00B56956" w:rsidRDefault="001656C6" w:rsidP="00B56956">
      <w:pPr>
        <w:pStyle w:val="3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64220875" w:history="1">
        <w:r w:rsidR="00EC6582" w:rsidRPr="00B56956">
          <w:rPr>
            <w:rStyle w:val="a9"/>
            <w:b w:val="0"/>
          </w:rPr>
          <w:t>5.1.5.</w:t>
        </w:r>
        <w:r w:rsidR="00EC6582" w:rsidRPr="00B56956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B56956">
          <w:rPr>
            <w:rStyle w:val="a9"/>
            <w:b w:val="0"/>
          </w:rPr>
          <w:t>Механический пакер</w:t>
        </w:r>
        <w:r w:rsidR="00EC6582" w:rsidRPr="00B56956">
          <w:rPr>
            <w:webHidden/>
          </w:rPr>
          <w:tab/>
        </w:r>
        <w:r w:rsidR="00EB343E" w:rsidRPr="00B56956">
          <w:rPr>
            <w:webHidden/>
          </w:rPr>
          <w:fldChar w:fldCharType="begin"/>
        </w:r>
        <w:r w:rsidR="00EC6582" w:rsidRPr="00B56956">
          <w:rPr>
            <w:webHidden/>
          </w:rPr>
          <w:instrText xml:space="preserve"> PAGEREF _Toc464220875 \h </w:instrText>
        </w:r>
        <w:r w:rsidR="00EB343E" w:rsidRPr="00B56956">
          <w:rPr>
            <w:webHidden/>
          </w:rPr>
        </w:r>
        <w:r w:rsidR="00EB343E" w:rsidRPr="00B56956">
          <w:rPr>
            <w:webHidden/>
          </w:rPr>
          <w:fldChar w:fldCharType="separate"/>
        </w:r>
        <w:r w:rsidR="00AA4C4D">
          <w:rPr>
            <w:webHidden/>
          </w:rPr>
          <w:t>7</w:t>
        </w:r>
        <w:r w:rsidR="00EB343E" w:rsidRPr="00B56956">
          <w:rPr>
            <w:webHidden/>
          </w:rPr>
          <w:fldChar w:fldCharType="end"/>
        </w:r>
      </w:hyperlink>
    </w:p>
    <w:p w:rsidR="00EC6582" w:rsidRDefault="001656C6" w:rsidP="00B56956">
      <w:pPr>
        <w:pStyle w:val="3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64220878" w:history="1">
        <w:r w:rsidR="00EC6582" w:rsidRPr="00F60630">
          <w:rPr>
            <w:rStyle w:val="a9"/>
            <w:b w:val="0"/>
          </w:rPr>
          <w:t>5.1.8.</w:t>
        </w:r>
        <w:r w:rsidR="00EC6582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B56956" w:rsidRPr="00B56956">
          <w:rPr>
            <w:rStyle w:val="a9"/>
            <w:b w:val="0"/>
          </w:rPr>
          <w:t>Водо/нефтенабухающий пакер</w:t>
        </w:r>
        <w:r w:rsidR="00EC6582">
          <w:rPr>
            <w:webHidden/>
          </w:rPr>
          <w:tab/>
        </w:r>
        <w:r w:rsidR="00B56956">
          <w:rPr>
            <w:webHidden/>
          </w:rPr>
          <w:t>9</w:t>
        </w:r>
      </w:hyperlink>
    </w:p>
    <w:p w:rsidR="00EC6582" w:rsidRDefault="001656C6" w:rsidP="00B56956">
      <w:pPr>
        <w:pStyle w:val="3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64220879" w:history="1">
        <w:r w:rsidR="00EC6582" w:rsidRPr="00F60630">
          <w:rPr>
            <w:rStyle w:val="a9"/>
            <w:b w:val="0"/>
          </w:rPr>
          <w:t>5.1.9.</w:t>
        </w:r>
        <w:r w:rsidR="00EC6582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C37BED">
          <w:rPr>
            <w:rStyle w:val="a9"/>
            <w:b w:val="0"/>
          </w:rPr>
          <w:t>Стыковочная герметизирующая воронка</w:t>
        </w:r>
        <w:r w:rsidR="00EC6582">
          <w:rPr>
            <w:webHidden/>
          </w:rPr>
          <w:tab/>
        </w:r>
        <w:r w:rsidR="00EB343E">
          <w:rPr>
            <w:webHidden/>
          </w:rPr>
          <w:fldChar w:fldCharType="begin"/>
        </w:r>
        <w:r w:rsidR="00EC6582">
          <w:rPr>
            <w:webHidden/>
          </w:rPr>
          <w:instrText xml:space="preserve"> PAGEREF _Toc464220879 \h </w:instrText>
        </w:r>
        <w:r w:rsidR="00EB343E">
          <w:rPr>
            <w:webHidden/>
          </w:rPr>
        </w:r>
        <w:r w:rsidR="00EB343E">
          <w:rPr>
            <w:webHidden/>
          </w:rPr>
          <w:fldChar w:fldCharType="separate"/>
        </w:r>
        <w:r w:rsidR="00AA4C4D">
          <w:rPr>
            <w:webHidden/>
          </w:rPr>
          <w:t>9</w:t>
        </w:r>
        <w:r w:rsidR="00EB343E">
          <w:rPr>
            <w:webHidden/>
          </w:rPr>
          <w:fldChar w:fldCharType="end"/>
        </w:r>
      </w:hyperlink>
    </w:p>
    <w:p w:rsidR="00EC6582" w:rsidRDefault="001656C6" w:rsidP="00B56956">
      <w:pPr>
        <w:pStyle w:val="3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64220883" w:history="1">
        <w:r w:rsidR="00EC6582" w:rsidRPr="00F60630">
          <w:rPr>
            <w:rStyle w:val="a9"/>
            <w:b w:val="0"/>
          </w:rPr>
          <w:t>5.1.13.</w:t>
        </w:r>
        <w:r w:rsidR="00EC6582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C37BED">
          <w:rPr>
            <w:rFonts w:eastAsiaTheme="minorEastAsia"/>
            <w:lang w:eastAsia="ru-RU"/>
          </w:rPr>
          <w:t>Центратор</w:t>
        </w:r>
        <w:r w:rsidR="00EC6582">
          <w:rPr>
            <w:webHidden/>
          </w:rPr>
          <w:tab/>
        </w:r>
        <w:r w:rsidR="00EB343E">
          <w:rPr>
            <w:webHidden/>
          </w:rPr>
          <w:fldChar w:fldCharType="begin"/>
        </w:r>
        <w:r w:rsidR="00EC6582">
          <w:rPr>
            <w:webHidden/>
          </w:rPr>
          <w:instrText xml:space="preserve"> PAGEREF _Toc464220883 \h </w:instrText>
        </w:r>
        <w:r w:rsidR="00EB343E">
          <w:rPr>
            <w:webHidden/>
          </w:rPr>
          <w:fldChar w:fldCharType="separate"/>
        </w:r>
        <w:r w:rsidR="00AA4C4D">
          <w:rPr>
            <w:b w:val="0"/>
            <w:bCs/>
            <w:webHidden/>
          </w:rPr>
          <w:t>Ошибка! Закладка не определена.</w:t>
        </w:r>
        <w:r w:rsidR="00EB343E">
          <w:rPr>
            <w:webHidden/>
          </w:rPr>
          <w:fldChar w:fldCharType="end"/>
        </w:r>
      </w:hyperlink>
    </w:p>
    <w:p w:rsidR="00EC6582" w:rsidRDefault="001656C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464220885" w:history="1">
        <w:r w:rsidR="00EC6582" w:rsidRPr="00F60630">
          <w:rPr>
            <w:rStyle w:val="a9"/>
          </w:rPr>
          <w:t>5.2.</w:t>
        </w:r>
        <w:r w:rsidR="00EC6582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EC6582" w:rsidRPr="00F60630">
          <w:rPr>
            <w:rStyle w:val="a9"/>
          </w:rPr>
          <w:t>Требования к паспортам на оборудование</w:t>
        </w:r>
        <w:r w:rsidR="00EC6582">
          <w:rPr>
            <w:webHidden/>
          </w:rPr>
          <w:tab/>
        </w:r>
        <w:r w:rsidR="00EB343E">
          <w:rPr>
            <w:webHidden/>
          </w:rPr>
          <w:fldChar w:fldCharType="begin"/>
        </w:r>
        <w:r w:rsidR="00EC6582">
          <w:rPr>
            <w:webHidden/>
          </w:rPr>
          <w:instrText xml:space="preserve"> PAGEREF _Toc464220885 \h </w:instrText>
        </w:r>
        <w:r w:rsidR="00EB343E">
          <w:rPr>
            <w:webHidden/>
          </w:rPr>
        </w:r>
        <w:r w:rsidR="00EB343E">
          <w:rPr>
            <w:webHidden/>
          </w:rPr>
          <w:fldChar w:fldCharType="separate"/>
        </w:r>
        <w:r w:rsidR="00AA4C4D">
          <w:rPr>
            <w:webHidden/>
          </w:rPr>
          <w:t>11</w:t>
        </w:r>
        <w:r w:rsidR="00EB343E">
          <w:rPr>
            <w:webHidden/>
          </w:rPr>
          <w:fldChar w:fldCharType="end"/>
        </w:r>
      </w:hyperlink>
    </w:p>
    <w:p w:rsidR="00EC6582" w:rsidRDefault="001656C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464220886" w:history="1">
        <w:r w:rsidR="00EC6582" w:rsidRPr="00F60630">
          <w:rPr>
            <w:rStyle w:val="a9"/>
          </w:rPr>
          <w:t>5.3.</w:t>
        </w:r>
        <w:r w:rsidR="00EC6582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EC6582" w:rsidRPr="00F60630">
          <w:rPr>
            <w:rStyle w:val="a9"/>
          </w:rPr>
          <w:t>Требования к маркировке и упаковке оборудования.</w:t>
        </w:r>
        <w:r w:rsidR="00EC6582">
          <w:rPr>
            <w:webHidden/>
          </w:rPr>
          <w:tab/>
        </w:r>
        <w:r w:rsidR="00EB343E">
          <w:rPr>
            <w:webHidden/>
          </w:rPr>
          <w:fldChar w:fldCharType="begin"/>
        </w:r>
        <w:r w:rsidR="00EC6582">
          <w:rPr>
            <w:webHidden/>
          </w:rPr>
          <w:instrText xml:space="preserve"> PAGEREF _Toc464220886 \h </w:instrText>
        </w:r>
        <w:r w:rsidR="00EB343E">
          <w:rPr>
            <w:webHidden/>
          </w:rPr>
        </w:r>
        <w:r w:rsidR="00EB343E">
          <w:rPr>
            <w:webHidden/>
          </w:rPr>
          <w:fldChar w:fldCharType="separate"/>
        </w:r>
        <w:r w:rsidR="00AA4C4D">
          <w:rPr>
            <w:webHidden/>
          </w:rPr>
          <w:t>12</w:t>
        </w:r>
        <w:r w:rsidR="00EB343E">
          <w:rPr>
            <w:webHidden/>
          </w:rPr>
          <w:fldChar w:fldCharType="end"/>
        </w:r>
      </w:hyperlink>
    </w:p>
    <w:p w:rsidR="00EC6582" w:rsidRDefault="001656C6" w:rsidP="00B56956">
      <w:pPr>
        <w:pStyle w:val="3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64220887" w:history="1">
        <w:r w:rsidR="00EC6582" w:rsidRPr="00F60630">
          <w:rPr>
            <w:rStyle w:val="a9"/>
            <w:b w:val="0"/>
          </w:rPr>
          <w:t>5.3.1.</w:t>
        </w:r>
        <w:r w:rsidR="00EC6582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EC6582" w:rsidRPr="00F60630">
          <w:rPr>
            <w:rStyle w:val="a9"/>
            <w:b w:val="0"/>
          </w:rPr>
          <w:t>Требования к маркировке</w:t>
        </w:r>
        <w:r w:rsidR="00EC6582">
          <w:rPr>
            <w:webHidden/>
          </w:rPr>
          <w:tab/>
        </w:r>
        <w:r w:rsidR="00EB343E">
          <w:rPr>
            <w:webHidden/>
          </w:rPr>
          <w:fldChar w:fldCharType="begin"/>
        </w:r>
        <w:r w:rsidR="00EC6582">
          <w:rPr>
            <w:webHidden/>
          </w:rPr>
          <w:instrText xml:space="preserve"> PAGEREF _Toc464220887 \h </w:instrText>
        </w:r>
        <w:r w:rsidR="00EB343E">
          <w:rPr>
            <w:webHidden/>
          </w:rPr>
        </w:r>
        <w:r w:rsidR="00EB343E">
          <w:rPr>
            <w:webHidden/>
          </w:rPr>
          <w:fldChar w:fldCharType="separate"/>
        </w:r>
        <w:r w:rsidR="00AA4C4D">
          <w:rPr>
            <w:webHidden/>
          </w:rPr>
          <w:t>12</w:t>
        </w:r>
        <w:r w:rsidR="00EB343E">
          <w:rPr>
            <w:webHidden/>
          </w:rPr>
          <w:fldChar w:fldCharType="end"/>
        </w:r>
      </w:hyperlink>
    </w:p>
    <w:p w:rsidR="00EC6582" w:rsidRDefault="001656C6" w:rsidP="00B56956">
      <w:pPr>
        <w:pStyle w:val="3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64220888" w:history="1">
        <w:r w:rsidR="00EC6582" w:rsidRPr="00F60630">
          <w:rPr>
            <w:rStyle w:val="a9"/>
            <w:b w:val="0"/>
            <w:bCs/>
          </w:rPr>
          <w:t>5.3.2.</w:t>
        </w:r>
        <w:r w:rsidR="00EC6582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EC6582" w:rsidRPr="00F60630">
          <w:rPr>
            <w:rStyle w:val="a9"/>
            <w:b w:val="0"/>
            <w:bCs/>
          </w:rPr>
          <w:t>Требования к упаковке</w:t>
        </w:r>
        <w:r w:rsidR="00EC6582">
          <w:rPr>
            <w:webHidden/>
          </w:rPr>
          <w:tab/>
        </w:r>
        <w:r w:rsidR="00EB343E">
          <w:rPr>
            <w:webHidden/>
          </w:rPr>
          <w:fldChar w:fldCharType="begin"/>
        </w:r>
        <w:r w:rsidR="00EC6582">
          <w:rPr>
            <w:webHidden/>
          </w:rPr>
          <w:instrText xml:space="preserve"> PAGEREF _Toc464220888 \h </w:instrText>
        </w:r>
        <w:r w:rsidR="00EB343E">
          <w:rPr>
            <w:webHidden/>
          </w:rPr>
        </w:r>
        <w:r w:rsidR="00EB343E">
          <w:rPr>
            <w:webHidden/>
          </w:rPr>
          <w:fldChar w:fldCharType="separate"/>
        </w:r>
        <w:r w:rsidR="00AA4C4D">
          <w:rPr>
            <w:webHidden/>
          </w:rPr>
          <w:t>12</w:t>
        </w:r>
        <w:r w:rsidR="00EB343E">
          <w:rPr>
            <w:webHidden/>
          </w:rPr>
          <w:fldChar w:fldCharType="end"/>
        </w:r>
      </w:hyperlink>
    </w:p>
    <w:p w:rsidR="00EC6582" w:rsidRDefault="001656C6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464220889" w:history="1">
        <w:r w:rsidR="00EC6582" w:rsidRPr="00F60630">
          <w:rPr>
            <w:rStyle w:val="a9"/>
            <w:bCs/>
          </w:rPr>
          <w:t>6.</w:t>
        </w:r>
        <w:r w:rsidR="00EC6582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EC6582" w:rsidRPr="00F60630">
          <w:rPr>
            <w:rStyle w:val="a9"/>
            <w:bCs/>
          </w:rPr>
          <w:t>ИНЖЕНЕРНО-ТЕХНОЛОГИЧЕСКОЕ СОПРОВОЖДЕНИЕ</w:t>
        </w:r>
        <w:r w:rsidR="00EC6582">
          <w:rPr>
            <w:webHidden/>
          </w:rPr>
          <w:tab/>
        </w:r>
        <w:r w:rsidR="00EB343E">
          <w:rPr>
            <w:webHidden/>
          </w:rPr>
          <w:fldChar w:fldCharType="begin"/>
        </w:r>
        <w:r w:rsidR="00EC6582">
          <w:rPr>
            <w:webHidden/>
          </w:rPr>
          <w:instrText xml:space="preserve"> PAGEREF _Toc464220889 \h </w:instrText>
        </w:r>
        <w:r w:rsidR="00EB343E">
          <w:rPr>
            <w:webHidden/>
          </w:rPr>
        </w:r>
        <w:r w:rsidR="00EB343E">
          <w:rPr>
            <w:webHidden/>
          </w:rPr>
          <w:fldChar w:fldCharType="separate"/>
        </w:r>
        <w:r w:rsidR="00AA4C4D">
          <w:rPr>
            <w:webHidden/>
          </w:rPr>
          <w:t>13</w:t>
        </w:r>
        <w:r w:rsidR="00EB343E">
          <w:rPr>
            <w:webHidden/>
          </w:rPr>
          <w:fldChar w:fldCharType="end"/>
        </w:r>
      </w:hyperlink>
    </w:p>
    <w:p w:rsidR="00EC6582" w:rsidRDefault="001656C6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464220890" w:history="1">
        <w:r w:rsidR="00EC6582" w:rsidRPr="00F60630">
          <w:rPr>
            <w:rStyle w:val="a9"/>
            <w:bCs/>
          </w:rPr>
          <w:t>7.</w:t>
        </w:r>
        <w:r w:rsidR="00EC6582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EC6582" w:rsidRPr="00F60630">
          <w:rPr>
            <w:rStyle w:val="a9"/>
            <w:bCs/>
          </w:rPr>
          <w:t>ПЕРСОНАЛ</w:t>
        </w:r>
        <w:r w:rsidR="00EC6582">
          <w:rPr>
            <w:webHidden/>
          </w:rPr>
          <w:tab/>
        </w:r>
        <w:r w:rsidR="00B56956">
          <w:rPr>
            <w:webHidden/>
          </w:rPr>
          <w:t>13</w:t>
        </w:r>
      </w:hyperlink>
    </w:p>
    <w:p w:rsidR="00EC6582" w:rsidRDefault="001656C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464220891" w:history="1">
        <w:r w:rsidR="00EC6582" w:rsidRPr="00F60630">
          <w:rPr>
            <w:rStyle w:val="a9"/>
          </w:rPr>
          <w:t>7.1.</w:t>
        </w:r>
        <w:r w:rsidR="00EC6582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EC6582" w:rsidRPr="00F60630">
          <w:rPr>
            <w:rStyle w:val="a9"/>
          </w:rPr>
          <w:t>Общие требования к персоналу</w:t>
        </w:r>
        <w:r w:rsidR="00EC6582">
          <w:rPr>
            <w:webHidden/>
          </w:rPr>
          <w:tab/>
        </w:r>
        <w:r w:rsidR="00B56956">
          <w:rPr>
            <w:webHidden/>
          </w:rPr>
          <w:t>14</w:t>
        </w:r>
      </w:hyperlink>
    </w:p>
    <w:p w:rsidR="00EC6582" w:rsidRDefault="001656C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464220892" w:history="1">
        <w:r w:rsidR="00EC6582" w:rsidRPr="00F60630">
          <w:rPr>
            <w:rStyle w:val="a9"/>
          </w:rPr>
          <w:t>7.2.</w:t>
        </w:r>
        <w:r w:rsidR="00EC6582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EC6582" w:rsidRPr="00F60630">
          <w:rPr>
            <w:rStyle w:val="a9"/>
          </w:rPr>
          <w:t>Требования в области ОТ, ПБ, ООС</w:t>
        </w:r>
        <w:r w:rsidR="00EC6582">
          <w:rPr>
            <w:webHidden/>
          </w:rPr>
          <w:tab/>
        </w:r>
        <w:r w:rsidR="00B56956">
          <w:rPr>
            <w:webHidden/>
          </w:rPr>
          <w:t>14</w:t>
        </w:r>
      </w:hyperlink>
    </w:p>
    <w:p w:rsidR="00EC6582" w:rsidRDefault="001656C6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464220893" w:history="1">
        <w:r w:rsidR="00EC6582" w:rsidRPr="00F60630">
          <w:rPr>
            <w:rStyle w:val="a9"/>
          </w:rPr>
          <w:t>8.</w:t>
        </w:r>
        <w:r w:rsidR="00EC6582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EC6582" w:rsidRPr="00F60630">
          <w:rPr>
            <w:rStyle w:val="a9"/>
          </w:rPr>
          <w:t>СОСТАВ РАБОТ</w:t>
        </w:r>
        <w:r w:rsidR="00EC6582">
          <w:rPr>
            <w:webHidden/>
          </w:rPr>
          <w:tab/>
        </w:r>
        <w:r w:rsidR="00B56956">
          <w:rPr>
            <w:webHidden/>
          </w:rPr>
          <w:t>15</w:t>
        </w:r>
      </w:hyperlink>
    </w:p>
    <w:p w:rsidR="00EC6582" w:rsidRDefault="001656C6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464220894" w:history="1">
        <w:r w:rsidR="00EC6582" w:rsidRPr="00F60630">
          <w:rPr>
            <w:rStyle w:val="a9"/>
          </w:rPr>
          <w:t>9.</w:t>
        </w:r>
        <w:r w:rsidR="00EC6582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EC6582" w:rsidRPr="00F60630">
          <w:rPr>
            <w:rStyle w:val="a9"/>
          </w:rPr>
          <w:t>ДРУГИЕ УСЛОВИЯ</w:t>
        </w:r>
        <w:r w:rsidR="00EC6582">
          <w:rPr>
            <w:webHidden/>
          </w:rPr>
          <w:tab/>
        </w:r>
        <w:r w:rsidR="00B56956">
          <w:rPr>
            <w:webHidden/>
          </w:rPr>
          <w:t>15</w:t>
        </w:r>
      </w:hyperlink>
    </w:p>
    <w:p w:rsidR="004D10CB" w:rsidRPr="00B008A9" w:rsidRDefault="00EB343E" w:rsidP="00737814">
      <w:pPr>
        <w:pStyle w:val="a4"/>
        <w:tabs>
          <w:tab w:val="clear" w:pos="4677"/>
          <w:tab w:val="clear" w:pos="9355"/>
        </w:tabs>
        <w:rPr>
          <w:szCs w:val="24"/>
          <w:lang w:val="en-US"/>
        </w:rPr>
        <w:sectPr w:rsidR="004D10CB" w:rsidRPr="00B008A9" w:rsidSect="004D10CB">
          <w:headerReference w:type="even" r:id="rId15"/>
          <w:headerReference w:type="default" r:id="rId16"/>
          <w:footerReference w:type="default" r:id="rId17"/>
          <w:headerReference w:type="first" r:id="rId18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  <w:r w:rsidRPr="00FE7D5B">
        <w:rPr>
          <w:szCs w:val="24"/>
        </w:rPr>
        <w:fldChar w:fldCharType="end"/>
      </w:r>
    </w:p>
    <w:p w:rsidR="005C31D9" w:rsidRPr="006F0F22" w:rsidRDefault="00BC11D5" w:rsidP="00433643">
      <w:pPr>
        <w:pStyle w:val="10"/>
        <w:numPr>
          <w:ilvl w:val="0"/>
          <w:numId w:val="27"/>
        </w:numPr>
        <w:rPr>
          <w:rFonts w:ascii="Times New Roman" w:hAnsi="Times New Roman"/>
          <w:color w:val="auto"/>
          <w:sz w:val="24"/>
          <w:szCs w:val="24"/>
        </w:rPr>
      </w:pPr>
      <w:bookmarkStart w:id="5" w:name="_Toc464220863"/>
      <w:r w:rsidRPr="006F0F22">
        <w:rPr>
          <w:rFonts w:ascii="Times New Roman" w:hAnsi="Times New Roman"/>
          <w:color w:val="auto"/>
          <w:sz w:val="24"/>
          <w:szCs w:val="24"/>
        </w:rPr>
        <w:lastRenderedPageBreak/>
        <w:t xml:space="preserve">ОБЪЕМ </w:t>
      </w:r>
      <w:r w:rsidR="00D70EA7" w:rsidRPr="006F0F22">
        <w:rPr>
          <w:rFonts w:ascii="Times New Roman" w:hAnsi="Times New Roman"/>
          <w:color w:val="auto"/>
          <w:sz w:val="24"/>
          <w:szCs w:val="24"/>
        </w:rPr>
        <w:t>УСЛУГ</w:t>
      </w:r>
      <w:bookmarkEnd w:id="5"/>
    </w:p>
    <w:p w:rsidR="00542DC3" w:rsidRPr="001E4388" w:rsidRDefault="00542DC3" w:rsidP="001E4388">
      <w:pPr>
        <w:rPr>
          <w:szCs w:val="24"/>
        </w:rPr>
      </w:pPr>
    </w:p>
    <w:p w:rsidR="004128CB" w:rsidRPr="004F38D8" w:rsidRDefault="00B70983" w:rsidP="00616156">
      <w:pPr>
        <w:ind w:firstLine="709"/>
        <w:rPr>
          <w:szCs w:val="24"/>
        </w:rPr>
      </w:pPr>
      <w:r>
        <w:rPr>
          <w:szCs w:val="24"/>
        </w:rPr>
        <w:t xml:space="preserve">В течение </w:t>
      </w:r>
      <w:r w:rsidR="00C37BED">
        <w:rPr>
          <w:szCs w:val="24"/>
        </w:rPr>
        <w:t>2020</w:t>
      </w:r>
      <w:r>
        <w:rPr>
          <w:szCs w:val="24"/>
        </w:rPr>
        <w:t xml:space="preserve"> года</w:t>
      </w:r>
      <w:r w:rsidR="004128CB" w:rsidRPr="004F38D8">
        <w:rPr>
          <w:szCs w:val="24"/>
        </w:rPr>
        <w:t xml:space="preserve"> планируется выполнить следующие работы</w:t>
      </w:r>
      <w:r w:rsidR="00616156" w:rsidRPr="004F38D8">
        <w:rPr>
          <w:szCs w:val="24"/>
        </w:rPr>
        <w:t>:</w:t>
      </w:r>
    </w:p>
    <w:p w:rsidR="003B759D" w:rsidRPr="004F38D8" w:rsidRDefault="003B759D" w:rsidP="00BD337B">
      <w:pPr>
        <w:rPr>
          <w:b/>
          <w:szCs w:val="24"/>
        </w:rPr>
      </w:pPr>
    </w:p>
    <w:p w:rsidR="008C40E6" w:rsidRPr="004F38D8" w:rsidRDefault="00C37BED" w:rsidP="008C40E6">
      <w:pPr>
        <w:pStyle w:val="ac"/>
        <w:numPr>
          <w:ilvl w:val="0"/>
          <w:numId w:val="56"/>
        </w:numPr>
        <w:ind w:left="993"/>
        <w:rPr>
          <w:szCs w:val="24"/>
        </w:rPr>
      </w:pPr>
      <w:r>
        <w:rPr>
          <w:szCs w:val="24"/>
        </w:rPr>
        <w:t>Ликвидация не герметичности</w:t>
      </w:r>
      <w:r w:rsidR="004133DF" w:rsidRPr="002A1618">
        <w:rPr>
          <w:szCs w:val="24"/>
        </w:rPr>
        <w:t>,</w:t>
      </w:r>
      <w:r w:rsidR="008B2587" w:rsidRPr="002A1618">
        <w:rPr>
          <w:szCs w:val="24"/>
        </w:rPr>
        <w:t xml:space="preserve"> спуском  1</w:t>
      </w:r>
      <w:r w:rsidR="008B2587" w:rsidRPr="004F38D8">
        <w:rPr>
          <w:szCs w:val="24"/>
        </w:rPr>
        <w:t xml:space="preserve">14 </w:t>
      </w:r>
      <w:proofErr w:type="gramStart"/>
      <w:r w:rsidR="008B2587" w:rsidRPr="004F38D8">
        <w:rPr>
          <w:szCs w:val="24"/>
        </w:rPr>
        <w:t>мм</w:t>
      </w:r>
      <w:proofErr w:type="gramEnd"/>
      <w:r w:rsidR="008B2587" w:rsidRPr="004F38D8">
        <w:rPr>
          <w:szCs w:val="24"/>
        </w:rPr>
        <w:t xml:space="preserve"> не цементируемого хвостовика, </w:t>
      </w:r>
      <w:r w:rsidR="0093128A" w:rsidRPr="004F38D8">
        <w:rPr>
          <w:szCs w:val="24"/>
        </w:rPr>
        <w:t>подвешиваемого в</w:t>
      </w:r>
      <w:r w:rsidR="008B2587" w:rsidRPr="004F38D8">
        <w:rPr>
          <w:szCs w:val="24"/>
        </w:rPr>
        <w:t xml:space="preserve"> </w:t>
      </w:r>
      <w:r w:rsidR="00C820A8" w:rsidRPr="004F38D8">
        <w:rPr>
          <w:szCs w:val="24"/>
        </w:rPr>
        <w:t>1</w:t>
      </w:r>
      <w:r w:rsidR="00264A2C">
        <w:rPr>
          <w:szCs w:val="24"/>
        </w:rPr>
        <w:t>6</w:t>
      </w:r>
      <w:r w:rsidR="00C820A8" w:rsidRPr="004F38D8">
        <w:rPr>
          <w:szCs w:val="24"/>
        </w:rPr>
        <w:t>8 мм эксплуатац</w:t>
      </w:r>
      <w:r w:rsidR="008B2587" w:rsidRPr="004F38D8">
        <w:rPr>
          <w:szCs w:val="24"/>
        </w:rPr>
        <w:t>ионной колонн</w:t>
      </w:r>
      <w:r w:rsidR="0093128A" w:rsidRPr="004F38D8">
        <w:rPr>
          <w:szCs w:val="24"/>
        </w:rPr>
        <w:t>е</w:t>
      </w:r>
      <w:r w:rsidR="002C2A78" w:rsidRPr="004F38D8">
        <w:rPr>
          <w:szCs w:val="24"/>
        </w:rPr>
        <w:t>.</w:t>
      </w:r>
      <w:r w:rsidR="008C40E6" w:rsidRPr="004F38D8">
        <w:t xml:space="preserve"> </w:t>
      </w:r>
    </w:p>
    <w:p w:rsidR="008C40E6" w:rsidRDefault="008C40E6" w:rsidP="008C40E6">
      <w:pPr>
        <w:pStyle w:val="ac"/>
        <w:ind w:left="993"/>
        <w:rPr>
          <w:szCs w:val="24"/>
        </w:rPr>
      </w:pPr>
    </w:p>
    <w:p w:rsidR="004F38D8" w:rsidRPr="00B45FEE" w:rsidRDefault="004F38D8" w:rsidP="004F38D8">
      <w:pPr>
        <w:ind w:left="360"/>
        <w:rPr>
          <w:szCs w:val="24"/>
        </w:rPr>
      </w:pPr>
      <w:r>
        <w:rPr>
          <w:szCs w:val="24"/>
        </w:rPr>
        <w:t xml:space="preserve">   </w:t>
      </w:r>
      <w:r w:rsidRPr="00B45FEE">
        <w:rPr>
          <w:szCs w:val="24"/>
        </w:rPr>
        <w:t xml:space="preserve">Лот №1 </w:t>
      </w:r>
      <w:r w:rsidR="00264A2C">
        <w:rPr>
          <w:szCs w:val="24"/>
        </w:rPr>
        <w:t>–1</w:t>
      </w:r>
      <w:r w:rsidRPr="00B45FEE">
        <w:rPr>
          <w:szCs w:val="24"/>
        </w:rPr>
        <w:t xml:space="preserve"> работ</w:t>
      </w:r>
      <w:r w:rsidR="00264A2C">
        <w:rPr>
          <w:szCs w:val="24"/>
        </w:rPr>
        <w:t>а</w:t>
      </w:r>
    </w:p>
    <w:p w:rsidR="008C40E6" w:rsidRPr="00B56956" w:rsidRDefault="004F38D8" w:rsidP="00B56956">
      <w:pPr>
        <w:ind w:left="360"/>
        <w:rPr>
          <w:szCs w:val="24"/>
        </w:rPr>
      </w:pPr>
      <w:r>
        <w:rPr>
          <w:szCs w:val="24"/>
        </w:rPr>
        <w:t xml:space="preserve">   </w:t>
      </w:r>
      <w:r w:rsidR="008C40E6" w:rsidRPr="00B56956">
        <w:rPr>
          <w:szCs w:val="24"/>
        </w:rPr>
        <w:tab/>
      </w:r>
      <w:bookmarkStart w:id="6" w:name="_Toc464220864"/>
    </w:p>
    <w:p w:rsidR="00AA6B6B" w:rsidRPr="008C40E6" w:rsidRDefault="00AA6B6B" w:rsidP="00433643">
      <w:pPr>
        <w:pStyle w:val="ac"/>
        <w:numPr>
          <w:ilvl w:val="0"/>
          <w:numId w:val="27"/>
        </w:numPr>
        <w:rPr>
          <w:szCs w:val="24"/>
        </w:rPr>
      </w:pPr>
      <w:r w:rsidRPr="008C40E6">
        <w:rPr>
          <w:szCs w:val="24"/>
        </w:rPr>
        <w:t>У</w:t>
      </w:r>
      <w:r w:rsidR="000B674D" w:rsidRPr="008C40E6">
        <w:rPr>
          <w:szCs w:val="24"/>
        </w:rPr>
        <w:t xml:space="preserve">СЛОВИЯ ЗАКЛЮЧЕНИЯ </w:t>
      </w:r>
      <w:r w:rsidR="00236440" w:rsidRPr="008C40E6">
        <w:rPr>
          <w:szCs w:val="24"/>
        </w:rPr>
        <w:t>ДОГОВОРА</w:t>
      </w:r>
      <w:bookmarkEnd w:id="6"/>
    </w:p>
    <w:p w:rsidR="00A35923" w:rsidRPr="006F0F22" w:rsidRDefault="00A35923" w:rsidP="00616156">
      <w:pPr>
        <w:ind w:firstLine="709"/>
        <w:rPr>
          <w:szCs w:val="24"/>
        </w:rPr>
      </w:pPr>
    </w:p>
    <w:p w:rsidR="006B1B20" w:rsidRPr="003949CF" w:rsidRDefault="00AA6B6B" w:rsidP="001E4388">
      <w:pPr>
        <w:ind w:firstLine="426"/>
        <w:rPr>
          <w:szCs w:val="24"/>
        </w:rPr>
      </w:pPr>
      <w:r w:rsidRPr="006F0F22">
        <w:rPr>
          <w:szCs w:val="24"/>
        </w:rPr>
        <w:t xml:space="preserve">Планируется заключение прямого </w:t>
      </w:r>
      <w:r w:rsidR="00236440">
        <w:rPr>
          <w:szCs w:val="24"/>
        </w:rPr>
        <w:t>договора</w:t>
      </w:r>
      <w:r w:rsidR="00296950" w:rsidRPr="006F0F22">
        <w:rPr>
          <w:szCs w:val="24"/>
        </w:rPr>
        <w:t xml:space="preserve"> на оказание услуг по пост</w:t>
      </w:r>
      <w:r w:rsidR="00C37BED">
        <w:rPr>
          <w:szCs w:val="24"/>
        </w:rPr>
        <w:t xml:space="preserve">авке оборудования </w:t>
      </w:r>
      <w:proofErr w:type="spellStart"/>
      <w:r w:rsidR="00C37BED">
        <w:rPr>
          <w:szCs w:val="24"/>
        </w:rPr>
        <w:t>заканчивания</w:t>
      </w:r>
      <w:proofErr w:type="spellEnd"/>
      <w:r w:rsidR="00296950" w:rsidRPr="006F0F22">
        <w:rPr>
          <w:szCs w:val="24"/>
        </w:rPr>
        <w:t>, и инженерно-технологического сопровождения данного оборудования.</w:t>
      </w:r>
    </w:p>
    <w:p w:rsidR="005E3FFC" w:rsidRPr="00C33A70" w:rsidRDefault="00542DC3" w:rsidP="001E4388">
      <w:pPr>
        <w:ind w:firstLine="426"/>
        <w:rPr>
          <w:szCs w:val="24"/>
        </w:rPr>
      </w:pPr>
      <w:r w:rsidRPr="00CA5170">
        <w:rPr>
          <w:szCs w:val="24"/>
        </w:rPr>
        <w:t>Все оборудование, поставл</w:t>
      </w:r>
      <w:r w:rsidR="001C25F9">
        <w:rPr>
          <w:szCs w:val="24"/>
        </w:rPr>
        <w:t xml:space="preserve">енное </w:t>
      </w:r>
      <w:r w:rsidR="003949CF" w:rsidRPr="00CA5170">
        <w:rPr>
          <w:szCs w:val="24"/>
        </w:rPr>
        <w:t>Претендентом</w:t>
      </w:r>
      <w:r w:rsidRPr="00CA5170">
        <w:rPr>
          <w:szCs w:val="24"/>
        </w:rPr>
        <w:t xml:space="preserve">, должно быть новым. </w:t>
      </w:r>
    </w:p>
    <w:p w:rsidR="00542DC3" w:rsidRPr="00CA5170" w:rsidRDefault="00542DC3" w:rsidP="001E4388">
      <w:pPr>
        <w:ind w:firstLine="426"/>
        <w:rPr>
          <w:szCs w:val="24"/>
        </w:rPr>
      </w:pPr>
      <w:r w:rsidRPr="00CA5170">
        <w:rPr>
          <w:szCs w:val="24"/>
        </w:rPr>
        <w:t>Всё поставленное оборудование и инструмент должно пройти сертификацию в соответствии с требованием законодательства</w:t>
      </w:r>
      <w:r w:rsidR="00B2163B" w:rsidRPr="00CA5170">
        <w:rPr>
          <w:szCs w:val="24"/>
        </w:rPr>
        <w:t xml:space="preserve"> РФ</w:t>
      </w:r>
      <w:r w:rsidRPr="00CA5170">
        <w:rPr>
          <w:szCs w:val="24"/>
        </w:rPr>
        <w:t xml:space="preserve"> и иметь действительный сертификат качества.</w:t>
      </w:r>
    </w:p>
    <w:p w:rsidR="00542DC3" w:rsidRPr="00CA5170" w:rsidRDefault="00542DC3" w:rsidP="001E4388">
      <w:pPr>
        <w:ind w:firstLine="426"/>
        <w:rPr>
          <w:szCs w:val="24"/>
        </w:rPr>
      </w:pPr>
      <w:r w:rsidRPr="00CA5170">
        <w:rPr>
          <w:szCs w:val="24"/>
        </w:rPr>
        <w:t xml:space="preserve">В период полной или частичной автономии </w:t>
      </w:r>
      <w:r w:rsidR="00B2163B" w:rsidRPr="00CA5170">
        <w:rPr>
          <w:szCs w:val="24"/>
        </w:rPr>
        <w:t>Претендент</w:t>
      </w:r>
      <w:r w:rsidRPr="00CA5170">
        <w:rPr>
          <w:szCs w:val="24"/>
        </w:rPr>
        <w:t xml:space="preserve"> обязуется заблаговременно обеспечить нахождение на таком объекте необходимое количество требуемого оборудования (в том числе ЗИП), материалов и инженерного персонала для бесперебойного выполнения работ.</w:t>
      </w:r>
    </w:p>
    <w:p w:rsidR="00F97746" w:rsidRPr="00CA5170" w:rsidRDefault="00F97746" w:rsidP="001E4388">
      <w:pPr>
        <w:ind w:firstLine="426"/>
        <w:rPr>
          <w:szCs w:val="24"/>
        </w:rPr>
      </w:pPr>
      <w:r>
        <w:rPr>
          <w:szCs w:val="24"/>
        </w:rPr>
        <w:t xml:space="preserve">Наличие опыта выполнения </w:t>
      </w:r>
      <w:r w:rsidRPr="00F97746">
        <w:rPr>
          <w:szCs w:val="24"/>
        </w:rPr>
        <w:t>услуг по пост</w:t>
      </w:r>
      <w:r w:rsidR="00C37BED">
        <w:rPr>
          <w:szCs w:val="24"/>
        </w:rPr>
        <w:t xml:space="preserve">авке оборудования </w:t>
      </w:r>
      <w:proofErr w:type="spellStart"/>
      <w:r w:rsidR="00C37BED">
        <w:rPr>
          <w:szCs w:val="24"/>
        </w:rPr>
        <w:t>заканчивания</w:t>
      </w:r>
      <w:proofErr w:type="spellEnd"/>
      <w:r w:rsidRPr="00F97746">
        <w:rPr>
          <w:szCs w:val="24"/>
        </w:rPr>
        <w:t xml:space="preserve">, и инженерно-технологического сопровождения данного оборудования, </w:t>
      </w:r>
      <w:r>
        <w:rPr>
          <w:szCs w:val="24"/>
        </w:rPr>
        <w:t>не менее 3 лет.</w:t>
      </w:r>
    </w:p>
    <w:p w:rsidR="00AA6B6B" w:rsidRDefault="00AA6B6B" w:rsidP="00433643">
      <w:pPr>
        <w:pStyle w:val="10"/>
        <w:numPr>
          <w:ilvl w:val="0"/>
          <w:numId w:val="27"/>
        </w:numPr>
        <w:rPr>
          <w:rFonts w:ascii="Times New Roman" w:hAnsi="Times New Roman"/>
          <w:color w:val="auto"/>
          <w:sz w:val="24"/>
          <w:szCs w:val="24"/>
        </w:rPr>
      </w:pPr>
      <w:bookmarkStart w:id="7" w:name="_Toc464220865"/>
      <w:r w:rsidRPr="00542DC3">
        <w:rPr>
          <w:rFonts w:ascii="Times New Roman" w:hAnsi="Times New Roman"/>
          <w:color w:val="auto"/>
          <w:sz w:val="24"/>
          <w:szCs w:val="24"/>
        </w:rPr>
        <w:t>О</w:t>
      </w:r>
      <w:r w:rsidR="000B674D" w:rsidRPr="00542DC3">
        <w:rPr>
          <w:rFonts w:ascii="Times New Roman" w:hAnsi="Times New Roman"/>
          <w:color w:val="auto"/>
          <w:sz w:val="24"/>
          <w:szCs w:val="24"/>
        </w:rPr>
        <w:t xml:space="preserve">ПИСАНИЕ </w:t>
      </w:r>
      <w:r w:rsidR="00D153D5">
        <w:rPr>
          <w:rFonts w:ascii="Times New Roman" w:hAnsi="Times New Roman"/>
          <w:color w:val="auto"/>
          <w:sz w:val="24"/>
          <w:szCs w:val="24"/>
        </w:rPr>
        <w:t>КОМПОНОВКИ И ПОРЯДОК ВЫПОЛНЕНИЯ РАБОТ</w:t>
      </w:r>
      <w:bookmarkEnd w:id="7"/>
    </w:p>
    <w:p w:rsidR="00D153D5" w:rsidRDefault="00D153D5" w:rsidP="00D153D5"/>
    <w:p w:rsidR="00D153D5" w:rsidRPr="00D153D5" w:rsidRDefault="00D153D5" w:rsidP="00433643">
      <w:pPr>
        <w:pStyle w:val="ac"/>
        <w:numPr>
          <w:ilvl w:val="1"/>
          <w:numId w:val="27"/>
        </w:numPr>
        <w:outlineLvl w:val="1"/>
        <w:rPr>
          <w:b/>
        </w:rPr>
      </w:pPr>
      <w:r w:rsidRPr="00D153D5">
        <w:rPr>
          <w:b/>
        </w:rPr>
        <w:t xml:space="preserve"> </w:t>
      </w:r>
      <w:bookmarkStart w:id="8" w:name="_Toc464220866"/>
      <w:r w:rsidRPr="00D153D5">
        <w:rPr>
          <w:b/>
        </w:rPr>
        <w:t>Описание компоновки</w:t>
      </w:r>
      <w:bookmarkEnd w:id="8"/>
    </w:p>
    <w:p w:rsidR="00BA4000" w:rsidRPr="006F0F22" w:rsidRDefault="00BA4000" w:rsidP="00BA4000">
      <w:pPr>
        <w:rPr>
          <w:szCs w:val="24"/>
        </w:rPr>
      </w:pPr>
    </w:p>
    <w:p w:rsidR="00D153D5" w:rsidRPr="004133DF" w:rsidRDefault="00BA4000" w:rsidP="00E70AAA">
      <w:pPr>
        <w:ind w:firstLine="360"/>
        <w:rPr>
          <w:szCs w:val="24"/>
        </w:rPr>
      </w:pPr>
      <w:r w:rsidRPr="00726F34">
        <w:rPr>
          <w:szCs w:val="24"/>
        </w:rPr>
        <w:t xml:space="preserve">Планируется спускать </w:t>
      </w:r>
      <w:r w:rsidR="00C37BED" w:rsidRPr="00726F34">
        <w:rPr>
          <w:szCs w:val="24"/>
        </w:rPr>
        <w:t>не</w:t>
      </w:r>
      <w:r w:rsidR="00C37BED">
        <w:rPr>
          <w:szCs w:val="24"/>
        </w:rPr>
        <w:t xml:space="preserve"> цементируемую</w:t>
      </w:r>
      <w:r w:rsidR="00323739" w:rsidRPr="00726F34">
        <w:rPr>
          <w:szCs w:val="24"/>
        </w:rPr>
        <w:t xml:space="preserve"> </w:t>
      </w:r>
      <w:r w:rsidR="00C37BED">
        <w:rPr>
          <w:szCs w:val="24"/>
        </w:rPr>
        <w:t>компоновку</w:t>
      </w:r>
      <w:r w:rsidRPr="00726F34">
        <w:rPr>
          <w:szCs w:val="24"/>
        </w:rPr>
        <w:t xml:space="preserve"> хвостовик</w:t>
      </w:r>
      <w:r w:rsidR="00C37BED">
        <w:rPr>
          <w:szCs w:val="24"/>
        </w:rPr>
        <w:t>а</w:t>
      </w:r>
      <w:r w:rsidR="00323739" w:rsidRPr="00726F34">
        <w:rPr>
          <w:szCs w:val="24"/>
        </w:rPr>
        <w:t>,</w:t>
      </w:r>
      <w:r w:rsidRPr="00726F34">
        <w:rPr>
          <w:szCs w:val="24"/>
        </w:rPr>
        <w:t xml:space="preserve"> д</w:t>
      </w:r>
      <w:r w:rsidR="008B4909">
        <w:rPr>
          <w:szCs w:val="24"/>
        </w:rPr>
        <w:t>ля последующего отсечения интервала не герметичности</w:t>
      </w:r>
      <w:r w:rsidRPr="00726F34">
        <w:rPr>
          <w:szCs w:val="24"/>
        </w:rPr>
        <w:t xml:space="preserve">. На первой стадии будет установлена </w:t>
      </w:r>
      <w:r w:rsidR="008B4909" w:rsidRPr="00726F34">
        <w:rPr>
          <w:szCs w:val="24"/>
        </w:rPr>
        <w:t>г</w:t>
      </w:r>
      <w:r w:rsidR="008B4909">
        <w:rPr>
          <w:szCs w:val="24"/>
        </w:rPr>
        <w:t>ерметизирующая воронка. Разделение интервалов</w:t>
      </w:r>
      <w:r w:rsidRPr="00726F34">
        <w:rPr>
          <w:szCs w:val="24"/>
        </w:rPr>
        <w:t xml:space="preserve"> будет осуществляться при помощи гидравлических</w:t>
      </w:r>
      <w:r w:rsidR="008B4909">
        <w:rPr>
          <w:szCs w:val="24"/>
        </w:rPr>
        <w:t xml:space="preserve"> или механических</w:t>
      </w:r>
      <w:r w:rsidRPr="00726F34">
        <w:rPr>
          <w:szCs w:val="24"/>
        </w:rPr>
        <w:t xml:space="preserve"> </w:t>
      </w:r>
      <w:proofErr w:type="spellStart"/>
      <w:r w:rsidR="008B4909">
        <w:rPr>
          <w:szCs w:val="24"/>
        </w:rPr>
        <w:t>пакеров</w:t>
      </w:r>
      <w:proofErr w:type="spellEnd"/>
      <w:r w:rsidR="008B4909">
        <w:rPr>
          <w:szCs w:val="24"/>
        </w:rPr>
        <w:t xml:space="preserve"> (основной вариант), и</w:t>
      </w:r>
      <w:r w:rsidRPr="00726F34">
        <w:rPr>
          <w:szCs w:val="24"/>
        </w:rPr>
        <w:t xml:space="preserve"> при помощи </w:t>
      </w:r>
      <w:r w:rsidR="008B4909" w:rsidRPr="008B4909">
        <w:rPr>
          <w:szCs w:val="24"/>
        </w:rPr>
        <w:t xml:space="preserve">дублирующих </w:t>
      </w:r>
      <w:r w:rsidRPr="00726F34">
        <w:rPr>
          <w:szCs w:val="24"/>
        </w:rPr>
        <w:t>водо</w:t>
      </w:r>
      <w:r w:rsidR="0026601A" w:rsidRPr="00726F34">
        <w:rPr>
          <w:szCs w:val="24"/>
        </w:rPr>
        <w:t>/</w:t>
      </w:r>
      <w:proofErr w:type="spellStart"/>
      <w:r w:rsidRPr="00726F34">
        <w:rPr>
          <w:szCs w:val="24"/>
        </w:rPr>
        <w:t>нефтенабухающих</w:t>
      </w:r>
      <w:proofErr w:type="spellEnd"/>
      <w:r w:rsidR="00323739" w:rsidRPr="00726F34">
        <w:rPr>
          <w:szCs w:val="24"/>
        </w:rPr>
        <w:t xml:space="preserve">. </w:t>
      </w:r>
      <w:r w:rsidR="008B4909">
        <w:rPr>
          <w:szCs w:val="24"/>
        </w:rPr>
        <w:t>Для стабилизации компоновки в стволе скважины</w:t>
      </w:r>
      <w:r w:rsidR="00726F34">
        <w:rPr>
          <w:szCs w:val="24"/>
        </w:rPr>
        <w:t>,</w:t>
      </w:r>
      <w:r w:rsidR="001D6800" w:rsidRPr="00726F34">
        <w:rPr>
          <w:szCs w:val="24"/>
        </w:rPr>
        <w:t xml:space="preserve"> планируется использовать </w:t>
      </w:r>
      <w:r w:rsidR="00726F34" w:rsidRPr="00726F34">
        <w:rPr>
          <w:szCs w:val="24"/>
        </w:rPr>
        <w:t>рессорные</w:t>
      </w:r>
      <w:r w:rsidR="001D6800" w:rsidRPr="00726F34">
        <w:rPr>
          <w:szCs w:val="24"/>
        </w:rPr>
        <w:t xml:space="preserve"> центраторы, количество которых будет определяться исходя из ра</w:t>
      </w:r>
      <w:r w:rsidR="008B4909">
        <w:rPr>
          <w:szCs w:val="24"/>
        </w:rPr>
        <w:t>счетов проведенных Претендентом</w:t>
      </w:r>
      <w:r w:rsidR="00323739" w:rsidRPr="00726F34">
        <w:rPr>
          <w:szCs w:val="24"/>
        </w:rPr>
        <w:t>. Спуск хвостовика</w:t>
      </w:r>
      <w:r w:rsidR="00843B16" w:rsidRPr="00726F34">
        <w:rPr>
          <w:szCs w:val="24"/>
        </w:rPr>
        <w:t xml:space="preserve">, и герметизация затрубного пространства между хвостовиком и </w:t>
      </w:r>
      <w:proofErr w:type="gramStart"/>
      <w:r w:rsidR="00843B16" w:rsidRPr="00726F34">
        <w:rPr>
          <w:szCs w:val="24"/>
        </w:rPr>
        <w:t>ЭК</w:t>
      </w:r>
      <w:proofErr w:type="gramEnd"/>
      <w:r w:rsidR="00323739" w:rsidRPr="00726F34">
        <w:rPr>
          <w:szCs w:val="24"/>
        </w:rPr>
        <w:t xml:space="preserve"> будет осуществл</w:t>
      </w:r>
      <w:r w:rsidR="005C1746" w:rsidRPr="00726F34">
        <w:rPr>
          <w:szCs w:val="24"/>
        </w:rPr>
        <w:t>яться</w:t>
      </w:r>
      <w:r w:rsidR="00323739" w:rsidRPr="00726F34">
        <w:rPr>
          <w:szCs w:val="24"/>
        </w:rPr>
        <w:t xml:space="preserve"> при помощи пакер-подвески</w:t>
      </w:r>
      <w:r w:rsidR="00501D13" w:rsidRPr="00726F34">
        <w:rPr>
          <w:szCs w:val="24"/>
        </w:rPr>
        <w:t>.</w:t>
      </w:r>
      <w:r w:rsidR="00D153D5">
        <w:rPr>
          <w:szCs w:val="24"/>
        </w:rPr>
        <w:t xml:space="preserve"> </w:t>
      </w:r>
    </w:p>
    <w:p w:rsidR="00D153D5" w:rsidRDefault="00D153D5" w:rsidP="00D153D5">
      <w:pPr>
        <w:rPr>
          <w:szCs w:val="24"/>
        </w:rPr>
      </w:pPr>
    </w:p>
    <w:p w:rsidR="00D153D5" w:rsidRPr="00D153D5" w:rsidRDefault="00D153D5" w:rsidP="00433643">
      <w:pPr>
        <w:pStyle w:val="ac"/>
        <w:numPr>
          <w:ilvl w:val="1"/>
          <w:numId w:val="27"/>
        </w:numPr>
        <w:outlineLvl w:val="1"/>
        <w:rPr>
          <w:b/>
          <w:szCs w:val="24"/>
        </w:rPr>
      </w:pPr>
      <w:r w:rsidRPr="00D153D5">
        <w:rPr>
          <w:b/>
          <w:szCs w:val="24"/>
        </w:rPr>
        <w:t xml:space="preserve"> </w:t>
      </w:r>
      <w:bookmarkStart w:id="9" w:name="_Toc464220867"/>
      <w:r w:rsidRPr="00D153D5">
        <w:rPr>
          <w:b/>
          <w:szCs w:val="24"/>
        </w:rPr>
        <w:t>Порядок выполнения работ</w:t>
      </w:r>
      <w:bookmarkEnd w:id="9"/>
    </w:p>
    <w:p w:rsidR="00D153D5" w:rsidRDefault="00D153D5" w:rsidP="00D153D5">
      <w:pPr>
        <w:rPr>
          <w:szCs w:val="24"/>
        </w:rPr>
      </w:pPr>
    </w:p>
    <w:p w:rsidR="007B3074" w:rsidRPr="006F0F22" w:rsidRDefault="001A390E" w:rsidP="0016088B">
      <w:pPr>
        <w:ind w:firstLine="360"/>
        <w:rPr>
          <w:szCs w:val="24"/>
        </w:rPr>
      </w:pPr>
      <w:r w:rsidRPr="006F0F22">
        <w:rPr>
          <w:szCs w:val="24"/>
        </w:rPr>
        <w:t>Ориентировочный порядок выполнения</w:t>
      </w:r>
      <w:r w:rsidR="007B3074" w:rsidRPr="006F0F22">
        <w:rPr>
          <w:szCs w:val="24"/>
        </w:rPr>
        <w:t xml:space="preserve"> работ:</w:t>
      </w:r>
    </w:p>
    <w:p w:rsidR="007B3074" w:rsidRPr="006F0F22" w:rsidRDefault="007B3074" w:rsidP="00433643">
      <w:pPr>
        <w:pStyle w:val="ac"/>
        <w:numPr>
          <w:ilvl w:val="0"/>
          <w:numId w:val="25"/>
        </w:numPr>
        <w:rPr>
          <w:szCs w:val="24"/>
        </w:rPr>
      </w:pPr>
      <w:r w:rsidRPr="006F0F22">
        <w:rPr>
          <w:szCs w:val="24"/>
        </w:rPr>
        <w:t>Изготовление оборудования согласно данного ТЗ;</w:t>
      </w:r>
    </w:p>
    <w:p w:rsidR="00B008A9" w:rsidRDefault="007B3074" w:rsidP="00433643">
      <w:pPr>
        <w:pStyle w:val="ac"/>
        <w:numPr>
          <w:ilvl w:val="0"/>
          <w:numId w:val="25"/>
        </w:numPr>
        <w:rPr>
          <w:szCs w:val="24"/>
        </w:rPr>
      </w:pPr>
      <w:r w:rsidRPr="006F0F22">
        <w:rPr>
          <w:szCs w:val="24"/>
        </w:rPr>
        <w:t>Доставка</w:t>
      </w:r>
      <w:r w:rsidR="00B008A9">
        <w:rPr>
          <w:szCs w:val="24"/>
        </w:rPr>
        <w:t xml:space="preserve"> </w:t>
      </w:r>
      <w:r w:rsidR="00B008A9" w:rsidRPr="00B008A9">
        <w:rPr>
          <w:szCs w:val="24"/>
        </w:rPr>
        <w:t>оборудования</w:t>
      </w:r>
      <w:r w:rsidR="00B008A9">
        <w:rPr>
          <w:szCs w:val="24"/>
        </w:rPr>
        <w:t xml:space="preserve"> на региональную базу;</w:t>
      </w:r>
    </w:p>
    <w:p w:rsidR="001E4388" w:rsidRPr="006F0F22" w:rsidRDefault="001E4388" w:rsidP="00433643">
      <w:pPr>
        <w:pStyle w:val="ac"/>
        <w:numPr>
          <w:ilvl w:val="0"/>
          <w:numId w:val="25"/>
        </w:numPr>
        <w:rPr>
          <w:szCs w:val="24"/>
        </w:rPr>
      </w:pPr>
      <w:r>
        <w:rPr>
          <w:szCs w:val="24"/>
        </w:rPr>
        <w:t>Подгот</w:t>
      </w:r>
      <w:r w:rsidR="00B56956">
        <w:rPr>
          <w:szCs w:val="24"/>
        </w:rPr>
        <w:t>овка «Карты спуска» компоновки</w:t>
      </w:r>
      <w:r>
        <w:rPr>
          <w:szCs w:val="24"/>
        </w:rPr>
        <w:t xml:space="preserve"> и предоставление ее Заказчику;</w:t>
      </w:r>
    </w:p>
    <w:p w:rsidR="00C2732B" w:rsidRPr="006F0F22" w:rsidRDefault="00C2732B" w:rsidP="00433643">
      <w:pPr>
        <w:pStyle w:val="ac"/>
        <w:numPr>
          <w:ilvl w:val="0"/>
          <w:numId w:val="25"/>
        </w:numPr>
        <w:rPr>
          <w:szCs w:val="24"/>
        </w:rPr>
      </w:pPr>
      <w:r w:rsidRPr="006F0F22">
        <w:rPr>
          <w:szCs w:val="24"/>
        </w:rPr>
        <w:t>Подготовка</w:t>
      </w:r>
      <w:r w:rsidR="00284282" w:rsidRPr="00284282">
        <w:t xml:space="preserve"> </w:t>
      </w:r>
      <w:r w:rsidRPr="006F0F22">
        <w:rPr>
          <w:szCs w:val="24"/>
        </w:rPr>
        <w:t>и согласование</w:t>
      </w:r>
      <w:r w:rsidR="00284282">
        <w:rPr>
          <w:szCs w:val="24"/>
        </w:rPr>
        <w:t xml:space="preserve"> </w:t>
      </w:r>
      <w:r w:rsidR="00284282" w:rsidRPr="00284282">
        <w:rPr>
          <w:szCs w:val="24"/>
        </w:rPr>
        <w:t>плана работ на спуск хвостовика,</w:t>
      </w:r>
      <w:r w:rsidRPr="006F0F22">
        <w:rPr>
          <w:szCs w:val="24"/>
        </w:rPr>
        <w:t xml:space="preserve"> с Заказчиком и подрядчиком по</w:t>
      </w:r>
      <w:r w:rsidR="00B7602C">
        <w:rPr>
          <w:szCs w:val="24"/>
        </w:rPr>
        <w:t xml:space="preserve"> ТКРС</w:t>
      </w:r>
      <w:r w:rsidR="00457F87">
        <w:rPr>
          <w:szCs w:val="24"/>
        </w:rPr>
        <w:t xml:space="preserve">, </w:t>
      </w:r>
      <w:r w:rsidR="00457F87" w:rsidRPr="00B70983">
        <w:rPr>
          <w:szCs w:val="24"/>
        </w:rPr>
        <w:t>рекомендации по интервалам установки оборудования</w:t>
      </w:r>
      <w:r w:rsidR="00284282">
        <w:rPr>
          <w:szCs w:val="24"/>
        </w:rPr>
        <w:t>;</w:t>
      </w:r>
    </w:p>
    <w:p w:rsidR="007B3074" w:rsidRPr="006F0F22" w:rsidRDefault="007B3074" w:rsidP="00433643">
      <w:pPr>
        <w:pStyle w:val="ac"/>
        <w:numPr>
          <w:ilvl w:val="0"/>
          <w:numId w:val="25"/>
        </w:numPr>
        <w:rPr>
          <w:szCs w:val="24"/>
        </w:rPr>
      </w:pPr>
      <w:r w:rsidRPr="006F0F22">
        <w:rPr>
          <w:szCs w:val="24"/>
        </w:rPr>
        <w:t>Доставка оборудования и инженеров на объект выполнения работ</w:t>
      </w:r>
      <w:r w:rsidR="00CA5170">
        <w:rPr>
          <w:szCs w:val="24"/>
        </w:rPr>
        <w:t>;</w:t>
      </w:r>
    </w:p>
    <w:p w:rsidR="007B3074" w:rsidRPr="006F0F22" w:rsidRDefault="007B3074" w:rsidP="00433643">
      <w:pPr>
        <w:pStyle w:val="ac"/>
        <w:numPr>
          <w:ilvl w:val="0"/>
          <w:numId w:val="25"/>
        </w:numPr>
        <w:rPr>
          <w:szCs w:val="24"/>
        </w:rPr>
      </w:pPr>
      <w:r w:rsidRPr="006F0F22">
        <w:rPr>
          <w:szCs w:val="24"/>
        </w:rPr>
        <w:lastRenderedPageBreak/>
        <w:t xml:space="preserve">Проведение </w:t>
      </w:r>
      <w:r w:rsidR="007B2B53" w:rsidRPr="006F0F22">
        <w:rPr>
          <w:szCs w:val="24"/>
        </w:rPr>
        <w:t xml:space="preserve">полевым </w:t>
      </w:r>
      <w:r w:rsidRPr="006F0F22">
        <w:rPr>
          <w:szCs w:val="24"/>
        </w:rPr>
        <w:t>инженером осмотра оборудования перед спуском</w:t>
      </w:r>
      <w:r w:rsidR="004F1EA9">
        <w:rPr>
          <w:szCs w:val="24"/>
        </w:rPr>
        <w:t>:</w:t>
      </w:r>
      <w:r w:rsidRPr="006F0F22">
        <w:rPr>
          <w:szCs w:val="24"/>
        </w:rPr>
        <w:t xml:space="preserve"> на соответстви</w:t>
      </w:r>
      <w:r w:rsidR="004F1EA9">
        <w:rPr>
          <w:szCs w:val="24"/>
        </w:rPr>
        <w:t>е</w:t>
      </w:r>
      <w:r w:rsidRPr="006F0F22">
        <w:rPr>
          <w:szCs w:val="24"/>
        </w:rPr>
        <w:t xml:space="preserve"> комплектности оборудования, </w:t>
      </w:r>
      <w:r w:rsidR="00A35F6F">
        <w:rPr>
          <w:szCs w:val="24"/>
        </w:rPr>
        <w:t xml:space="preserve">на </w:t>
      </w:r>
      <w:r w:rsidRPr="006F0F22">
        <w:rPr>
          <w:szCs w:val="24"/>
        </w:rPr>
        <w:t>отсутстви</w:t>
      </w:r>
      <w:r w:rsidR="004F1EA9">
        <w:rPr>
          <w:szCs w:val="24"/>
        </w:rPr>
        <w:t>е</w:t>
      </w:r>
      <w:r w:rsidRPr="006F0F22">
        <w:rPr>
          <w:szCs w:val="24"/>
        </w:rPr>
        <w:t xml:space="preserve"> повреждений после транспортировки, </w:t>
      </w:r>
      <w:r w:rsidR="004F1EA9">
        <w:rPr>
          <w:szCs w:val="24"/>
        </w:rPr>
        <w:t xml:space="preserve">на </w:t>
      </w:r>
      <w:r w:rsidRPr="006F0F22">
        <w:rPr>
          <w:szCs w:val="24"/>
        </w:rPr>
        <w:t>отсутстви</w:t>
      </w:r>
      <w:r w:rsidR="004F1EA9">
        <w:rPr>
          <w:szCs w:val="24"/>
        </w:rPr>
        <w:t>е</w:t>
      </w:r>
      <w:r w:rsidRPr="006F0F22">
        <w:rPr>
          <w:szCs w:val="24"/>
        </w:rPr>
        <w:t xml:space="preserve"> посторонних предметов внутри оборудования;</w:t>
      </w:r>
    </w:p>
    <w:p w:rsidR="007B3074" w:rsidRPr="006F0F22" w:rsidRDefault="007B3074" w:rsidP="00433643">
      <w:pPr>
        <w:pStyle w:val="ac"/>
        <w:numPr>
          <w:ilvl w:val="0"/>
          <w:numId w:val="25"/>
        </w:numPr>
        <w:rPr>
          <w:szCs w:val="24"/>
        </w:rPr>
      </w:pPr>
      <w:r w:rsidRPr="006F0F22">
        <w:rPr>
          <w:szCs w:val="24"/>
        </w:rPr>
        <w:t>Инженерно-технологическое сопровождение сборки, спуска и ак</w:t>
      </w:r>
      <w:r w:rsidR="00B7602C">
        <w:rPr>
          <w:szCs w:val="24"/>
        </w:rPr>
        <w:t xml:space="preserve">тивации оборудования компоновки оснастки </w:t>
      </w:r>
      <w:r w:rsidRPr="006F0F22">
        <w:rPr>
          <w:szCs w:val="24"/>
        </w:rPr>
        <w:t>хвостовика</w:t>
      </w:r>
      <w:r w:rsidR="007B2B53" w:rsidRPr="006F0F22">
        <w:rPr>
          <w:szCs w:val="24"/>
        </w:rPr>
        <w:t>,</w:t>
      </w:r>
      <w:r w:rsidR="00CA5170">
        <w:rPr>
          <w:szCs w:val="24"/>
        </w:rPr>
        <w:t xml:space="preserve"> разъединения бурильной колонны от пакер-подвески хвостовика</w:t>
      </w:r>
      <w:r w:rsidR="007B2B53" w:rsidRPr="006F0F22">
        <w:rPr>
          <w:szCs w:val="24"/>
        </w:rPr>
        <w:t xml:space="preserve"> выдача рекомендаций по технологическим режимам выполнения операций</w:t>
      </w:r>
      <w:r w:rsidRPr="006F0F22">
        <w:rPr>
          <w:szCs w:val="24"/>
        </w:rPr>
        <w:t>;</w:t>
      </w:r>
    </w:p>
    <w:p w:rsidR="007B3074" w:rsidRDefault="007B3074" w:rsidP="00433643">
      <w:pPr>
        <w:pStyle w:val="ac"/>
        <w:numPr>
          <w:ilvl w:val="0"/>
          <w:numId w:val="25"/>
        </w:numPr>
        <w:rPr>
          <w:szCs w:val="24"/>
        </w:rPr>
      </w:pPr>
      <w:r w:rsidRPr="006F0F22">
        <w:rPr>
          <w:szCs w:val="24"/>
        </w:rPr>
        <w:t>Вывоз отработанного оборудования с объекта выполнения работ</w:t>
      </w:r>
      <w:r w:rsidR="00CA5170">
        <w:rPr>
          <w:szCs w:val="24"/>
        </w:rPr>
        <w:t>.</w:t>
      </w:r>
    </w:p>
    <w:p w:rsidR="004F1EA9" w:rsidRPr="004F1EA9" w:rsidRDefault="004F1EA9" w:rsidP="004F1EA9">
      <w:pPr>
        <w:rPr>
          <w:szCs w:val="24"/>
        </w:rPr>
      </w:pPr>
    </w:p>
    <w:p w:rsidR="00297695" w:rsidRDefault="007B3074" w:rsidP="0087610D">
      <w:pPr>
        <w:ind w:firstLine="360"/>
        <w:rPr>
          <w:szCs w:val="24"/>
        </w:rPr>
      </w:pPr>
      <w:r w:rsidRPr="006F0F22">
        <w:rPr>
          <w:szCs w:val="24"/>
        </w:rPr>
        <w:t>Претендент обязан предоставлять транспорт, оборудование, инструменты и персонал, для выполнения всех вышеперечисленных операций, в количестве, исключающем возникновение непроизводительного времени, по вине Претендента, у всех остальных вовлеченных в процесс сервисов.</w:t>
      </w:r>
      <w:r w:rsidR="007B2B53" w:rsidRPr="006F0F22">
        <w:rPr>
          <w:szCs w:val="24"/>
        </w:rPr>
        <w:t xml:space="preserve"> Претендент составляет трехсторонние акты по факту всех выполненных им операций, с описанием времени начала, окончания и основных моментов производимой операции.</w:t>
      </w:r>
    </w:p>
    <w:p w:rsidR="004F1360" w:rsidRPr="0087610D" w:rsidRDefault="004F1360" w:rsidP="0087610D">
      <w:pPr>
        <w:ind w:firstLine="360"/>
        <w:rPr>
          <w:szCs w:val="24"/>
        </w:rPr>
      </w:pPr>
    </w:p>
    <w:p w:rsidR="000F793E" w:rsidRDefault="000F793E" w:rsidP="00433643">
      <w:pPr>
        <w:pStyle w:val="10"/>
        <w:numPr>
          <w:ilvl w:val="0"/>
          <w:numId w:val="27"/>
        </w:numPr>
        <w:jc w:val="left"/>
        <w:rPr>
          <w:rFonts w:ascii="Times New Roman" w:hAnsi="Times New Roman"/>
          <w:color w:val="auto"/>
          <w:sz w:val="24"/>
          <w:szCs w:val="24"/>
        </w:rPr>
      </w:pPr>
      <w:bookmarkStart w:id="10" w:name="_Toc464220868"/>
      <w:r w:rsidRPr="000F793E">
        <w:rPr>
          <w:rFonts w:ascii="Times New Roman" w:hAnsi="Times New Roman"/>
          <w:color w:val="auto"/>
          <w:sz w:val="24"/>
          <w:szCs w:val="24"/>
        </w:rPr>
        <w:t>ИСХОДНЫЕ ГЕОЛОГО-ТЕХНИЧЕСКИЕ ДАННЫЕ</w:t>
      </w:r>
      <w:bookmarkEnd w:id="10"/>
    </w:p>
    <w:p w:rsidR="000F793E" w:rsidRDefault="000F793E" w:rsidP="000F793E"/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5557"/>
        <w:gridCol w:w="3539"/>
      </w:tblGrid>
      <w:tr w:rsidR="000F793E" w:rsidRPr="006F0F22" w:rsidTr="00DE4851">
        <w:trPr>
          <w:tblHeader/>
        </w:trPr>
        <w:tc>
          <w:tcPr>
            <w:tcW w:w="543" w:type="dxa"/>
            <w:shd w:val="clear" w:color="auto" w:fill="00B050"/>
            <w:vAlign w:val="center"/>
          </w:tcPr>
          <w:p w:rsidR="000F793E" w:rsidRPr="006F0F22" w:rsidRDefault="000F793E" w:rsidP="00C04D21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№</w:t>
            </w:r>
          </w:p>
          <w:p w:rsidR="000F793E" w:rsidRPr="006F0F22" w:rsidRDefault="000F793E" w:rsidP="00C04D21">
            <w:pPr>
              <w:jc w:val="left"/>
              <w:rPr>
                <w:szCs w:val="24"/>
              </w:rPr>
            </w:pPr>
            <w:proofErr w:type="gramStart"/>
            <w:r w:rsidRPr="006F0F22">
              <w:rPr>
                <w:szCs w:val="24"/>
              </w:rPr>
              <w:t>п</w:t>
            </w:r>
            <w:proofErr w:type="gramEnd"/>
            <w:r w:rsidRPr="006F0F22">
              <w:rPr>
                <w:szCs w:val="24"/>
              </w:rPr>
              <w:t>/п</w:t>
            </w:r>
          </w:p>
        </w:tc>
        <w:tc>
          <w:tcPr>
            <w:tcW w:w="5557" w:type="dxa"/>
            <w:shd w:val="clear" w:color="auto" w:fill="00B050"/>
            <w:vAlign w:val="center"/>
          </w:tcPr>
          <w:p w:rsidR="000F793E" w:rsidRPr="006F0F22" w:rsidRDefault="000F793E" w:rsidP="00C04D21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Наименование</w:t>
            </w:r>
          </w:p>
        </w:tc>
        <w:tc>
          <w:tcPr>
            <w:tcW w:w="3539" w:type="dxa"/>
            <w:shd w:val="clear" w:color="auto" w:fill="00B050"/>
            <w:vAlign w:val="center"/>
          </w:tcPr>
          <w:p w:rsidR="000F793E" w:rsidRPr="006F0F22" w:rsidRDefault="000F793E" w:rsidP="00C04D21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Значение (описание, величина)</w:t>
            </w:r>
          </w:p>
        </w:tc>
      </w:tr>
      <w:tr w:rsidR="000F793E" w:rsidRPr="006F0F22" w:rsidTr="00C04D21">
        <w:trPr>
          <w:trHeight w:val="240"/>
        </w:trPr>
        <w:tc>
          <w:tcPr>
            <w:tcW w:w="9639" w:type="dxa"/>
            <w:gridSpan w:val="3"/>
            <w:vAlign w:val="center"/>
          </w:tcPr>
          <w:p w:rsidR="000F793E" w:rsidRPr="000F793E" w:rsidRDefault="000F793E" w:rsidP="00C04D21">
            <w:pPr>
              <w:jc w:val="left"/>
              <w:rPr>
                <w:b/>
                <w:szCs w:val="24"/>
              </w:rPr>
            </w:pPr>
            <w:r w:rsidRPr="000F793E">
              <w:rPr>
                <w:b/>
                <w:szCs w:val="24"/>
              </w:rPr>
              <w:t>Общие сведения о месторождении</w:t>
            </w:r>
          </w:p>
        </w:tc>
      </w:tr>
      <w:tr w:rsidR="00325B34" w:rsidRPr="006F0F22" w:rsidTr="00B555F3">
        <w:trPr>
          <w:trHeight w:val="240"/>
        </w:trPr>
        <w:tc>
          <w:tcPr>
            <w:tcW w:w="543" w:type="dxa"/>
            <w:vAlign w:val="center"/>
          </w:tcPr>
          <w:p w:rsidR="00325B34" w:rsidRPr="006F0F22" w:rsidRDefault="00325B34" w:rsidP="00433643">
            <w:pPr>
              <w:pStyle w:val="ac"/>
              <w:numPr>
                <w:ilvl w:val="0"/>
                <w:numId w:val="24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325B34" w:rsidRPr="006F0F22" w:rsidRDefault="00325B34" w:rsidP="00C04D21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Местоположение месторождения </w:t>
            </w:r>
            <w:r w:rsidRPr="006F0F22">
              <w:rPr>
                <w:color w:val="000000"/>
                <w:szCs w:val="24"/>
              </w:rPr>
              <w:t>(площади) (область, округ, район)</w:t>
            </w:r>
          </w:p>
        </w:tc>
        <w:tc>
          <w:tcPr>
            <w:tcW w:w="3539" w:type="dxa"/>
            <w:vAlign w:val="center"/>
          </w:tcPr>
          <w:p w:rsidR="00325B34" w:rsidRPr="00A33C7E" w:rsidRDefault="00325B34" w:rsidP="00DE4851">
            <w:pPr>
              <w:pStyle w:val="S14"/>
              <w:widowControl/>
              <w:spacing w:before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Ямало-Ненец</w:t>
            </w:r>
            <w:r w:rsidRPr="00A33C7E">
              <w:rPr>
                <w:rFonts w:eastAsia="Calibri"/>
                <w:szCs w:val="24"/>
                <w:lang w:eastAsia="en-US"/>
              </w:rPr>
              <w:t>к</w:t>
            </w:r>
            <w:r>
              <w:rPr>
                <w:rFonts w:eastAsia="Calibri"/>
                <w:szCs w:val="24"/>
                <w:lang w:eastAsia="en-US"/>
              </w:rPr>
              <w:t xml:space="preserve">ий автономный округ,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Пуров</w:t>
            </w:r>
            <w:r w:rsidRPr="00A33C7E">
              <w:rPr>
                <w:rFonts w:eastAsia="Calibri"/>
                <w:szCs w:val="24"/>
                <w:lang w:eastAsia="en-US"/>
              </w:rPr>
              <w:t>ский</w:t>
            </w:r>
            <w:proofErr w:type="spellEnd"/>
            <w:r w:rsidRPr="00A33C7E">
              <w:rPr>
                <w:rFonts w:eastAsia="Calibri"/>
                <w:szCs w:val="24"/>
                <w:lang w:eastAsia="en-US"/>
              </w:rPr>
              <w:t xml:space="preserve"> район</w:t>
            </w:r>
          </w:p>
        </w:tc>
      </w:tr>
      <w:tr w:rsidR="00325B34" w:rsidRPr="006F0F22" w:rsidTr="00B555F3">
        <w:trPr>
          <w:trHeight w:val="240"/>
        </w:trPr>
        <w:tc>
          <w:tcPr>
            <w:tcW w:w="543" w:type="dxa"/>
            <w:vAlign w:val="center"/>
          </w:tcPr>
          <w:p w:rsidR="00325B34" w:rsidRPr="006F0F22" w:rsidRDefault="00325B34" w:rsidP="00433643">
            <w:pPr>
              <w:pStyle w:val="ac"/>
              <w:numPr>
                <w:ilvl w:val="0"/>
                <w:numId w:val="24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325B34" w:rsidRPr="006F0F22" w:rsidRDefault="00325B34" w:rsidP="00CA5170">
            <w:pPr>
              <w:pStyle w:val="af6"/>
              <w:jc w:val="left"/>
              <w:rPr>
                <w:sz w:val="24"/>
                <w:szCs w:val="24"/>
              </w:rPr>
            </w:pPr>
            <w:r w:rsidRPr="006F0F22">
              <w:rPr>
                <w:sz w:val="24"/>
                <w:szCs w:val="24"/>
              </w:rPr>
              <w:t>Месторождение</w:t>
            </w:r>
            <w:r>
              <w:rPr>
                <w:sz w:val="24"/>
                <w:szCs w:val="24"/>
              </w:rPr>
              <w:t>, лицензионный участок</w:t>
            </w:r>
          </w:p>
        </w:tc>
        <w:tc>
          <w:tcPr>
            <w:tcW w:w="3539" w:type="dxa"/>
            <w:vAlign w:val="center"/>
          </w:tcPr>
          <w:p w:rsidR="00325B34" w:rsidRPr="00A33C7E" w:rsidRDefault="00264A2C" w:rsidP="00DE485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Известинское</w:t>
            </w:r>
            <w:r w:rsidR="00325B34" w:rsidRPr="00A33C7E">
              <w:rPr>
                <w:szCs w:val="24"/>
              </w:rPr>
              <w:t xml:space="preserve"> направление:</w:t>
            </w:r>
          </w:p>
          <w:p w:rsidR="00325B34" w:rsidRPr="00A33C7E" w:rsidRDefault="00264A2C" w:rsidP="00DE485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1.</w:t>
            </w:r>
            <w:proofErr w:type="gramStart"/>
            <w:r w:rsidR="00B7602C">
              <w:rPr>
                <w:szCs w:val="24"/>
              </w:rPr>
              <w:t>В-</w:t>
            </w:r>
            <w:r>
              <w:rPr>
                <w:szCs w:val="24"/>
              </w:rPr>
              <w:t>Изв</w:t>
            </w:r>
            <w:r w:rsidR="00B7602C">
              <w:rPr>
                <w:szCs w:val="24"/>
              </w:rPr>
              <w:t>е</w:t>
            </w:r>
            <w:r>
              <w:rPr>
                <w:szCs w:val="24"/>
              </w:rPr>
              <w:t>стинское</w:t>
            </w:r>
            <w:proofErr w:type="gramEnd"/>
            <w:r w:rsidR="00325B34" w:rsidRPr="00A33C7E">
              <w:rPr>
                <w:szCs w:val="24"/>
              </w:rPr>
              <w:t>;</w:t>
            </w:r>
          </w:p>
          <w:p w:rsidR="00325B34" w:rsidRPr="00A33C7E" w:rsidRDefault="00325B34" w:rsidP="00457F87">
            <w:pPr>
              <w:jc w:val="left"/>
              <w:rPr>
                <w:szCs w:val="24"/>
              </w:rPr>
            </w:pPr>
          </w:p>
        </w:tc>
      </w:tr>
      <w:tr w:rsidR="00325B34" w:rsidRPr="006F0F22" w:rsidTr="00B555F3">
        <w:trPr>
          <w:trHeight w:val="240"/>
        </w:trPr>
        <w:tc>
          <w:tcPr>
            <w:tcW w:w="543" w:type="dxa"/>
            <w:vAlign w:val="center"/>
          </w:tcPr>
          <w:p w:rsidR="00325B34" w:rsidRPr="006F0F22" w:rsidRDefault="00325B34" w:rsidP="00433643">
            <w:pPr>
              <w:pStyle w:val="ac"/>
              <w:numPr>
                <w:ilvl w:val="0"/>
                <w:numId w:val="24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325B34" w:rsidRPr="006F0F22" w:rsidRDefault="00325B34" w:rsidP="00C04D21">
            <w:pPr>
              <w:jc w:val="left"/>
              <w:rPr>
                <w:color w:val="000000"/>
                <w:szCs w:val="24"/>
              </w:rPr>
            </w:pPr>
            <w:r w:rsidRPr="006F0F22">
              <w:rPr>
                <w:color w:val="000000"/>
                <w:szCs w:val="24"/>
              </w:rPr>
              <w:t>Расположение (</w:t>
            </w:r>
            <w:r w:rsidRPr="00C932FE">
              <w:rPr>
                <w:color w:val="000000"/>
                <w:szCs w:val="24"/>
              </w:rPr>
              <w:t>суша, море</w:t>
            </w:r>
            <w:r w:rsidRPr="006F0F22">
              <w:rPr>
                <w:color w:val="000000"/>
                <w:szCs w:val="24"/>
              </w:rPr>
              <w:t>)</w:t>
            </w:r>
          </w:p>
        </w:tc>
        <w:tc>
          <w:tcPr>
            <w:tcW w:w="3539" w:type="dxa"/>
            <w:vAlign w:val="center"/>
          </w:tcPr>
          <w:p w:rsidR="00325B34" w:rsidRPr="00A33C7E" w:rsidRDefault="00325B34" w:rsidP="00DE4851">
            <w:pPr>
              <w:jc w:val="left"/>
              <w:rPr>
                <w:szCs w:val="24"/>
              </w:rPr>
            </w:pPr>
            <w:r w:rsidRPr="00A33C7E">
              <w:rPr>
                <w:szCs w:val="24"/>
              </w:rPr>
              <w:t>Суша</w:t>
            </w:r>
          </w:p>
        </w:tc>
      </w:tr>
      <w:tr w:rsidR="00325B34" w:rsidRPr="006F0F22" w:rsidTr="00B555F3">
        <w:trPr>
          <w:trHeight w:val="240"/>
        </w:trPr>
        <w:tc>
          <w:tcPr>
            <w:tcW w:w="543" w:type="dxa"/>
            <w:vAlign w:val="center"/>
          </w:tcPr>
          <w:p w:rsidR="00325B34" w:rsidRPr="006F0F22" w:rsidRDefault="00325B34" w:rsidP="00433643">
            <w:pPr>
              <w:pStyle w:val="ac"/>
              <w:numPr>
                <w:ilvl w:val="0"/>
                <w:numId w:val="24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325B34" w:rsidRPr="006F0F22" w:rsidRDefault="00325B34" w:rsidP="00C04D21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Сообщение с объектом ведения работ</w:t>
            </w:r>
          </w:p>
        </w:tc>
        <w:tc>
          <w:tcPr>
            <w:tcW w:w="3539" w:type="dxa"/>
            <w:vAlign w:val="center"/>
          </w:tcPr>
          <w:p w:rsidR="00325B34" w:rsidRPr="00A33C7E" w:rsidRDefault="00325B34" w:rsidP="00DE4851">
            <w:pPr>
              <w:jc w:val="left"/>
              <w:rPr>
                <w:szCs w:val="24"/>
              </w:rPr>
            </w:pPr>
            <w:r w:rsidRPr="00A33C7E">
              <w:rPr>
                <w:szCs w:val="24"/>
              </w:rPr>
              <w:t>Асфальтированные</w:t>
            </w:r>
            <w:r w:rsidR="00264A2C">
              <w:rPr>
                <w:szCs w:val="24"/>
              </w:rPr>
              <w:t xml:space="preserve"> и грунтовые</w:t>
            </w:r>
            <w:r w:rsidRPr="00A33C7E">
              <w:rPr>
                <w:szCs w:val="24"/>
              </w:rPr>
              <w:t xml:space="preserve"> автодороги</w:t>
            </w:r>
          </w:p>
        </w:tc>
      </w:tr>
      <w:tr w:rsidR="00325B34" w:rsidRPr="006F0F22" w:rsidTr="00B555F3">
        <w:trPr>
          <w:trHeight w:val="240"/>
        </w:trPr>
        <w:tc>
          <w:tcPr>
            <w:tcW w:w="543" w:type="dxa"/>
            <w:vAlign w:val="center"/>
          </w:tcPr>
          <w:p w:rsidR="00325B34" w:rsidRPr="006F0F22" w:rsidRDefault="00325B34" w:rsidP="00433643">
            <w:pPr>
              <w:pStyle w:val="ac"/>
              <w:numPr>
                <w:ilvl w:val="0"/>
                <w:numId w:val="24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325B34" w:rsidRPr="006F0F22" w:rsidRDefault="00325B34" w:rsidP="00C04D21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Температура окружающей среды, °</w:t>
            </w:r>
            <w:proofErr w:type="gramStart"/>
            <w:r w:rsidRPr="006F0F22">
              <w:rPr>
                <w:szCs w:val="24"/>
              </w:rPr>
              <w:t>С</w:t>
            </w:r>
            <w:proofErr w:type="gramEnd"/>
          </w:p>
        </w:tc>
        <w:tc>
          <w:tcPr>
            <w:tcW w:w="3539" w:type="dxa"/>
            <w:vAlign w:val="center"/>
          </w:tcPr>
          <w:p w:rsidR="00325B34" w:rsidRPr="00A33C7E" w:rsidRDefault="00325B34" w:rsidP="00DE4851">
            <w:pPr>
              <w:jc w:val="left"/>
              <w:rPr>
                <w:szCs w:val="24"/>
              </w:rPr>
            </w:pPr>
            <w:r w:rsidRPr="00A33C7E">
              <w:rPr>
                <w:szCs w:val="24"/>
              </w:rPr>
              <w:t>-43 до +32</w:t>
            </w:r>
          </w:p>
        </w:tc>
      </w:tr>
      <w:tr w:rsidR="000F793E" w:rsidRPr="006F0F22" w:rsidTr="00B555F3">
        <w:trPr>
          <w:trHeight w:val="240"/>
        </w:trPr>
        <w:tc>
          <w:tcPr>
            <w:tcW w:w="9639" w:type="dxa"/>
            <w:gridSpan w:val="3"/>
            <w:vAlign w:val="center"/>
          </w:tcPr>
          <w:p w:rsidR="000F793E" w:rsidRPr="000F793E" w:rsidRDefault="000F793E" w:rsidP="00B555F3">
            <w:pPr>
              <w:jc w:val="left"/>
              <w:rPr>
                <w:b/>
                <w:szCs w:val="24"/>
              </w:rPr>
            </w:pPr>
            <w:r w:rsidRPr="000F793E">
              <w:rPr>
                <w:b/>
                <w:szCs w:val="24"/>
              </w:rPr>
              <w:t>Сведения о продуктивных пластах</w:t>
            </w:r>
          </w:p>
        </w:tc>
      </w:tr>
      <w:tr w:rsidR="00325B34" w:rsidRPr="006F0F22" w:rsidTr="00B555F3">
        <w:trPr>
          <w:trHeight w:val="240"/>
        </w:trPr>
        <w:tc>
          <w:tcPr>
            <w:tcW w:w="543" w:type="dxa"/>
            <w:vAlign w:val="center"/>
          </w:tcPr>
          <w:p w:rsidR="00325B34" w:rsidRPr="006F0F22" w:rsidRDefault="00325B34" w:rsidP="00433643">
            <w:pPr>
              <w:pStyle w:val="ac"/>
              <w:numPr>
                <w:ilvl w:val="0"/>
                <w:numId w:val="24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325B34" w:rsidRPr="006F0F22" w:rsidRDefault="00325B34" w:rsidP="00C932FE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Продуктивный пласт</w:t>
            </w:r>
          </w:p>
        </w:tc>
        <w:tc>
          <w:tcPr>
            <w:tcW w:w="3539" w:type="dxa"/>
            <w:vAlign w:val="center"/>
          </w:tcPr>
          <w:p w:rsidR="00325B34" w:rsidRPr="00A33C7E" w:rsidRDefault="00325B34" w:rsidP="00B70983">
            <w:pPr>
              <w:jc w:val="left"/>
              <w:rPr>
                <w:szCs w:val="24"/>
              </w:rPr>
            </w:pPr>
            <w:r>
              <w:t>Ю</w:t>
            </w:r>
            <w:proofErr w:type="gramStart"/>
            <w:r>
              <w:t>1</w:t>
            </w:r>
            <w:proofErr w:type="gramEnd"/>
            <w:r>
              <w:t>,</w:t>
            </w:r>
            <w:r>
              <w:rPr>
                <w:szCs w:val="24"/>
              </w:rPr>
              <w:t xml:space="preserve"> </w:t>
            </w:r>
          </w:p>
        </w:tc>
      </w:tr>
      <w:tr w:rsidR="00325B34" w:rsidRPr="006F0F22" w:rsidTr="00B555F3">
        <w:trPr>
          <w:trHeight w:val="240"/>
        </w:trPr>
        <w:tc>
          <w:tcPr>
            <w:tcW w:w="543" w:type="dxa"/>
            <w:vAlign w:val="center"/>
          </w:tcPr>
          <w:p w:rsidR="00325B34" w:rsidRPr="00121319" w:rsidRDefault="00325B34" w:rsidP="00433643">
            <w:pPr>
              <w:pStyle w:val="ac"/>
              <w:numPr>
                <w:ilvl w:val="0"/>
                <w:numId w:val="24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325B34" w:rsidRPr="006F0F22" w:rsidRDefault="00325B34" w:rsidP="00C04D21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 xml:space="preserve">Глубина залегания целевого пласта по вертикали, </w:t>
            </w:r>
            <w:proofErr w:type="gramStart"/>
            <w:r w:rsidRPr="006F0F22">
              <w:rPr>
                <w:szCs w:val="24"/>
              </w:rPr>
              <w:t>м</w:t>
            </w:r>
            <w:proofErr w:type="gramEnd"/>
          </w:p>
        </w:tc>
        <w:tc>
          <w:tcPr>
            <w:tcW w:w="3539" w:type="dxa"/>
            <w:vAlign w:val="center"/>
          </w:tcPr>
          <w:p w:rsidR="00325B34" w:rsidRPr="00A33C7E" w:rsidRDefault="00325B34" w:rsidP="00B70983">
            <w:pPr>
              <w:jc w:val="left"/>
              <w:rPr>
                <w:szCs w:val="24"/>
              </w:rPr>
            </w:pPr>
            <w:r w:rsidRPr="00744C72">
              <w:rPr>
                <w:color w:val="000000" w:themeColor="text1"/>
                <w:szCs w:val="24"/>
              </w:rPr>
              <w:t>2000-2950</w:t>
            </w:r>
            <w:r w:rsidR="00457F87" w:rsidRPr="00744C72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325B34" w:rsidRPr="006F0F22" w:rsidTr="00B555F3">
        <w:trPr>
          <w:trHeight w:val="240"/>
        </w:trPr>
        <w:tc>
          <w:tcPr>
            <w:tcW w:w="543" w:type="dxa"/>
            <w:vAlign w:val="center"/>
          </w:tcPr>
          <w:p w:rsidR="00325B34" w:rsidRPr="00121319" w:rsidRDefault="00325B34" w:rsidP="00433643">
            <w:pPr>
              <w:pStyle w:val="ac"/>
              <w:numPr>
                <w:ilvl w:val="0"/>
                <w:numId w:val="24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325B34" w:rsidRPr="006F0F22" w:rsidRDefault="00325B34" w:rsidP="00C04D21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Пластовое давление, МПа</w:t>
            </w:r>
          </w:p>
        </w:tc>
        <w:tc>
          <w:tcPr>
            <w:tcW w:w="3539" w:type="dxa"/>
            <w:vAlign w:val="center"/>
          </w:tcPr>
          <w:p w:rsidR="00325B34" w:rsidRPr="00A33C7E" w:rsidRDefault="00325B34" w:rsidP="00B70983">
            <w:pPr>
              <w:jc w:val="left"/>
              <w:rPr>
                <w:szCs w:val="24"/>
              </w:rPr>
            </w:pPr>
            <w:r w:rsidRPr="00744C72">
              <w:rPr>
                <w:color w:val="000000" w:themeColor="text1"/>
                <w:szCs w:val="24"/>
              </w:rPr>
              <w:t>22-29</w:t>
            </w:r>
            <w:r w:rsidR="00457F87" w:rsidRPr="00744C72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325B34" w:rsidRPr="006F0F22" w:rsidTr="00B555F3">
        <w:trPr>
          <w:trHeight w:val="240"/>
        </w:trPr>
        <w:tc>
          <w:tcPr>
            <w:tcW w:w="543" w:type="dxa"/>
            <w:vAlign w:val="center"/>
          </w:tcPr>
          <w:p w:rsidR="00325B34" w:rsidRPr="00121319" w:rsidRDefault="00325B34" w:rsidP="00433643">
            <w:pPr>
              <w:pStyle w:val="ac"/>
              <w:numPr>
                <w:ilvl w:val="0"/>
                <w:numId w:val="24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325B34" w:rsidRPr="006F0F22" w:rsidRDefault="00325B34" w:rsidP="00C04D21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Давление ГРП, МПа</w:t>
            </w:r>
          </w:p>
        </w:tc>
        <w:tc>
          <w:tcPr>
            <w:tcW w:w="3539" w:type="dxa"/>
            <w:vAlign w:val="center"/>
          </w:tcPr>
          <w:p w:rsidR="00325B34" w:rsidRPr="00A33C7E" w:rsidRDefault="00325B34" w:rsidP="00DE485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325B34" w:rsidRPr="006F0F22" w:rsidTr="00B555F3">
        <w:trPr>
          <w:trHeight w:val="240"/>
        </w:trPr>
        <w:tc>
          <w:tcPr>
            <w:tcW w:w="543" w:type="dxa"/>
            <w:vAlign w:val="center"/>
          </w:tcPr>
          <w:p w:rsidR="00325B34" w:rsidRPr="00121319" w:rsidRDefault="00325B34" w:rsidP="00433643">
            <w:pPr>
              <w:pStyle w:val="ac"/>
              <w:numPr>
                <w:ilvl w:val="0"/>
                <w:numId w:val="24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325B34" w:rsidRPr="006F0F22" w:rsidRDefault="00325B34" w:rsidP="00C04D21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Пластовая температура, °</w:t>
            </w:r>
            <w:proofErr w:type="gramStart"/>
            <w:r w:rsidRPr="006F0F22">
              <w:rPr>
                <w:szCs w:val="24"/>
              </w:rPr>
              <w:t>С</w:t>
            </w:r>
            <w:proofErr w:type="gramEnd"/>
          </w:p>
        </w:tc>
        <w:tc>
          <w:tcPr>
            <w:tcW w:w="3539" w:type="dxa"/>
            <w:vAlign w:val="center"/>
          </w:tcPr>
          <w:p w:rsidR="00325B34" w:rsidRPr="00A33C7E" w:rsidRDefault="00264A2C" w:rsidP="00B7098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92</w:t>
            </w:r>
            <w:r w:rsidR="00824788">
              <w:rPr>
                <w:szCs w:val="24"/>
              </w:rPr>
              <w:t xml:space="preserve"> </w:t>
            </w:r>
          </w:p>
        </w:tc>
      </w:tr>
      <w:tr w:rsidR="000F793E" w:rsidRPr="006F0F22" w:rsidTr="00B555F3">
        <w:trPr>
          <w:trHeight w:val="240"/>
        </w:trPr>
        <w:tc>
          <w:tcPr>
            <w:tcW w:w="9639" w:type="dxa"/>
            <w:gridSpan w:val="3"/>
            <w:vAlign w:val="center"/>
          </w:tcPr>
          <w:p w:rsidR="000F793E" w:rsidRPr="000F793E" w:rsidRDefault="000F793E" w:rsidP="00B555F3">
            <w:pPr>
              <w:jc w:val="left"/>
              <w:rPr>
                <w:szCs w:val="24"/>
              </w:rPr>
            </w:pPr>
            <w:r w:rsidRPr="000F793E">
              <w:rPr>
                <w:b/>
                <w:szCs w:val="24"/>
              </w:rPr>
              <w:t>Общие сведения о скважинах, конструкция скважин</w:t>
            </w:r>
          </w:p>
        </w:tc>
      </w:tr>
      <w:tr w:rsidR="00325B34" w:rsidRPr="006F0F22" w:rsidTr="00B555F3">
        <w:trPr>
          <w:trHeight w:val="240"/>
        </w:trPr>
        <w:tc>
          <w:tcPr>
            <w:tcW w:w="543" w:type="dxa"/>
            <w:vAlign w:val="center"/>
          </w:tcPr>
          <w:p w:rsidR="00325B34" w:rsidRPr="00121319" w:rsidRDefault="00325B34" w:rsidP="00433643">
            <w:pPr>
              <w:pStyle w:val="ac"/>
              <w:numPr>
                <w:ilvl w:val="0"/>
                <w:numId w:val="24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325B34" w:rsidRPr="00121319" w:rsidRDefault="00325B34" w:rsidP="00C04D21">
            <w:pPr>
              <w:jc w:val="left"/>
              <w:rPr>
                <w:color w:val="000000"/>
                <w:szCs w:val="24"/>
              </w:rPr>
            </w:pPr>
            <w:r w:rsidRPr="00121319">
              <w:rPr>
                <w:color w:val="000000"/>
                <w:szCs w:val="24"/>
              </w:rPr>
              <w:t xml:space="preserve">Назначение скважин </w:t>
            </w:r>
          </w:p>
        </w:tc>
        <w:tc>
          <w:tcPr>
            <w:tcW w:w="3539" w:type="dxa"/>
            <w:vAlign w:val="center"/>
          </w:tcPr>
          <w:p w:rsidR="00325B34" w:rsidRPr="00457F87" w:rsidRDefault="00325B34" w:rsidP="00DE485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33C7E">
              <w:rPr>
                <w:rFonts w:ascii="Times New Roman" w:hAnsi="Times New Roman"/>
                <w:sz w:val="24"/>
                <w:szCs w:val="24"/>
              </w:rPr>
              <w:t xml:space="preserve">Добывающие </w:t>
            </w:r>
          </w:p>
        </w:tc>
      </w:tr>
      <w:tr w:rsidR="00325B34" w:rsidRPr="006F0F22" w:rsidTr="00B555F3">
        <w:trPr>
          <w:trHeight w:val="240"/>
        </w:trPr>
        <w:tc>
          <w:tcPr>
            <w:tcW w:w="543" w:type="dxa"/>
            <w:vAlign w:val="center"/>
          </w:tcPr>
          <w:p w:rsidR="00325B34" w:rsidRPr="00121319" w:rsidRDefault="00325B34" w:rsidP="00433643">
            <w:pPr>
              <w:pStyle w:val="ac"/>
              <w:numPr>
                <w:ilvl w:val="0"/>
                <w:numId w:val="24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325B34" w:rsidRPr="00121319" w:rsidRDefault="00325B34" w:rsidP="00C04D21">
            <w:pPr>
              <w:jc w:val="left"/>
              <w:rPr>
                <w:color w:val="000000"/>
                <w:szCs w:val="24"/>
              </w:rPr>
            </w:pPr>
            <w:r w:rsidRPr="00121319">
              <w:rPr>
                <w:color w:val="000000"/>
                <w:szCs w:val="24"/>
              </w:rPr>
              <w:t>Категория скважин</w:t>
            </w:r>
          </w:p>
        </w:tc>
        <w:tc>
          <w:tcPr>
            <w:tcW w:w="3539" w:type="dxa"/>
            <w:vAlign w:val="center"/>
          </w:tcPr>
          <w:p w:rsidR="00325B34" w:rsidRPr="00A33C7E" w:rsidRDefault="00325B34" w:rsidP="00DE4851">
            <w:pPr>
              <w:jc w:val="left"/>
              <w:rPr>
                <w:szCs w:val="24"/>
              </w:rPr>
            </w:pPr>
            <w:r w:rsidRPr="00A33C7E">
              <w:rPr>
                <w:szCs w:val="24"/>
                <w:lang w:val="en-US"/>
              </w:rPr>
              <w:t xml:space="preserve">I </w:t>
            </w:r>
            <w:r w:rsidRPr="00A33C7E">
              <w:rPr>
                <w:szCs w:val="24"/>
              </w:rPr>
              <w:t>категория</w:t>
            </w:r>
          </w:p>
        </w:tc>
      </w:tr>
      <w:tr w:rsidR="00325B34" w:rsidRPr="006F0F22" w:rsidTr="00B555F3">
        <w:trPr>
          <w:trHeight w:val="240"/>
        </w:trPr>
        <w:tc>
          <w:tcPr>
            <w:tcW w:w="543" w:type="dxa"/>
            <w:vAlign w:val="center"/>
          </w:tcPr>
          <w:p w:rsidR="00325B34" w:rsidRPr="006F0F22" w:rsidRDefault="00325B34" w:rsidP="00433643">
            <w:pPr>
              <w:pStyle w:val="ac"/>
              <w:numPr>
                <w:ilvl w:val="0"/>
                <w:numId w:val="24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325B34" w:rsidRPr="006F0F22" w:rsidRDefault="00325B34" w:rsidP="00C04D21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Вид профиля</w:t>
            </w:r>
          </w:p>
        </w:tc>
        <w:tc>
          <w:tcPr>
            <w:tcW w:w="3539" w:type="dxa"/>
            <w:vAlign w:val="center"/>
          </w:tcPr>
          <w:p w:rsidR="00325B34" w:rsidRPr="00A33C7E" w:rsidRDefault="00325B34" w:rsidP="00DE4851">
            <w:pPr>
              <w:jc w:val="left"/>
              <w:rPr>
                <w:szCs w:val="24"/>
              </w:rPr>
            </w:pPr>
          </w:p>
        </w:tc>
      </w:tr>
      <w:tr w:rsidR="00325B34" w:rsidRPr="006F0F22" w:rsidTr="00B555F3">
        <w:trPr>
          <w:trHeight w:val="240"/>
        </w:trPr>
        <w:tc>
          <w:tcPr>
            <w:tcW w:w="543" w:type="dxa"/>
            <w:vAlign w:val="center"/>
          </w:tcPr>
          <w:p w:rsidR="00325B34" w:rsidRPr="006F0F22" w:rsidRDefault="00325B34" w:rsidP="00433643">
            <w:pPr>
              <w:pStyle w:val="ac"/>
              <w:numPr>
                <w:ilvl w:val="0"/>
                <w:numId w:val="24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325B34" w:rsidRPr="006F0F22" w:rsidRDefault="00325B34" w:rsidP="00C04D21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Максимальный зенитный угол, град</w:t>
            </w:r>
          </w:p>
        </w:tc>
        <w:tc>
          <w:tcPr>
            <w:tcW w:w="3539" w:type="dxa"/>
            <w:vAlign w:val="center"/>
          </w:tcPr>
          <w:p w:rsidR="00325B34" w:rsidRPr="00F0609F" w:rsidRDefault="006218BF" w:rsidP="00DE485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325B34" w:rsidRPr="00F0609F">
              <w:rPr>
                <w:szCs w:val="24"/>
              </w:rPr>
              <w:t>0</w:t>
            </w:r>
          </w:p>
        </w:tc>
      </w:tr>
      <w:tr w:rsidR="00325B34" w:rsidRPr="006F0F22" w:rsidTr="00B555F3">
        <w:trPr>
          <w:trHeight w:val="240"/>
        </w:trPr>
        <w:tc>
          <w:tcPr>
            <w:tcW w:w="543" w:type="dxa"/>
            <w:vAlign w:val="center"/>
          </w:tcPr>
          <w:p w:rsidR="00325B34" w:rsidRPr="004F1360" w:rsidRDefault="00325B34" w:rsidP="00433643">
            <w:pPr>
              <w:pStyle w:val="ac"/>
              <w:numPr>
                <w:ilvl w:val="0"/>
                <w:numId w:val="24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325B34" w:rsidRPr="004F1360" w:rsidRDefault="00325B34" w:rsidP="002C2A78">
            <w:pPr>
              <w:rPr>
                <w:szCs w:val="24"/>
              </w:rPr>
            </w:pPr>
            <w:r w:rsidRPr="004F1360">
              <w:rPr>
                <w:szCs w:val="24"/>
              </w:rPr>
              <w:t xml:space="preserve">Длина открытого ствола, </w:t>
            </w:r>
            <w:proofErr w:type="gramStart"/>
            <w:r w:rsidRPr="004F1360">
              <w:rPr>
                <w:szCs w:val="24"/>
              </w:rPr>
              <w:t>м</w:t>
            </w:r>
            <w:proofErr w:type="gramEnd"/>
          </w:p>
        </w:tc>
        <w:tc>
          <w:tcPr>
            <w:tcW w:w="3539" w:type="dxa"/>
            <w:vAlign w:val="center"/>
          </w:tcPr>
          <w:p w:rsidR="00325B34" w:rsidRPr="00F0609F" w:rsidRDefault="00325B34" w:rsidP="00DE4851">
            <w:pPr>
              <w:jc w:val="left"/>
              <w:rPr>
                <w:szCs w:val="24"/>
              </w:rPr>
            </w:pPr>
          </w:p>
        </w:tc>
      </w:tr>
      <w:tr w:rsidR="004F1360" w:rsidRPr="006F0F22" w:rsidTr="00B555F3">
        <w:trPr>
          <w:trHeight w:val="240"/>
        </w:trPr>
        <w:tc>
          <w:tcPr>
            <w:tcW w:w="543" w:type="dxa"/>
            <w:vAlign w:val="center"/>
          </w:tcPr>
          <w:p w:rsidR="004F1360" w:rsidRPr="006F0F22" w:rsidRDefault="004F1360" w:rsidP="00433643">
            <w:pPr>
              <w:pStyle w:val="ac"/>
              <w:numPr>
                <w:ilvl w:val="0"/>
                <w:numId w:val="24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4F1360" w:rsidRPr="006F0F22" w:rsidRDefault="004F1360" w:rsidP="00C04D21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 xml:space="preserve">Диаметр/толщина стенки ЭК, </w:t>
            </w:r>
            <w:proofErr w:type="gramStart"/>
            <w:r w:rsidRPr="006F0F22">
              <w:rPr>
                <w:szCs w:val="24"/>
              </w:rPr>
              <w:t>мм</w:t>
            </w:r>
            <w:proofErr w:type="gramEnd"/>
          </w:p>
        </w:tc>
        <w:tc>
          <w:tcPr>
            <w:tcW w:w="3539" w:type="dxa"/>
            <w:vAlign w:val="center"/>
          </w:tcPr>
          <w:p w:rsidR="004F1360" w:rsidRPr="00264A2C" w:rsidRDefault="00264A2C" w:rsidP="00B555F3">
            <w:pPr>
              <w:jc w:val="left"/>
              <w:rPr>
                <w:szCs w:val="24"/>
                <w:highlight w:val="yellow"/>
                <w:lang w:val="en-US"/>
              </w:rPr>
            </w:pPr>
            <w:r>
              <w:rPr>
                <w:szCs w:val="24"/>
              </w:rPr>
              <w:t>168/8</w:t>
            </w:r>
            <w:r>
              <w:rPr>
                <w:szCs w:val="24"/>
                <w:lang w:val="en-US"/>
              </w:rPr>
              <w:t>,9</w:t>
            </w:r>
          </w:p>
        </w:tc>
      </w:tr>
      <w:tr w:rsidR="004F1360" w:rsidRPr="006F0F22" w:rsidTr="00B555F3">
        <w:trPr>
          <w:trHeight w:val="240"/>
        </w:trPr>
        <w:tc>
          <w:tcPr>
            <w:tcW w:w="543" w:type="dxa"/>
            <w:vAlign w:val="center"/>
          </w:tcPr>
          <w:p w:rsidR="004F1360" w:rsidRPr="006F0F22" w:rsidRDefault="004F1360" w:rsidP="00433643">
            <w:pPr>
              <w:pStyle w:val="ac"/>
              <w:numPr>
                <w:ilvl w:val="0"/>
                <w:numId w:val="24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4F1360" w:rsidRPr="006F0F22" w:rsidRDefault="004F1360" w:rsidP="00C04D21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 xml:space="preserve">Группа прочности </w:t>
            </w:r>
            <w:proofErr w:type="gramStart"/>
            <w:r w:rsidRPr="006F0F22">
              <w:rPr>
                <w:szCs w:val="24"/>
              </w:rPr>
              <w:t>ЭК</w:t>
            </w:r>
            <w:proofErr w:type="gramEnd"/>
          </w:p>
        </w:tc>
        <w:tc>
          <w:tcPr>
            <w:tcW w:w="3539" w:type="dxa"/>
            <w:vAlign w:val="center"/>
          </w:tcPr>
          <w:p w:rsidR="004F1360" w:rsidRPr="004F1360" w:rsidRDefault="00325B34" w:rsidP="00B555F3">
            <w:pPr>
              <w:jc w:val="left"/>
              <w:rPr>
                <w:szCs w:val="24"/>
                <w:highlight w:val="lightGray"/>
              </w:rPr>
            </w:pPr>
            <w:r w:rsidRPr="00325B34">
              <w:rPr>
                <w:szCs w:val="24"/>
              </w:rPr>
              <w:t>Е</w:t>
            </w:r>
          </w:p>
        </w:tc>
      </w:tr>
      <w:tr w:rsidR="004F1360" w:rsidRPr="006F0F22" w:rsidTr="00B555F3">
        <w:trPr>
          <w:trHeight w:val="240"/>
        </w:trPr>
        <w:tc>
          <w:tcPr>
            <w:tcW w:w="543" w:type="dxa"/>
            <w:vAlign w:val="center"/>
          </w:tcPr>
          <w:p w:rsidR="004F1360" w:rsidRPr="006F0F22" w:rsidRDefault="004F1360" w:rsidP="00433643">
            <w:pPr>
              <w:pStyle w:val="ac"/>
              <w:numPr>
                <w:ilvl w:val="0"/>
                <w:numId w:val="24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4F1360" w:rsidRPr="006F0F22" w:rsidRDefault="004F1360" w:rsidP="00C04D21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 xml:space="preserve">Диаметр/толщина стенки хвостовика, </w:t>
            </w:r>
            <w:proofErr w:type="gramStart"/>
            <w:r w:rsidRPr="006F0F22">
              <w:rPr>
                <w:szCs w:val="24"/>
              </w:rPr>
              <w:t>мм</w:t>
            </w:r>
            <w:proofErr w:type="gramEnd"/>
          </w:p>
        </w:tc>
        <w:tc>
          <w:tcPr>
            <w:tcW w:w="3539" w:type="dxa"/>
            <w:vAlign w:val="center"/>
          </w:tcPr>
          <w:p w:rsidR="004F1360" w:rsidRPr="004F1360" w:rsidRDefault="00B70983" w:rsidP="00B555F3">
            <w:pPr>
              <w:jc w:val="left"/>
              <w:rPr>
                <w:szCs w:val="24"/>
                <w:highlight w:val="lightGray"/>
              </w:rPr>
            </w:pPr>
            <w:r>
              <w:rPr>
                <w:szCs w:val="24"/>
              </w:rPr>
              <w:t>114,3/7,4</w:t>
            </w:r>
          </w:p>
        </w:tc>
      </w:tr>
      <w:tr w:rsidR="004F1360" w:rsidRPr="006F0F22" w:rsidTr="00B555F3">
        <w:trPr>
          <w:trHeight w:val="240"/>
        </w:trPr>
        <w:tc>
          <w:tcPr>
            <w:tcW w:w="543" w:type="dxa"/>
            <w:vAlign w:val="center"/>
          </w:tcPr>
          <w:p w:rsidR="004F1360" w:rsidRPr="006F0F22" w:rsidRDefault="004F1360" w:rsidP="00433643">
            <w:pPr>
              <w:pStyle w:val="ac"/>
              <w:numPr>
                <w:ilvl w:val="0"/>
                <w:numId w:val="24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4F1360" w:rsidRPr="006F0F22" w:rsidRDefault="004F1360" w:rsidP="00C04D21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 xml:space="preserve">Группа прочности </w:t>
            </w:r>
            <w:r>
              <w:rPr>
                <w:szCs w:val="24"/>
              </w:rPr>
              <w:t xml:space="preserve">обсадной трубы </w:t>
            </w:r>
            <w:r w:rsidRPr="006F0F22">
              <w:rPr>
                <w:szCs w:val="24"/>
              </w:rPr>
              <w:t>хвостовика</w:t>
            </w:r>
          </w:p>
        </w:tc>
        <w:tc>
          <w:tcPr>
            <w:tcW w:w="3539" w:type="dxa"/>
            <w:vAlign w:val="center"/>
          </w:tcPr>
          <w:p w:rsidR="004F1360" w:rsidRPr="00C932FE" w:rsidRDefault="00B70983" w:rsidP="00B555F3">
            <w:pPr>
              <w:jc w:val="left"/>
              <w:rPr>
                <w:szCs w:val="24"/>
                <w:highlight w:val="yellow"/>
              </w:rPr>
            </w:pPr>
            <w:r>
              <w:rPr>
                <w:szCs w:val="24"/>
              </w:rPr>
              <w:t>Е</w:t>
            </w:r>
          </w:p>
        </w:tc>
      </w:tr>
      <w:tr w:rsidR="004F1360" w:rsidRPr="006F0F22" w:rsidTr="00B555F3">
        <w:trPr>
          <w:trHeight w:val="240"/>
        </w:trPr>
        <w:tc>
          <w:tcPr>
            <w:tcW w:w="543" w:type="dxa"/>
            <w:vAlign w:val="center"/>
          </w:tcPr>
          <w:p w:rsidR="004F1360" w:rsidRPr="006F0F22" w:rsidRDefault="004F1360" w:rsidP="00433643">
            <w:pPr>
              <w:pStyle w:val="ac"/>
              <w:numPr>
                <w:ilvl w:val="0"/>
                <w:numId w:val="24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4F1360" w:rsidRPr="006F0F22" w:rsidRDefault="004F1360" w:rsidP="00C04D21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 xml:space="preserve">Тип резьбы </w:t>
            </w:r>
            <w:r>
              <w:rPr>
                <w:szCs w:val="24"/>
              </w:rPr>
              <w:t xml:space="preserve">обсадной трубы </w:t>
            </w:r>
            <w:r w:rsidRPr="006F0F22">
              <w:rPr>
                <w:szCs w:val="24"/>
              </w:rPr>
              <w:t>хвостовика</w:t>
            </w:r>
          </w:p>
        </w:tc>
        <w:tc>
          <w:tcPr>
            <w:tcW w:w="3539" w:type="dxa"/>
            <w:vAlign w:val="center"/>
          </w:tcPr>
          <w:p w:rsidR="004F1360" w:rsidRPr="00C932FE" w:rsidRDefault="004F1360" w:rsidP="00B555F3">
            <w:pPr>
              <w:jc w:val="left"/>
              <w:rPr>
                <w:szCs w:val="24"/>
                <w:highlight w:val="yellow"/>
              </w:rPr>
            </w:pPr>
            <w:r w:rsidRPr="00325B34">
              <w:rPr>
                <w:szCs w:val="24"/>
              </w:rPr>
              <w:t>ОТТМ</w:t>
            </w:r>
          </w:p>
        </w:tc>
      </w:tr>
      <w:tr w:rsidR="004F1360" w:rsidRPr="006F0F22" w:rsidTr="00B555F3">
        <w:trPr>
          <w:trHeight w:val="240"/>
        </w:trPr>
        <w:tc>
          <w:tcPr>
            <w:tcW w:w="9639" w:type="dxa"/>
            <w:gridSpan w:val="3"/>
            <w:vAlign w:val="center"/>
          </w:tcPr>
          <w:p w:rsidR="004F1360" w:rsidRPr="000F793E" w:rsidRDefault="004F1360" w:rsidP="00B555F3">
            <w:pPr>
              <w:jc w:val="left"/>
              <w:rPr>
                <w:szCs w:val="24"/>
              </w:rPr>
            </w:pPr>
            <w:r w:rsidRPr="000F793E">
              <w:rPr>
                <w:b/>
                <w:szCs w:val="24"/>
              </w:rPr>
              <w:lastRenderedPageBreak/>
              <w:t>Сведения о возможной агрессивности флюидов в процессе эксплуатации оборудования заканчивания</w:t>
            </w:r>
          </w:p>
        </w:tc>
      </w:tr>
      <w:tr w:rsidR="00580755" w:rsidRPr="006F0F22" w:rsidTr="00B555F3">
        <w:trPr>
          <w:trHeight w:val="240"/>
        </w:trPr>
        <w:tc>
          <w:tcPr>
            <w:tcW w:w="543" w:type="dxa"/>
            <w:vAlign w:val="center"/>
          </w:tcPr>
          <w:p w:rsidR="00580755" w:rsidRPr="006F0F22" w:rsidRDefault="00580755" w:rsidP="00433643">
            <w:pPr>
              <w:pStyle w:val="ac"/>
              <w:numPr>
                <w:ilvl w:val="0"/>
                <w:numId w:val="24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580755" w:rsidRPr="00121319" w:rsidRDefault="00580755" w:rsidP="00C04D21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Тип флюида в скважине в процессе эксплуатации</w:t>
            </w:r>
          </w:p>
        </w:tc>
        <w:tc>
          <w:tcPr>
            <w:tcW w:w="3539" w:type="dxa"/>
            <w:vAlign w:val="center"/>
          </w:tcPr>
          <w:p w:rsidR="00580755" w:rsidRPr="00A5091F" w:rsidRDefault="00580755" w:rsidP="00DE4851">
            <w:pPr>
              <w:pStyle w:val="af"/>
              <w:rPr>
                <w:szCs w:val="24"/>
              </w:rPr>
            </w:pPr>
            <w:r w:rsidRPr="00A5091F">
              <w:rPr>
                <w:rFonts w:ascii="Times New Roman" w:hAnsi="Times New Roman"/>
                <w:sz w:val="24"/>
                <w:szCs w:val="24"/>
              </w:rPr>
              <w:t xml:space="preserve">водяная смесь </w:t>
            </w:r>
          </w:p>
        </w:tc>
      </w:tr>
      <w:tr w:rsidR="00580755" w:rsidRPr="006F0F22" w:rsidTr="00B555F3">
        <w:trPr>
          <w:trHeight w:val="240"/>
        </w:trPr>
        <w:tc>
          <w:tcPr>
            <w:tcW w:w="543" w:type="dxa"/>
            <w:vAlign w:val="center"/>
          </w:tcPr>
          <w:p w:rsidR="00580755" w:rsidRPr="006F0F22" w:rsidRDefault="00580755" w:rsidP="00433643">
            <w:pPr>
              <w:pStyle w:val="ac"/>
              <w:numPr>
                <w:ilvl w:val="0"/>
                <w:numId w:val="24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580755" w:rsidRPr="000476F5" w:rsidRDefault="00580755" w:rsidP="002B37E0">
            <w:pPr>
              <w:jc w:val="left"/>
              <w:rPr>
                <w:szCs w:val="24"/>
              </w:rPr>
            </w:pPr>
            <w:r w:rsidRPr="000476F5">
              <w:rPr>
                <w:szCs w:val="24"/>
              </w:rPr>
              <w:t>Максимальное ожидаемое содержание  СО</w:t>
            </w:r>
            <w:proofErr w:type="gramStart"/>
            <w:r w:rsidRPr="000476F5">
              <w:rPr>
                <w:szCs w:val="24"/>
                <w:vertAlign w:val="subscript"/>
              </w:rPr>
              <w:t>2</w:t>
            </w:r>
            <w:proofErr w:type="gramEnd"/>
            <w:r w:rsidRPr="000476F5">
              <w:rPr>
                <w:szCs w:val="24"/>
              </w:rPr>
              <w:t xml:space="preserve">; </w:t>
            </w:r>
            <w:r w:rsidRPr="000476F5">
              <w:rPr>
                <w:szCs w:val="24"/>
                <w:lang w:val="en-US"/>
              </w:rPr>
              <w:t>H</w:t>
            </w:r>
            <w:r w:rsidRPr="000476F5">
              <w:rPr>
                <w:szCs w:val="24"/>
                <w:vertAlign w:val="subscript"/>
              </w:rPr>
              <w:t>2</w:t>
            </w:r>
            <w:r w:rsidRPr="000476F5">
              <w:rPr>
                <w:szCs w:val="24"/>
                <w:lang w:val="en-US"/>
              </w:rPr>
              <w:t>S</w:t>
            </w:r>
            <w:r w:rsidRPr="000476F5">
              <w:rPr>
                <w:szCs w:val="24"/>
              </w:rPr>
              <w:t>; О</w:t>
            </w:r>
            <w:r w:rsidRPr="000476F5">
              <w:rPr>
                <w:szCs w:val="24"/>
                <w:vertAlign w:val="subscript"/>
              </w:rPr>
              <w:t>2</w:t>
            </w:r>
            <w:r w:rsidRPr="000476F5">
              <w:rPr>
                <w:szCs w:val="24"/>
              </w:rPr>
              <w:t xml:space="preserve"> при эксплуатации скважин, </w:t>
            </w:r>
            <w:r w:rsidRPr="00785757">
              <w:rPr>
                <w:szCs w:val="24"/>
              </w:rPr>
              <w:t>%</w:t>
            </w:r>
          </w:p>
        </w:tc>
        <w:tc>
          <w:tcPr>
            <w:tcW w:w="3539" w:type="dxa"/>
            <w:vAlign w:val="center"/>
          </w:tcPr>
          <w:p w:rsidR="00580755" w:rsidRPr="0051453B" w:rsidRDefault="00580755" w:rsidP="00DE4851">
            <w:pPr>
              <w:jc w:val="left"/>
              <w:rPr>
                <w:color w:val="FF0000"/>
                <w:szCs w:val="24"/>
              </w:rPr>
            </w:pPr>
            <w:r w:rsidRPr="00251DDE">
              <w:rPr>
                <w:szCs w:val="24"/>
              </w:rPr>
              <w:t>СО</w:t>
            </w:r>
            <w:proofErr w:type="gramStart"/>
            <w:r w:rsidRPr="00251DDE">
              <w:rPr>
                <w:szCs w:val="24"/>
                <w:vertAlign w:val="subscript"/>
              </w:rPr>
              <w:t>2</w:t>
            </w:r>
            <w:proofErr w:type="gramEnd"/>
            <w:r w:rsidRPr="00251DDE">
              <w:rPr>
                <w:szCs w:val="24"/>
              </w:rPr>
              <w:t xml:space="preserve"> - до 0,1; </w:t>
            </w:r>
            <w:r w:rsidRPr="00251DDE">
              <w:rPr>
                <w:szCs w:val="24"/>
                <w:lang w:val="en-US"/>
              </w:rPr>
              <w:t>H</w:t>
            </w:r>
            <w:r w:rsidRPr="00251DDE">
              <w:rPr>
                <w:szCs w:val="24"/>
                <w:vertAlign w:val="subscript"/>
              </w:rPr>
              <w:t>2</w:t>
            </w:r>
            <w:r w:rsidRPr="00251DDE">
              <w:rPr>
                <w:szCs w:val="24"/>
                <w:lang w:val="en-US"/>
              </w:rPr>
              <w:t>S</w:t>
            </w:r>
            <w:r w:rsidRPr="00251DDE">
              <w:rPr>
                <w:szCs w:val="24"/>
              </w:rPr>
              <w:t xml:space="preserve"> - 0; О</w:t>
            </w:r>
            <w:r w:rsidRPr="00251DDE">
              <w:rPr>
                <w:szCs w:val="24"/>
                <w:vertAlign w:val="subscript"/>
              </w:rPr>
              <w:t>2</w:t>
            </w:r>
            <w:r w:rsidRPr="00251DDE">
              <w:rPr>
                <w:szCs w:val="24"/>
              </w:rPr>
              <w:t xml:space="preserve"> - до 0,4</w:t>
            </w:r>
          </w:p>
        </w:tc>
      </w:tr>
      <w:tr w:rsidR="00580755" w:rsidRPr="006F0F22" w:rsidTr="00B555F3">
        <w:trPr>
          <w:trHeight w:val="240"/>
        </w:trPr>
        <w:tc>
          <w:tcPr>
            <w:tcW w:w="543" w:type="dxa"/>
            <w:vAlign w:val="center"/>
          </w:tcPr>
          <w:p w:rsidR="00580755" w:rsidRPr="002B37E0" w:rsidRDefault="00580755" w:rsidP="00433643">
            <w:pPr>
              <w:pStyle w:val="ac"/>
              <w:numPr>
                <w:ilvl w:val="0"/>
                <w:numId w:val="24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580755" w:rsidRDefault="00580755" w:rsidP="00C04D21">
            <w:pPr>
              <w:jc w:val="left"/>
              <w:rPr>
                <w:szCs w:val="24"/>
              </w:rPr>
            </w:pPr>
            <w:r w:rsidRPr="002B37E0">
              <w:rPr>
                <w:szCs w:val="24"/>
              </w:rPr>
              <w:t xml:space="preserve">Максимальная ожидаемая общая минерализация воды в процессе эксплуатации скважин </w:t>
            </w:r>
          </w:p>
          <w:p w:rsidR="00580755" w:rsidRPr="002B37E0" w:rsidRDefault="00580755" w:rsidP="00C04D21">
            <w:pPr>
              <w:jc w:val="left"/>
              <w:rPr>
                <w:szCs w:val="24"/>
              </w:rPr>
            </w:pPr>
            <w:r w:rsidRPr="002B37E0">
              <w:rPr>
                <w:szCs w:val="24"/>
              </w:rPr>
              <w:t xml:space="preserve">(если применимо), </w:t>
            </w:r>
            <w:proofErr w:type="gramStart"/>
            <w:r w:rsidRPr="002B37E0">
              <w:rPr>
                <w:szCs w:val="24"/>
              </w:rPr>
              <w:t>г</w:t>
            </w:r>
            <w:proofErr w:type="gramEnd"/>
            <w:r w:rsidRPr="002B37E0">
              <w:rPr>
                <w:szCs w:val="24"/>
              </w:rPr>
              <w:t>/л</w:t>
            </w:r>
          </w:p>
        </w:tc>
        <w:tc>
          <w:tcPr>
            <w:tcW w:w="3539" w:type="dxa"/>
            <w:vAlign w:val="center"/>
          </w:tcPr>
          <w:p w:rsidR="00580755" w:rsidRPr="00B717F1" w:rsidRDefault="00580755" w:rsidP="00DE4851">
            <w:pPr>
              <w:jc w:val="left"/>
              <w:rPr>
                <w:szCs w:val="24"/>
                <w:highlight w:val="yellow"/>
              </w:rPr>
            </w:pPr>
            <w:r>
              <w:rPr>
                <w:szCs w:val="24"/>
              </w:rPr>
              <w:t>5 - 20</w:t>
            </w:r>
          </w:p>
        </w:tc>
      </w:tr>
      <w:tr w:rsidR="00580755" w:rsidRPr="006F0F22" w:rsidTr="00B555F3">
        <w:trPr>
          <w:trHeight w:val="240"/>
        </w:trPr>
        <w:tc>
          <w:tcPr>
            <w:tcW w:w="543" w:type="dxa"/>
            <w:vMerge w:val="restart"/>
            <w:vAlign w:val="center"/>
          </w:tcPr>
          <w:p w:rsidR="00580755" w:rsidRPr="006F0F22" w:rsidRDefault="00580755" w:rsidP="00433643">
            <w:pPr>
              <w:pStyle w:val="ac"/>
              <w:numPr>
                <w:ilvl w:val="0"/>
                <w:numId w:val="24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580755" w:rsidRPr="000476F5" w:rsidRDefault="00580755" w:rsidP="00C04D21">
            <w:pPr>
              <w:jc w:val="left"/>
              <w:rPr>
                <w:szCs w:val="24"/>
              </w:rPr>
            </w:pPr>
            <w:r w:rsidRPr="000476F5">
              <w:rPr>
                <w:szCs w:val="24"/>
              </w:rPr>
              <w:t>Ожидаемый ионный состав воды в процессе эксплуатации скважин (если применимо)</w:t>
            </w:r>
            <w:r w:rsidRPr="000476F5">
              <w:t>:</w:t>
            </w:r>
            <w:r w:rsidRPr="000476F5">
              <w:rPr>
                <w:szCs w:val="24"/>
              </w:rPr>
              <w:t xml:space="preserve"> </w:t>
            </w:r>
          </w:p>
        </w:tc>
        <w:tc>
          <w:tcPr>
            <w:tcW w:w="3539" w:type="dxa"/>
            <w:vAlign w:val="center"/>
          </w:tcPr>
          <w:p w:rsidR="00580755" w:rsidRPr="000476F5" w:rsidRDefault="00580755" w:rsidP="00DE4851">
            <w:pPr>
              <w:jc w:val="left"/>
              <w:rPr>
                <w:szCs w:val="24"/>
              </w:rPr>
            </w:pPr>
          </w:p>
        </w:tc>
      </w:tr>
      <w:tr w:rsidR="00580755" w:rsidRPr="006F0F22" w:rsidTr="00B555F3">
        <w:trPr>
          <w:trHeight w:val="240"/>
        </w:trPr>
        <w:tc>
          <w:tcPr>
            <w:tcW w:w="543" w:type="dxa"/>
            <w:vMerge/>
            <w:vAlign w:val="center"/>
          </w:tcPr>
          <w:p w:rsidR="00580755" w:rsidRPr="000476F5" w:rsidRDefault="00580755" w:rsidP="00046FE4">
            <w:pPr>
              <w:jc w:val="left"/>
              <w:rPr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580755" w:rsidRPr="00046FE4" w:rsidRDefault="00580755" w:rsidP="00433643">
            <w:pPr>
              <w:pStyle w:val="ac"/>
              <w:numPr>
                <w:ilvl w:val="0"/>
                <w:numId w:val="33"/>
              </w:numPr>
              <w:jc w:val="left"/>
              <w:rPr>
                <w:szCs w:val="24"/>
              </w:rPr>
            </w:pPr>
            <w:r w:rsidRPr="00046FE4">
              <w:rPr>
                <w:szCs w:val="16"/>
              </w:rPr>
              <w:t>Калий+</w:t>
            </w:r>
            <w:r>
              <w:t xml:space="preserve"> </w:t>
            </w:r>
            <w:r w:rsidRPr="00046FE4">
              <w:rPr>
                <w:szCs w:val="16"/>
              </w:rPr>
              <w:t>Натрий, К</w:t>
            </w:r>
            <w:r w:rsidRPr="00046FE4">
              <w:rPr>
                <w:szCs w:val="16"/>
                <w:vertAlign w:val="superscript"/>
              </w:rPr>
              <w:t xml:space="preserve">+ </w:t>
            </w:r>
            <w:r w:rsidRPr="00046FE4">
              <w:rPr>
                <w:szCs w:val="24"/>
              </w:rPr>
              <w:t xml:space="preserve">+ </w:t>
            </w:r>
            <w:r w:rsidRPr="00046FE4">
              <w:rPr>
                <w:szCs w:val="16"/>
              </w:rPr>
              <w:t>Na</w:t>
            </w:r>
            <w:r w:rsidRPr="00046FE4">
              <w:rPr>
                <w:szCs w:val="16"/>
                <w:vertAlign w:val="superscript"/>
              </w:rPr>
              <w:t>+</w:t>
            </w:r>
            <w:r w:rsidRPr="00046FE4">
              <w:rPr>
                <w:szCs w:val="24"/>
              </w:rPr>
              <w:t>, мг-экв/л</w:t>
            </w:r>
          </w:p>
        </w:tc>
        <w:tc>
          <w:tcPr>
            <w:tcW w:w="3539" w:type="dxa"/>
            <w:vAlign w:val="center"/>
          </w:tcPr>
          <w:p w:rsidR="00580755" w:rsidRPr="00C83953" w:rsidRDefault="00580755" w:rsidP="00DE4851">
            <w:pPr>
              <w:jc w:val="left"/>
              <w:rPr>
                <w:szCs w:val="24"/>
              </w:rPr>
            </w:pPr>
            <w:r w:rsidRPr="00C83953">
              <w:rPr>
                <w:szCs w:val="24"/>
              </w:rPr>
              <w:t>215 - 580</w:t>
            </w:r>
          </w:p>
        </w:tc>
      </w:tr>
      <w:tr w:rsidR="00580755" w:rsidRPr="006F0F22" w:rsidTr="00B555F3">
        <w:trPr>
          <w:trHeight w:val="240"/>
        </w:trPr>
        <w:tc>
          <w:tcPr>
            <w:tcW w:w="543" w:type="dxa"/>
            <w:vMerge/>
            <w:vAlign w:val="center"/>
          </w:tcPr>
          <w:p w:rsidR="00580755" w:rsidRPr="000476F5" w:rsidRDefault="00580755" w:rsidP="00046FE4">
            <w:pPr>
              <w:jc w:val="left"/>
              <w:rPr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580755" w:rsidRPr="00046FE4" w:rsidRDefault="00580755" w:rsidP="00433643">
            <w:pPr>
              <w:pStyle w:val="ac"/>
              <w:numPr>
                <w:ilvl w:val="0"/>
                <w:numId w:val="33"/>
              </w:numPr>
              <w:jc w:val="left"/>
              <w:rPr>
                <w:szCs w:val="24"/>
              </w:rPr>
            </w:pPr>
            <w:r w:rsidRPr="00046FE4">
              <w:rPr>
                <w:szCs w:val="16"/>
              </w:rPr>
              <w:t>Кальций, Са</w:t>
            </w:r>
            <w:proofErr w:type="gramStart"/>
            <w:r w:rsidRPr="00046FE4">
              <w:rPr>
                <w:szCs w:val="16"/>
                <w:vertAlign w:val="superscript"/>
              </w:rPr>
              <w:t>2</w:t>
            </w:r>
            <w:proofErr w:type="gramEnd"/>
            <w:r w:rsidRPr="00046FE4">
              <w:rPr>
                <w:szCs w:val="16"/>
                <w:vertAlign w:val="superscript"/>
              </w:rPr>
              <w:t>+</w:t>
            </w:r>
            <w:r w:rsidRPr="00046FE4">
              <w:rPr>
                <w:szCs w:val="24"/>
              </w:rPr>
              <w:t>, мг-экв/л</w:t>
            </w:r>
          </w:p>
        </w:tc>
        <w:tc>
          <w:tcPr>
            <w:tcW w:w="3539" w:type="dxa"/>
            <w:vAlign w:val="center"/>
          </w:tcPr>
          <w:p w:rsidR="00580755" w:rsidRPr="00C83953" w:rsidRDefault="00580755" w:rsidP="00DE4851">
            <w:pPr>
              <w:jc w:val="left"/>
              <w:rPr>
                <w:szCs w:val="24"/>
              </w:rPr>
            </w:pPr>
            <w:r w:rsidRPr="00C83953">
              <w:rPr>
                <w:szCs w:val="24"/>
              </w:rPr>
              <w:t>8 - 70</w:t>
            </w:r>
          </w:p>
        </w:tc>
      </w:tr>
      <w:tr w:rsidR="00580755" w:rsidRPr="006F0F22" w:rsidTr="00B555F3">
        <w:trPr>
          <w:trHeight w:val="240"/>
        </w:trPr>
        <w:tc>
          <w:tcPr>
            <w:tcW w:w="543" w:type="dxa"/>
            <w:vMerge/>
            <w:vAlign w:val="center"/>
          </w:tcPr>
          <w:p w:rsidR="00580755" w:rsidRPr="000476F5" w:rsidRDefault="00580755" w:rsidP="00046FE4">
            <w:pPr>
              <w:jc w:val="left"/>
              <w:rPr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580755" w:rsidRPr="00046FE4" w:rsidRDefault="00580755" w:rsidP="00433643">
            <w:pPr>
              <w:pStyle w:val="ac"/>
              <w:numPr>
                <w:ilvl w:val="0"/>
                <w:numId w:val="33"/>
              </w:numPr>
              <w:jc w:val="left"/>
              <w:rPr>
                <w:szCs w:val="24"/>
              </w:rPr>
            </w:pPr>
            <w:r w:rsidRPr="00046FE4">
              <w:rPr>
                <w:szCs w:val="16"/>
              </w:rPr>
              <w:t>Магний, Мg</w:t>
            </w:r>
            <w:r w:rsidRPr="00046FE4">
              <w:rPr>
                <w:szCs w:val="16"/>
                <w:vertAlign w:val="superscript"/>
              </w:rPr>
              <w:t>2+</w:t>
            </w:r>
            <w:r w:rsidRPr="00046FE4">
              <w:rPr>
                <w:szCs w:val="24"/>
              </w:rPr>
              <w:t>, мг-экв/л</w:t>
            </w:r>
          </w:p>
        </w:tc>
        <w:tc>
          <w:tcPr>
            <w:tcW w:w="3539" w:type="dxa"/>
            <w:vAlign w:val="center"/>
          </w:tcPr>
          <w:p w:rsidR="00580755" w:rsidRPr="00C83953" w:rsidRDefault="00580755" w:rsidP="00DE4851">
            <w:pPr>
              <w:jc w:val="left"/>
              <w:rPr>
                <w:szCs w:val="24"/>
              </w:rPr>
            </w:pPr>
            <w:r w:rsidRPr="00C83953">
              <w:rPr>
                <w:szCs w:val="24"/>
              </w:rPr>
              <w:t>1 - 14</w:t>
            </w:r>
          </w:p>
        </w:tc>
      </w:tr>
      <w:tr w:rsidR="00580755" w:rsidRPr="006F0F22" w:rsidTr="00B555F3">
        <w:trPr>
          <w:trHeight w:val="240"/>
        </w:trPr>
        <w:tc>
          <w:tcPr>
            <w:tcW w:w="543" w:type="dxa"/>
            <w:vMerge/>
            <w:vAlign w:val="center"/>
          </w:tcPr>
          <w:p w:rsidR="00580755" w:rsidRPr="000476F5" w:rsidRDefault="00580755" w:rsidP="00046FE4">
            <w:pPr>
              <w:jc w:val="left"/>
              <w:rPr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580755" w:rsidRPr="00046FE4" w:rsidRDefault="00580755" w:rsidP="00433643">
            <w:pPr>
              <w:pStyle w:val="ac"/>
              <w:numPr>
                <w:ilvl w:val="0"/>
                <w:numId w:val="33"/>
              </w:numPr>
              <w:jc w:val="left"/>
              <w:rPr>
                <w:szCs w:val="24"/>
              </w:rPr>
            </w:pPr>
            <w:r w:rsidRPr="00046FE4">
              <w:rPr>
                <w:szCs w:val="16"/>
              </w:rPr>
              <w:t>Хлориды, С</w:t>
            </w:r>
            <w:proofErr w:type="gramStart"/>
            <w:r w:rsidRPr="00046FE4">
              <w:rPr>
                <w:szCs w:val="16"/>
              </w:rPr>
              <w:t>l</w:t>
            </w:r>
            <w:proofErr w:type="gramEnd"/>
            <w:r w:rsidRPr="00046FE4">
              <w:rPr>
                <w:szCs w:val="18"/>
                <w:vertAlign w:val="superscript"/>
              </w:rPr>
              <w:t>-</w:t>
            </w:r>
            <w:r w:rsidRPr="00046FE4">
              <w:rPr>
                <w:szCs w:val="24"/>
              </w:rPr>
              <w:t>, мг-экв/л</w:t>
            </w:r>
          </w:p>
        </w:tc>
        <w:tc>
          <w:tcPr>
            <w:tcW w:w="3539" w:type="dxa"/>
            <w:vAlign w:val="center"/>
          </w:tcPr>
          <w:p w:rsidR="00580755" w:rsidRPr="00C83953" w:rsidRDefault="00580755" w:rsidP="00DE4851">
            <w:pPr>
              <w:jc w:val="left"/>
              <w:rPr>
                <w:szCs w:val="24"/>
              </w:rPr>
            </w:pPr>
            <w:r w:rsidRPr="00C83953">
              <w:rPr>
                <w:szCs w:val="24"/>
              </w:rPr>
              <w:t>190 - 470</w:t>
            </w:r>
          </w:p>
        </w:tc>
      </w:tr>
      <w:tr w:rsidR="00580755" w:rsidRPr="006F0F22" w:rsidTr="00B555F3">
        <w:trPr>
          <w:trHeight w:val="240"/>
        </w:trPr>
        <w:tc>
          <w:tcPr>
            <w:tcW w:w="543" w:type="dxa"/>
            <w:vMerge/>
            <w:vAlign w:val="center"/>
          </w:tcPr>
          <w:p w:rsidR="00580755" w:rsidRPr="000476F5" w:rsidRDefault="00580755" w:rsidP="00046FE4">
            <w:pPr>
              <w:jc w:val="left"/>
              <w:rPr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580755" w:rsidRPr="00046FE4" w:rsidRDefault="00580755" w:rsidP="00433643">
            <w:pPr>
              <w:pStyle w:val="ac"/>
              <w:numPr>
                <w:ilvl w:val="0"/>
                <w:numId w:val="33"/>
              </w:numPr>
              <w:jc w:val="left"/>
              <w:rPr>
                <w:szCs w:val="24"/>
              </w:rPr>
            </w:pPr>
            <w:r w:rsidRPr="00046FE4">
              <w:rPr>
                <w:szCs w:val="16"/>
              </w:rPr>
              <w:t>Сульфаты, SO</w:t>
            </w:r>
            <w:r w:rsidRPr="00046FE4">
              <w:rPr>
                <w:szCs w:val="16"/>
                <w:vertAlign w:val="subscript"/>
              </w:rPr>
              <w:t>4</w:t>
            </w:r>
            <w:r w:rsidRPr="00046FE4">
              <w:rPr>
                <w:szCs w:val="16"/>
                <w:vertAlign w:val="superscript"/>
              </w:rPr>
              <w:t>2-</w:t>
            </w:r>
            <w:r w:rsidRPr="00046FE4">
              <w:rPr>
                <w:szCs w:val="24"/>
              </w:rPr>
              <w:t>, мг-экв/л</w:t>
            </w:r>
          </w:p>
        </w:tc>
        <w:tc>
          <w:tcPr>
            <w:tcW w:w="3539" w:type="dxa"/>
            <w:vAlign w:val="center"/>
          </w:tcPr>
          <w:p w:rsidR="00580755" w:rsidRPr="00C83953" w:rsidRDefault="00580755" w:rsidP="00DE4851">
            <w:pPr>
              <w:jc w:val="left"/>
              <w:rPr>
                <w:szCs w:val="24"/>
              </w:rPr>
            </w:pPr>
            <w:r w:rsidRPr="00C83953">
              <w:rPr>
                <w:szCs w:val="24"/>
              </w:rPr>
              <w:t>0,1 - 0,13</w:t>
            </w:r>
          </w:p>
        </w:tc>
      </w:tr>
      <w:tr w:rsidR="00580755" w:rsidRPr="006F0F22" w:rsidTr="00B555F3">
        <w:trPr>
          <w:trHeight w:val="240"/>
        </w:trPr>
        <w:tc>
          <w:tcPr>
            <w:tcW w:w="543" w:type="dxa"/>
            <w:vMerge/>
            <w:vAlign w:val="center"/>
          </w:tcPr>
          <w:p w:rsidR="00580755" w:rsidRPr="000476F5" w:rsidRDefault="00580755" w:rsidP="00046FE4">
            <w:pPr>
              <w:jc w:val="left"/>
              <w:rPr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580755" w:rsidRPr="00046FE4" w:rsidRDefault="00580755" w:rsidP="00433643">
            <w:pPr>
              <w:pStyle w:val="ac"/>
              <w:numPr>
                <w:ilvl w:val="0"/>
                <w:numId w:val="33"/>
              </w:numPr>
              <w:jc w:val="left"/>
              <w:rPr>
                <w:szCs w:val="24"/>
              </w:rPr>
            </w:pPr>
            <w:r w:rsidRPr="00046FE4">
              <w:rPr>
                <w:szCs w:val="16"/>
              </w:rPr>
              <w:t xml:space="preserve">Бикарбонаты, </w:t>
            </w:r>
            <w:r w:rsidRPr="00046FE4">
              <w:rPr>
                <w:caps/>
                <w:szCs w:val="16"/>
              </w:rPr>
              <w:t>нсо</w:t>
            </w:r>
            <w:r w:rsidRPr="00046FE4">
              <w:rPr>
                <w:szCs w:val="16"/>
                <w:vertAlign w:val="superscript"/>
              </w:rPr>
              <w:t>-</w:t>
            </w:r>
            <w:r w:rsidRPr="00046FE4">
              <w:rPr>
                <w:szCs w:val="16"/>
                <w:vertAlign w:val="subscript"/>
              </w:rPr>
              <w:t>3</w:t>
            </w:r>
            <w:r w:rsidRPr="00046FE4">
              <w:rPr>
                <w:szCs w:val="24"/>
              </w:rPr>
              <w:t>, мг-экв/л</w:t>
            </w:r>
          </w:p>
        </w:tc>
        <w:tc>
          <w:tcPr>
            <w:tcW w:w="3539" w:type="dxa"/>
            <w:vAlign w:val="center"/>
          </w:tcPr>
          <w:p w:rsidR="00580755" w:rsidRPr="00C83953" w:rsidRDefault="00580755" w:rsidP="00DE4851">
            <w:pPr>
              <w:jc w:val="left"/>
              <w:rPr>
                <w:szCs w:val="24"/>
              </w:rPr>
            </w:pPr>
            <w:r w:rsidRPr="00C83953">
              <w:rPr>
                <w:szCs w:val="24"/>
              </w:rPr>
              <w:t>3 - 25</w:t>
            </w:r>
          </w:p>
        </w:tc>
      </w:tr>
      <w:tr w:rsidR="00580755" w:rsidRPr="006F0F22" w:rsidTr="00B555F3">
        <w:trPr>
          <w:trHeight w:val="240"/>
        </w:trPr>
        <w:tc>
          <w:tcPr>
            <w:tcW w:w="543" w:type="dxa"/>
            <w:vAlign w:val="center"/>
          </w:tcPr>
          <w:p w:rsidR="00580755" w:rsidRPr="006F0F22" w:rsidRDefault="00580755" w:rsidP="00433643">
            <w:pPr>
              <w:pStyle w:val="ac"/>
              <w:numPr>
                <w:ilvl w:val="0"/>
                <w:numId w:val="24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580755" w:rsidRPr="00046FE4" w:rsidRDefault="00580755" w:rsidP="00046FE4">
            <w:pPr>
              <w:pStyle w:val="S14"/>
              <w:widowControl/>
              <w:spacing w:before="0"/>
              <w:rPr>
                <w:rFonts w:eastAsia="Calibri"/>
                <w:szCs w:val="16"/>
                <w:lang w:eastAsia="en-US"/>
              </w:rPr>
            </w:pPr>
            <w:r w:rsidRPr="00046FE4">
              <w:rPr>
                <w:rFonts w:eastAsia="Calibri"/>
                <w:szCs w:val="16"/>
                <w:lang w:eastAsia="en-US"/>
              </w:rPr>
              <w:t>рН, ед.</w:t>
            </w:r>
          </w:p>
        </w:tc>
        <w:tc>
          <w:tcPr>
            <w:tcW w:w="3539" w:type="dxa"/>
            <w:vAlign w:val="center"/>
          </w:tcPr>
          <w:p w:rsidR="00580755" w:rsidRPr="00C83953" w:rsidRDefault="00580755" w:rsidP="00DE4851">
            <w:pPr>
              <w:jc w:val="left"/>
              <w:rPr>
                <w:szCs w:val="24"/>
              </w:rPr>
            </w:pPr>
            <w:r w:rsidRPr="00C83953">
              <w:rPr>
                <w:szCs w:val="24"/>
              </w:rPr>
              <w:t>7,4 - 7,6</w:t>
            </w:r>
          </w:p>
        </w:tc>
      </w:tr>
    </w:tbl>
    <w:p w:rsidR="00457F87" w:rsidRPr="00457F87" w:rsidRDefault="00457F87" w:rsidP="00457F87">
      <w:bookmarkStart w:id="11" w:name="_Toc464220869"/>
    </w:p>
    <w:p w:rsidR="00DD71A9" w:rsidRDefault="00B231FA" w:rsidP="00433643">
      <w:pPr>
        <w:pStyle w:val="10"/>
        <w:numPr>
          <w:ilvl w:val="0"/>
          <w:numId w:val="27"/>
        </w:numPr>
        <w:jc w:val="left"/>
        <w:rPr>
          <w:rFonts w:ascii="Times New Roman" w:hAnsi="Times New Roman"/>
          <w:color w:val="auto"/>
          <w:sz w:val="24"/>
          <w:szCs w:val="24"/>
        </w:rPr>
      </w:pPr>
      <w:r w:rsidRPr="006F0F22">
        <w:rPr>
          <w:rFonts w:ascii="Times New Roman" w:hAnsi="Times New Roman"/>
          <w:color w:val="auto"/>
          <w:sz w:val="24"/>
          <w:szCs w:val="24"/>
        </w:rPr>
        <w:t>ТРЕБОВАНИЯ К ОБОРУДОВАНИЮ</w:t>
      </w:r>
      <w:bookmarkEnd w:id="11"/>
    </w:p>
    <w:p w:rsidR="00CC0EBC" w:rsidRPr="00CC0EBC" w:rsidRDefault="00CC0EBC" w:rsidP="00CC0EBC"/>
    <w:p w:rsidR="00CC0EBC" w:rsidRDefault="00CC0EBC" w:rsidP="00433643">
      <w:pPr>
        <w:pStyle w:val="ac"/>
        <w:numPr>
          <w:ilvl w:val="1"/>
          <w:numId w:val="27"/>
        </w:numPr>
        <w:outlineLvl w:val="1"/>
        <w:rPr>
          <w:b/>
          <w:szCs w:val="24"/>
        </w:rPr>
      </w:pPr>
      <w:bookmarkStart w:id="12" w:name="_Toc453085261"/>
      <w:r w:rsidRPr="0087610D">
        <w:rPr>
          <w:b/>
          <w:szCs w:val="24"/>
        </w:rPr>
        <w:t xml:space="preserve"> </w:t>
      </w:r>
      <w:bookmarkStart w:id="13" w:name="_Toc464220870"/>
      <w:r w:rsidR="0087610D" w:rsidRPr="0087610D">
        <w:rPr>
          <w:b/>
          <w:szCs w:val="24"/>
        </w:rPr>
        <w:t>Технические требования к оборудованию</w:t>
      </w:r>
      <w:bookmarkEnd w:id="13"/>
    </w:p>
    <w:p w:rsidR="0087610D" w:rsidRDefault="0087610D" w:rsidP="00C64349">
      <w:pPr>
        <w:outlineLvl w:val="1"/>
        <w:rPr>
          <w:b/>
          <w:szCs w:val="24"/>
        </w:rPr>
      </w:pPr>
    </w:p>
    <w:p w:rsidR="0087610D" w:rsidRPr="0087610D" w:rsidRDefault="0087610D" w:rsidP="00433643">
      <w:pPr>
        <w:pStyle w:val="ac"/>
        <w:numPr>
          <w:ilvl w:val="2"/>
          <w:numId w:val="27"/>
        </w:numPr>
        <w:outlineLvl w:val="2"/>
        <w:rPr>
          <w:b/>
          <w:szCs w:val="24"/>
        </w:rPr>
      </w:pPr>
      <w:bookmarkStart w:id="14" w:name="_Toc464220871"/>
      <w:r w:rsidRPr="0087610D">
        <w:rPr>
          <w:b/>
          <w:szCs w:val="24"/>
        </w:rPr>
        <w:t>Общие требования, предъявляемые ко всему оборудованию</w:t>
      </w:r>
      <w:bookmarkEnd w:id="14"/>
    </w:p>
    <w:p w:rsidR="0087610D" w:rsidRPr="0087610D" w:rsidRDefault="0087610D" w:rsidP="00C64349">
      <w:pPr>
        <w:rPr>
          <w:b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529"/>
        <w:gridCol w:w="3543"/>
      </w:tblGrid>
      <w:tr w:rsidR="00CC0EBC" w:rsidRPr="00075229" w:rsidTr="00DE4851">
        <w:trPr>
          <w:trHeight w:val="363"/>
        </w:trPr>
        <w:tc>
          <w:tcPr>
            <w:tcW w:w="567" w:type="dxa"/>
            <w:vMerge w:val="restart"/>
            <w:shd w:val="clear" w:color="auto" w:fill="00B050"/>
            <w:vAlign w:val="center"/>
          </w:tcPr>
          <w:p w:rsidR="00CC0EBC" w:rsidRPr="00075229" w:rsidRDefault="00CC0EBC" w:rsidP="00C64349">
            <w:pPr>
              <w:rPr>
                <w:bCs/>
                <w:szCs w:val="24"/>
              </w:rPr>
            </w:pPr>
            <w:r w:rsidRPr="00075229">
              <w:rPr>
                <w:bCs/>
                <w:szCs w:val="24"/>
              </w:rPr>
              <w:t xml:space="preserve">№ </w:t>
            </w:r>
            <w:proofErr w:type="gramStart"/>
            <w:r w:rsidRPr="00075229">
              <w:rPr>
                <w:bCs/>
                <w:szCs w:val="24"/>
              </w:rPr>
              <w:t>п</w:t>
            </w:r>
            <w:proofErr w:type="gramEnd"/>
            <w:r w:rsidRPr="00075229">
              <w:rPr>
                <w:bCs/>
                <w:szCs w:val="24"/>
              </w:rPr>
              <w:t>/п</w:t>
            </w:r>
          </w:p>
        </w:tc>
        <w:tc>
          <w:tcPr>
            <w:tcW w:w="5529" w:type="dxa"/>
            <w:vMerge w:val="restart"/>
            <w:shd w:val="clear" w:color="auto" w:fill="00B050"/>
            <w:vAlign w:val="center"/>
          </w:tcPr>
          <w:p w:rsidR="00CC0EBC" w:rsidRPr="00075229" w:rsidRDefault="00CC0EBC" w:rsidP="00C64349">
            <w:pPr>
              <w:rPr>
                <w:bCs/>
                <w:szCs w:val="24"/>
              </w:rPr>
            </w:pPr>
            <w:r w:rsidRPr="00075229">
              <w:rPr>
                <w:bCs/>
                <w:szCs w:val="24"/>
              </w:rPr>
              <w:t>Параметры</w:t>
            </w:r>
          </w:p>
        </w:tc>
        <w:tc>
          <w:tcPr>
            <w:tcW w:w="3543" w:type="dxa"/>
            <w:vMerge w:val="restart"/>
            <w:shd w:val="clear" w:color="auto" w:fill="00B050"/>
            <w:vAlign w:val="center"/>
          </w:tcPr>
          <w:p w:rsidR="00CC0EBC" w:rsidRPr="00075229" w:rsidRDefault="00CC0EBC" w:rsidP="00C64349">
            <w:pPr>
              <w:rPr>
                <w:bCs/>
                <w:szCs w:val="24"/>
              </w:rPr>
            </w:pPr>
            <w:r w:rsidRPr="00075229">
              <w:rPr>
                <w:bCs/>
                <w:szCs w:val="24"/>
              </w:rPr>
              <w:t>Значение (описание, величина)</w:t>
            </w:r>
          </w:p>
        </w:tc>
      </w:tr>
      <w:tr w:rsidR="00CC0EBC" w:rsidRPr="00075229" w:rsidTr="00DE4851">
        <w:trPr>
          <w:trHeight w:val="287"/>
        </w:trPr>
        <w:tc>
          <w:tcPr>
            <w:tcW w:w="567" w:type="dxa"/>
            <w:vMerge/>
            <w:shd w:val="clear" w:color="auto" w:fill="00B050"/>
            <w:vAlign w:val="center"/>
          </w:tcPr>
          <w:p w:rsidR="00CC0EBC" w:rsidRPr="00075229" w:rsidRDefault="00CC0EBC" w:rsidP="00C64349">
            <w:pPr>
              <w:rPr>
                <w:b/>
                <w:bCs/>
                <w:szCs w:val="24"/>
              </w:rPr>
            </w:pPr>
          </w:p>
        </w:tc>
        <w:tc>
          <w:tcPr>
            <w:tcW w:w="5529" w:type="dxa"/>
            <w:vMerge/>
            <w:shd w:val="clear" w:color="auto" w:fill="00B050"/>
            <w:vAlign w:val="center"/>
          </w:tcPr>
          <w:p w:rsidR="00CC0EBC" w:rsidRPr="00075229" w:rsidRDefault="00CC0EBC" w:rsidP="00C64349">
            <w:pPr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vMerge/>
            <w:shd w:val="clear" w:color="auto" w:fill="00B050"/>
            <w:vAlign w:val="center"/>
          </w:tcPr>
          <w:p w:rsidR="00CC0EBC" w:rsidRPr="00075229" w:rsidRDefault="00CC0EBC" w:rsidP="00C64349">
            <w:pPr>
              <w:rPr>
                <w:b/>
                <w:bCs/>
                <w:szCs w:val="24"/>
              </w:rPr>
            </w:pPr>
          </w:p>
        </w:tc>
      </w:tr>
      <w:tr w:rsidR="00CC0EBC" w:rsidRPr="00075229" w:rsidTr="008109C3">
        <w:trPr>
          <w:trHeight w:val="302"/>
        </w:trPr>
        <w:tc>
          <w:tcPr>
            <w:tcW w:w="567" w:type="dxa"/>
            <w:vAlign w:val="center"/>
          </w:tcPr>
          <w:p w:rsidR="00CC0EBC" w:rsidRPr="008109C3" w:rsidRDefault="00CC0EBC" w:rsidP="00433643">
            <w:pPr>
              <w:pStyle w:val="ac"/>
              <w:numPr>
                <w:ilvl w:val="0"/>
                <w:numId w:val="42"/>
              </w:numPr>
              <w:ind w:left="318" w:hanging="284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923B23" w:rsidRDefault="00CC0EBC" w:rsidP="00CD050C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 xml:space="preserve">Предел </w:t>
            </w:r>
            <w:r>
              <w:rPr>
                <w:szCs w:val="24"/>
              </w:rPr>
              <w:t>текучести металла изготовления</w:t>
            </w:r>
            <w:r w:rsidR="00923B23">
              <w:rPr>
                <w:szCs w:val="24"/>
              </w:rPr>
              <w:t xml:space="preserve">, </w:t>
            </w:r>
          </w:p>
          <w:p w:rsidR="00CC0EBC" w:rsidRPr="006F0F22" w:rsidRDefault="00923B23" w:rsidP="00CD050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не менее</w:t>
            </w:r>
            <w:r w:rsidR="00CC0EBC" w:rsidRPr="006F0F22">
              <w:rPr>
                <w:szCs w:val="24"/>
              </w:rPr>
              <w:t>, МПа</w:t>
            </w:r>
          </w:p>
        </w:tc>
        <w:tc>
          <w:tcPr>
            <w:tcW w:w="3543" w:type="dxa"/>
            <w:vAlign w:val="center"/>
          </w:tcPr>
          <w:p w:rsidR="00CC0EBC" w:rsidRPr="006F0F22" w:rsidRDefault="00CC0EBC" w:rsidP="00C64349">
            <w:pPr>
              <w:rPr>
                <w:szCs w:val="24"/>
              </w:rPr>
            </w:pPr>
            <w:r w:rsidRPr="00CD050C">
              <w:rPr>
                <w:szCs w:val="24"/>
              </w:rPr>
              <w:t>758</w:t>
            </w:r>
          </w:p>
        </w:tc>
      </w:tr>
      <w:tr w:rsidR="00CC0EBC" w:rsidRPr="00075229" w:rsidTr="008109C3">
        <w:trPr>
          <w:trHeight w:val="302"/>
        </w:trPr>
        <w:tc>
          <w:tcPr>
            <w:tcW w:w="567" w:type="dxa"/>
            <w:vAlign w:val="center"/>
          </w:tcPr>
          <w:p w:rsidR="00CC0EBC" w:rsidRPr="008109C3" w:rsidRDefault="00CC0EBC" w:rsidP="00433643">
            <w:pPr>
              <w:pStyle w:val="ac"/>
              <w:numPr>
                <w:ilvl w:val="0"/>
                <w:numId w:val="42"/>
              </w:numPr>
              <w:ind w:left="318" w:hanging="284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0F2A5D" w:rsidRDefault="00CD050C" w:rsidP="00CD050C">
            <w:pPr>
              <w:jc w:val="left"/>
              <w:rPr>
                <w:szCs w:val="24"/>
              </w:rPr>
            </w:pPr>
            <w:r w:rsidRPr="00CD050C">
              <w:rPr>
                <w:szCs w:val="24"/>
              </w:rPr>
              <w:t>Допустимая о</w:t>
            </w:r>
            <w:r w:rsidR="00CC0EBC" w:rsidRPr="00CD050C">
              <w:rPr>
                <w:szCs w:val="24"/>
              </w:rPr>
              <w:t>севая</w:t>
            </w:r>
            <w:r w:rsidR="000F2A5D">
              <w:rPr>
                <w:szCs w:val="24"/>
              </w:rPr>
              <w:t xml:space="preserve"> растягивающая нагрузка</w:t>
            </w:r>
            <w:r w:rsidR="00923B23">
              <w:rPr>
                <w:szCs w:val="24"/>
              </w:rPr>
              <w:t xml:space="preserve">, </w:t>
            </w:r>
          </w:p>
          <w:p w:rsidR="00CC0EBC" w:rsidRPr="006F0F22" w:rsidRDefault="00923B23" w:rsidP="00CD050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не менее</w:t>
            </w:r>
            <w:r w:rsidR="00CC0EBC" w:rsidRPr="00CD050C">
              <w:rPr>
                <w:szCs w:val="24"/>
              </w:rPr>
              <w:t xml:space="preserve">, </w:t>
            </w:r>
            <w:proofErr w:type="gramStart"/>
            <w:r w:rsidR="00CC0EBC" w:rsidRPr="00CD050C">
              <w:rPr>
                <w:szCs w:val="24"/>
              </w:rPr>
              <w:t>т</w:t>
            </w:r>
            <w:proofErr w:type="gramEnd"/>
          </w:p>
        </w:tc>
        <w:tc>
          <w:tcPr>
            <w:tcW w:w="3543" w:type="dxa"/>
            <w:vAlign w:val="center"/>
          </w:tcPr>
          <w:p w:rsidR="00CC0EBC" w:rsidRPr="006F0F22" w:rsidRDefault="00CC0EBC" w:rsidP="00C64349">
            <w:pPr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CC0EBC" w:rsidRPr="00075229" w:rsidTr="008109C3">
        <w:trPr>
          <w:trHeight w:val="302"/>
        </w:trPr>
        <w:tc>
          <w:tcPr>
            <w:tcW w:w="567" w:type="dxa"/>
            <w:vAlign w:val="center"/>
          </w:tcPr>
          <w:p w:rsidR="00CC0EBC" w:rsidRPr="008109C3" w:rsidRDefault="00CC0EBC" w:rsidP="00433643">
            <w:pPr>
              <w:pStyle w:val="ac"/>
              <w:numPr>
                <w:ilvl w:val="0"/>
                <w:numId w:val="42"/>
              </w:numPr>
              <w:ind w:left="318" w:hanging="284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C0EBC" w:rsidRDefault="00CC0EBC" w:rsidP="00CD050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Дифференциальный перепад давления, </w:t>
            </w:r>
            <w:r w:rsidR="00923B23">
              <w:rPr>
                <w:szCs w:val="24"/>
              </w:rPr>
              <w:t>выдерживаемый корпусом, не менее</w:t>
            </w:r>
            <w:r>
              <w:rPr>
                <w:szCs w:val="24"/>
              </w:rPr>
              <w:t xml:space="preserve"> МПа</w:t>
            </w:r>
          </w:p>
        </w:tc>
        <w:tc>
          <w:tcPr>
            <w:tcW w:w="3543" w:type="dxa"/>
            <w:vAlign w:val="center"/>
          </w:tcPr>
          <w:p w:rsidR="00CC0EBC" w:rsidRDefault="00CC0EBC" w:rsidP="00C64349">
            <w:pPr>
              <w:rPr>
                <w:szCs w:val="24"/>
              </w:rPr>
            </w:pPr>
            <w:r>
              <w:rPr>
                <w:szCs w:val="24"/>
              </w:rPr>
              <w:t>68,9</w:t>
            </w:r>
          </w:p>
        </w:tc>
      </w:tr>
      <w:tr w:rsidR="00CA22D0" w:rsidRPr="00075229" w:rsidTr="008109C3">
        <w:trPr>
          <w:trHeight w:val="302"/>
        </w:trPr>
        <w:tc>
          <w:tcPr>
            <w:tcW w:w="567" w:type="dxa"/>
            <w:vAlign w:val="center"/>
          </w:tcPr>
          <w:p w:rsidR="00CA22D0" w:rsidRPr="008109C3" w:rsidRDefault="00CA22D0" w:rsidP="00433643">
            <w:pPr>
              <w:pStyle w:val="ac"/>
              <w:numPr>
                <w:ilvl w:val="0"/>
                <w:numId w:val="42"/>
              </w:numPr>
              <w:ind w:left="318" w:hanging="284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A22D0" w:rsidRPr="00CD050C" w:rsidRDefault="003949CF" w:rsidP="00CD050C">
            <w:pPr>
              <w:pStyle w:val="S14"/>
              <w:widowControl/>
              <w:spacing w:before="0"/>
              <w:rPr>
                <w:rFonts w:eastAsia="Calibri"/>
                <w:szCs w:val="24"/>
                <w:lang w:eastAsia="en-US"/>
              </w:rPr>
            </w:pPr>
            <w:r w:rsidRPr="00CD050C">
              <w:rPr>
                <w:rFonts w:eastAsia="Calibri"/>
                <w:szCs w:val="24"/>
                <w:lang w:eastAsia="en-US"/>
              </w:rPr>
              <w:t>Тип присо</w:t>
            </w:r>
            <w:r w:rsidR="0087610D" w:rsidRPr="00CD050C">
              <w:rPr>
                <w:rFonts w:eastAsia="Calibri"/>
                <w:szCs w:val="24"/>
                <w:lang w:eastAsia="en-US"/>
              </w:rPr>
              <w:t>единительной резьбы</w:t>
            </w:r>
          </w:p>
        </w:tc>
        <w:tc>
          <w:tcPr>
            <w:tcW w:w="3543" w:type="dxa"/>
            <w:vAlign w:val="center"/>
          </w:tcPr>
          <w:p w:rsidR="00CA22D0" w:rsidRPr="00E044EF" w:rsidRDefault="003949CF" w:rsidP="00E044EF">
            <w:pPr>
              <w:pStyle w:val="S14"/>
              <w:widowControl/>
              <w:spacing w:before="0"/>
              <w:rPr>
                <w:rFonts w:eastAsia="Calibri"/>
                <w:szCs w:val="24"/>
                <w:lang w:eastAsia="en-US"/>
              </w:rPr>
            </w:pPr>
            <w:r w:rsidRPr="00E044EF">
              <w:rPr>
                <w:rFonts w:eastAsia="Calibri"/>
                <w:szCs w:val="24"/>
                <w:lang w:eastAsia="en-US"/>
              </w:rPr>
              <w:t xml:space="preserve">Должен соответствовать типу резьбы </w:t>
            </w:r>
            <w:r w:rsidR="00E044EF" w:rsidRPr="00E044EF">
              <w:rPr>
                <w:rFonts w:eastAsia="Calibri"/>
                <w:szCs w:val="24"/>
                <w:lang w:eastAsia="en-US"/>
              </w:rPr>
              <w:t xml:space="preserve">обсадной трубы </w:t>
            </w:r>
            <w:r w:rsidRPr="00E044EF">
              <w:rPr>
                <w:rFonts w:eastAsia="Calibri"/>
                <w:szCs w:val="24"/>
                <w:lang w:eastAsia="en-US"/>
              </w:rPr>
              <w:t>хвостовика</w:t>
            </w:r>
          </w:p>
        </w:tc>
      </w:tr>
      <w:tr w:rsidR="0016088B" w:rsidRPr="00075229" w:rsidTr="008109C3">
        <w:trPr>
          <w:trHeight w:val="302"/>
        </w:trPr>
        <w:tc>
          <w:tcPr>
            <w:tcW w:w="567" w:type="dxa"/>
            <w:vAlign w:val="center"/>
          </w:tcPr>
          <w:p w:rsidR="0016088B" w:rsidRPr="006D6600" w:rsidRDefault="0016088B" w:rsidP="00433643">
            <w:pPr>
              <w:pStyle w:val="ac"/>
              <w:numPr>
                <w:ilvl w:val="0"/>
                <w:numId w:val="42"/>
              </w:numPr>
              <w:ind w:left="318" w:hanging="284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16088B" w:rsidRPr="006D6600" w:rsidRDefault="006D6600" w:rsidP="00F82F8A">
            <w:pPr>
              <w:jc w:val="left"/>
              <w:rPr>
                <w:szCs w:val="24"/>
                <w:highlight w:val="red"/>
              </w:rPr>
            </w:pPr>
            <w:r w:rsidRPr="00F82F8A">
              <w:rPr>
                <w:szCs w:val="24"/>
              </w:rPr>
              <w:t>С</w:t>
            </w:r>
            <w:r w:rsidR="0016088B" w:rsidRPr="00F82F8A">
              <w:rPr>
                <w:szCs w:val="24"/>
              </w:rPr>
              <w:t xml:space="preserve">рок </w:t>
            </w:r>
            <w:r w:rsidR="00F82F8A" w:rsidRPr="00F82F8A">
              <w:rPr>
                <w:szCs w:val="24"/>
              </w:rPr>
              <w:t>эксплуатации скважины, в том числе оборудования хвостовика</w:t>
            </w:r>
            <w:r w:rsidR="0016088B" w:rsidRPr="00F82F8A">
              <w:rPr>
                <w:szCs w:val="24"/>
              </w:rPr>
              <w:t xml:space="preserve">, </w:t>
            </w:r>
            <w:r w:rsidR="00F82F8A" w:rsidRPr="00F82F8A">
              <w:rPr>
                <w:szCs w:val="24"/>
              </w:rPr>
              <w:t>лет</w:t>
            </w:r>
          </w:p>
        </w:tc>
        <w:tc>
          <w:tcPr>
            <w:tcW w:w="3543" w:type="dxa"/>
            <w:vAlign w:val="center"/>
          </w:tcPr>
          <w:p w:rsidR="0016088B" w:rsidRPr="006D6600" w:rsidRDefault="00F82F8A" w:rsidP="00C64349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16088B" w:rsidRPr="00075229" w:rsidTr="008109C3">
        <w:trPr>
          <w:trHeight w:val="302"/>
        </w:trPr>
        <w:tc>
          <w:tcPr>
            <w:tcW w:w="567" w:type="dxa"/>
            <w:vAlign w:val="center"/>
          </w:tcPr>
          <w:p w:rsidR="0016088B" w:rsidRPr="00363143" w:rsidRDefault="0016088B" w:rsidP="00433643">
            <w:pPr>
              <w:pStyle w:val="ac"/>
              <w:numPr>
                <w:ilvl w:val="0"/>
                <w:numId w:val="42"/>
              </w:numPr>
              <w:ind w:left="318" w:hanging="284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16088B" w:rsidRPr="006D6600" w:rsidRDefault="00E044EF" w:rsidP="00F82F8A">
            <w:pPr>
              <w:jc w:val="left"/>
              <w:rPr>
                <w:szCs w:val="24"/>
                <w:highlight w:val="red"/>
              </w:rPr>
            </w:pPr>
            <w:r w:rsidRPr="00F82F8A">
              <w:rPr>
                <w:szCs w:val="24"/>
              </w:rPr>
              <w:t xml:space="preserve">Гарантийный срок </w:t>
            </w:r>
            <w:r w:rsidR="005C6990" w:rsidRPr="00F82F8A">
              <w:rPr>
                <w:szCs w:val="24"/>
              </w:rPr>
              <w:t xml:space="preserve">работоспособности спущенного оборудования, </w:t>
            </w:r>
            <w:r w:rsidR="00F82F8A">
              <w:rPr>
                <w:szCs w:val="24"/>
              </w:rPr>
              <w:t>лет</w:t>
            </w:r>
          </w:p>
        </w:tc>
        <w:tc>
          <w:tcPr>
            <w:tcW w:w="3543" w:type="dxa"/>
            <w:vAlign w:val="center"/>
          </w:tcPr>
          <w:p w:rsidR="0016088B" w:rsidRPr="00B65961" w:rsidRDefault="00F82F8A" w:rsidP="00C64349">
            <w:pPr>
              <w:rPr>
                <w:szCs w:val="24"/>
                <w:highlight w:val="yellow"/>
              </w:rPr>
            </w:pPr>
            <w:r w:rsidRPr="00F82F8A">
              <w:rPr>
                <w:szCs w:val="24"/>
              </w:rPr>
              <w:t>3</w:t>
            </w:r>
          </w:p>
        </w:tc>
      </w:tr>
      <w:tr w:rsidR="00A31957" w:rsidRPr="00075229" w:rsidTr="008109C3">
        <w:trPr>
          <w:trHeight w:val="302"/>
        </w:trPr>
        <w:tc>
          <w:tcPr>
            <w:tcW w:w="567" w:type="dxa"/>
            <w:vAlign w:val="center"/>
          </w:tcPr>
          <w:p w:rsidR="00A31957" w:rsidRPr="00363143" w:rsidRDefault="00A31957" w:rsidP="00433643">
            <w:pPr>
              <w:pStyle w:val="ac"/>
              <w:numPr>
                <w:ilvl w:val="0"/>
                <w:numId w:val="42"/>
              </w:numPr>
              <w:ind w:left="318" w:hanging="284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A31957" w:rsidRPr="00363143" w:rsidRDefault="00363143" w:rsidP="00CD050C">
            <w:pPr>
              <w:jc w:val="left"/>
              <w:rPr>
                <w:szCs w:val="24"/>
              </w:rPr>
            </w:pPr>
            <w:r w:rsidRPr="00363143">
              <w:rPr>
                <w:szCs w:val="24"/>
              </w:rPr>
              <w:t>Порядок активации оборудования</w:t>
            </w:r>
          </w:p>
        </w:tc>
        <w:tc>
          <w:tcPr>
            <w:tcW w:w="3543" w:type="dxa"/>
            <w:vAlign w:val="center"/>
          </w:tcPr>
          <w:p w:rsidR="005C6990" w:rsidRPr="005C6990" w:rsidRDefault="005C6990" w:rsidP="005C6990">
            <w:pPr>
              <w:pStyle w:val="S14"/>
              <w:widowControl/>
              <w:numPr>
                <w:ilvl w:val="0"/>
                <w:numId w:val="50"/>
              </w:numPr>
              <w:spacing w:before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Якорный узел п</w:t>
            </w:r>
            <w:r w:rsidRPr="005C6990">
              <w:rPr>
                <w:rFonts w:eastAsia="Calibri"/>
                <w:szCs w:val="24"/>
                <w:lang w:eastAsia="en-US"/>
              </w:rPr>
              <w:t>акер-подвеск</w:t>
            </w:r>
            <w:r>
              <w:rPr>
                <w:rFonts w:eastAsia="Calibri"/>
                <w:szCs w:val="24"/>
                <w:lang w:eastAsia="en-US"/>
              </w:rPr>
              <w:t>и</w:t>
            </w:r>
            <w:r w:rsidRPr="005C6990">
              <w:rPr>
                <w:rFonts w:eastAsia="Calibri"/>
                <w:szCs w:val="24"/>
                <w:lang w:eastAsia="en-US"/>
              </w:rPr>
              <w:t xml:space="preserve">, </w:t>
            </w:r>
          </w:p>
          <w:p w:rsidR="00A31957" w:rsidRDefault="005C6990" w:rsidP="00363143">
            <w:pPr>
              <w:pStyle w:val="ac"/>
              <w:numPr>
                <w:ilvl w:val="0"/>
                <w:numId w:val="5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Разобщающие </w:t>
            </w:r>
            <w:r w:rsidRPr="005C6990">
              <w:rPr>
                <w:szCs w:val="24"/>
              </w:rPr>
              <w:t xml:space="preserve">пакера, </w:t>
            </w:r>
          </w:p>
          <w:p w:rsidR="00363143" w:rsidRPr="00363143" w:rsidRDefault="00363143" w:rsidP="00363143">
            <w:pPr>
              <w:pStyle w:val="ac"/>
              <w:numPr>
                <w:ilvl w:val="0"/>
                <w:numId w:val="5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Остальные элементы компоновки хвостовика</w:t>
            </w:r>
          </w:p>
        </w:tc>
      </w:tr>
    </w:tbl>
    <w:p w:rsidR="00F01405" w:rsidRDefault="00F01405" w:rsidP="00AE1D9E">
      <w:pPr>
        <w:pStyle w:val="S23"/>
        <w:keepNext w:val="0"/>
        <w:outlineLvl w:val="9"/>
        <w:rPr>
          <w:rFonts w:ascii="Times New Roman" w:eastAsia="Calibri" w:hAnsi="Times New Roman"/>
          <w:caps w:val="0"/>
          <w:lang w:eastAsia="en-US"/>
        </w:rPr>
      </w:pPr>
    </w:p>
    <w:p w:rsidR="000F2A5D" w:rsidRPr="000F2A5D" w:rsidRDefault="000F2A5D" w:rsidP="000F2A5D">
      <w:pPr>
        <w:pStyle w:val="S0"/>
        <w:rPr>
          <w:rFonts w:eastAsia="Calibri"/>
          <w:lang w:eastAsia="en-US"/>
        </w:rPr>
      </w:pPr>
    </w:p>
    <w:p w:rsidR="004D57DA" w:rsidRPr="0087610D" w:rsidRDefault="00D763A1" w:rsidP="00433643">
      <w:pPr>
        <w:pStyle w:val="ac"/>
        <w:numPr>
          <w:ilvl w:val="2"/>
          <w:numId w:val="27"/>
        </w:numPr>
        <w:jc w:val="left"/>
        <w:outlineLvl w:val="2"/>
        <w:rPr>
          <w:b/>
          <w:szCs w:val="24"/>
        </w:rPr>
      </w:pPr>
      <w:bookmarkStart w:id="15" w:name="_Toc464220872"/>
      <w:r w:rsidRPr="0087610D">
        <w:rPr>
          <w:b/>
          <w:szCs w:val="24"/>
        </w:rPr>
        <w:t>Пакер-подвеска</w:t>
      </w:r>
      <w:r w:rsidR="004D57DA" w:rsidRPr="0087610D">
        <w:rPr>
          <w:b/>
          <w:szCs w:val="24"/>
        </w:rPr>
        <w:t xml:space="preserve"> хвостовик</w:t>
      </w:r>
      <w:bookmarkEnd w:id="12"/>
      <w:r w:rsidRPr="0087610D">
        <w:rPr>
          <w:b/>
          <w:szCs w:val="24"/>
        </w:rPr>
        <w:t>а</w:t>
      </w:r>
      <w:bookmarkEnd w:id="15"/>
    </w:p>
    <w:p w:rsidR="004D57DA" w:rsidRPr="007D5E2E" w:rsidRDefault="004D57DA" w:rsidP="00C64349">
      <w:pPr>
        <w:rPr>
          <w:b/>
          <w:szCs w:val="24"/>
          <w:u w:val="single"/>
        </w:rPr>
      </w:pPr>
    </w:p>
    <w:p w:rsidR="00682094" w:rsidRDefault="00625EB1" w:rsidP="0016088B">
      <w:pPr>
        <w:ind w:firstLine="360"/>
        <w:rPr>
          <w:szCs w:val="24"/>
        </w:rPr>
      </w:pPr>
      <w:r>
        <w:rPr>
          <w:szCs w:val="24"/>
        </w:rPr>
        <w:t>У</w:t>
      </w:r>
      <w:r w:rsidR="00682094" w:rsidRPr="006F0F22">
        <w:rPr>
          <w:szCs w:val="24"/>
        </w:rPr>
        <w:t xml:space="preserve">станавливается </w:t>
      </w:r>
      <w:r>
        <w:rPr>
          <w:szCs w:val="24"/>
        </w:rPr>
        <w:t xml:space="preserve">в компоновку хвостовика </w:t>
      </w:r>
      <w:r w:rsidR="00682094" w:rsidRPr="006F0F22">
        <w:rPr>
          <w:szCs w:val="24"/>
        </w:rPr>
        <w:t>между колонной</w:t>
      </w:r>
      <w:r w:rsidR="006218BF">
        <w:rPr>
          <w:szCs w:val="24"/>
        </w:rPr>
        <w:t xml:space="preserve"> НКТ</w:t>
      </w:r>
      <w:r w:rsidR="00682094" w:rsidRPr="006F0F22">
        <w:rPr>
          <w:szCs w:val="24"/>
        </w:rPr>
        <w:t xml:space="preserve"> и хвостовиком. </w:t>
      </w:r>
      <w:r>
        <w:rPr>
          <w:szCs w:val="24"/>
        </w:rPr>
        <w:t>Служит</w:t>
      </w:r>
      <w:r w:rsidR="00682094" w:rsidRPr="006F0F22">
        <w:rPr>
          <w:szCs w:val="24"/>
        </w:rPr>
        <w:t xml:space="preserve"> для </w:t>
      </w:r>
      <w:r w:rsidR="00DA0168">
        <w:rPr>
          <w:szCs w:val="24"/>
        </w:rPr>
        <w:t>якорения</w:t>
      </w:r>
      <w:r w:rsidR="00682094" w:rsidRPr="006F0F22">
        <w:rPr>
          <w:szCs w:val="24"/>
        </w:rPr>
        <w:t xml:space="preserve"> хвостовика в эксплуатационной колонне, герметизации затрубного пространства между хвостовиком и эксплуатационной колонной,</w:t>
      </w:r>
      <w:r w:rsidR="00DA0168">
        <w:rPr>
          <w:szCs w:val="24"/>
        </w:rPr>
        <w:t xml:space="preserve"> для</w:t>
      </w:r>
      <w:r w:rsidR="00682094" w:rsidRPr="006F0F22">
        <w:rPr>
          <w:szCs w:val="24"/>
        </w:rPr>
        <w:t xml:space="preserve"> отсоединения бурильной </w:t>
      </w:r>
      <w:r w:rsidR="006218BF">
        <w:rPr>
          <w:szCs w:val="24"/>
        </w:rPr>
        <w:t>колонны после спуска хвостовика</w:t>
      </w:r>
      <w:r w:rsidR="00682094" w:rsidRPr="006F0F22">
        <w:rPr>
          <w:szCs w:val="24"/>
        </w:rPr>
        <w:t>.</w:t>
      </w:r>
      <w:r w:rsidR="007F129D">
        <w:rPr>
          <w:szCs w:val="24"/>
        </w:rPr>
        <w:t xml:space="preserve"> Состоит из посадочного инструмента, </w:t>
      </w:r>
      <w:r w:rsidR="0049656C">
        <w:rPr>
          <w:szCs w:val="24"/>
        </w:rPr>
        <w:t xml:space="preserve">полированной воронки, </w:t>
      </w:r>
      <w:r w:rsidR="007F129D">
        <w:rPr>
          <w:szCs w:val="24"/>
        </w:rPr>
        <w:t>пакера подвески, якорного узла</w:t>
      </w:r>
      <w:r w:rsidR="0049656C">
        <w:rPr>
          <w:szCs w:val="24"/>
        </w:rPr>
        <w:t>.</w:t>
      </w:r>
    </w:p>
    <w:p w:rsidR="007D5E2E" w:rsidRPr="00F80684" w:rsidRDefault="007D5E2E" w:rsidP="00C64349">
      <w:pPr>
        <w:rPr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529"/>
        <w:gridCol w:w="3543"/>
      </w:tblGrid>
      <w:tr w:rsidR="004D57DA" w:rsidRPr="006F0F22" w:rsidTr="00DE4851">
        <w:trPr>
          <w:trHeight w:val="360"/>
        </w:trPr>
        <w:tc>
          <w:tcPr>
            <w:tcW w:w="567" w:type="dxa"/>
            <w:vMerge w:val="restart"/>
            <w:shd w:val="clear" w:color="auto" w:fill="00B050"/>
            <w:vAlign w:val="center"/>
          </w:tcPr>
          <w:p w:rsidR="004D57DA" w:rsidRPr="006F0F22" w:rsidRDefault="004D57DA" w:rsidP="00C64349">
            <w:pPr>
              <w:rPr>
                <w:bCs/>
                <w:szCs w:val="24"/>
                <w:lang w:val="en-GB"/>
              </w:rPr>
            </w:pPr>
            <w:r w:rsidRPr="006F0F22">
              <w:rPr>
                <w:bCs/>
                <w:szCs w:val="24"/>
                <w:lang w:val="en-GB"/>
              </w:rPr>
              <w:t>№ п/п</w:t>
            </w:r>
          </w:p>
        </w:tc>
        <w:tc>
          <w:tcPr>
            <w:tcW w:w="5529" w:type="dxa"/>
            <w:vMerge w:val="restart"/>
            <w:shd w:val="clear" w:color="auto" w:fill="00B050"/>
            <w:vAlign w:val="center"/>
          </w:tcPr>
          <w:p w:rsidR="004D57DA" w:rsidRPr="006F0F22" w:rsidRDefault="004D57DA" w:rsidP="00C64349">
            <w:pPr>
              <w:rPr>
                <w:bCs/>
                <w:szCs w:val="24"/>
              </w:rPr>
            </w:pPr>
            <w:r w:rsidRPr="006F0F22">
              <w:rPr>
                <w:bCs/>
                <w:szCs w:val="24"/>
              </w:rPr>
              <w:t>Параметры</w:t>
            </w:r>
          </w:p>
        </w:tc>
        <w:tc>
          <w:tcPr>
            <w:tcW w:w="3543" w:type="dxa"/>
            <w:vMerge w:val="restart"/>
            <w:shd w:val="clear" w:color="auto" w:fill="00B050"/>
            <w:vAlign w:val="center"/>
          </w:tcPr>
          <w:p w:rsidR="004D57DA" w:rsidRPr="006F0F22" w:rsidRDefault="004D57DA" w:rsidP="00C64349">
            <w:pPr>
              <w:rPr>
                <w:bCs/>
                <w:szCs w:val="24"/>
                <w:lang w:val="en-GB"/>
              </w:rPr>
            </w:pPr>
            <w:r w:rsidRPr="006F0F22">
              <w:rPr>
                <w:bCs/>
                <w:szCs w:val="24"/>
                <w:lang w:val="en-GB"/>
              </w:rPr>
              <w:t>Значение (</w:t>
            </w:r>
            <w:r w:rsidR="00D763A1" w:rsidRPr="006F0F22">
              <w:rPr>
                <w:bCs/>
                <w:szCs w:val="24"/>
              </w:rPr>
              <w:t>описание</w:t>
            </w:r>
            <w:r w:rsidRPr="006F0F22">
              <w:rPr>
                <w:bCs/>
                <w:szCs w:val="24"/>
                <w:lang w:val="en-GB"/>
              </w:rPr>
              <w:t>, величина)</w:t>
            </w:r>
          </w:p>
        </w:tc>
      </w:tr>
      <w:tr w:rsidR="004D57DA" w:rsidRPr="006F0F22" w:rsidTr="00DE4851">
        <w:trPr>
          <w:trHeight w:val="285"/>
        </w:trPr>
        <w:tc>
          <w:tcPr>
            <w:tcW w:w="567" w:type="dxa"/>
            <w:vMerge/>
            <w:shd w:val="clear" w:color="auto" w:fill="00B050"/>
            <w:vAlign w:val="center"/>
          </w:tcPr>
          <w:p w:rsidR="004D57DA" w:rsidRPr="006F0F22" w:rsidRDefault="004D57DA" w:rsidP="00C64349">
            <w:pPr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5529" w:type="dxa"/>
            <w:vMerge/>
            <w:shd w:val="clear" w:color="auto" w:fill="00B050"/>
            <w:vAlign w:val="center"/>
          </w:tcPr>
          <w:p w:rsidR="004D57DA" w:rsidRPr="006F0F22" w:rsidRDefault="004D57DA" w:rsidP="00C64349">
            <w:pPr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3543" w:type="dxa"/>
            <w:vMerge/>
            <w:shd w:val="clear" w:color="auto" w:fill="00B050"/>
            <w:vAlign w:val="center"/>
          </w:tcPr>
          <w:p w:rsidR="004D57DA" w:rsidRPr="006F0F22" w:rsidRDefault="004D57DA" w:rsidP="00C64349">
            <w:pPr>
              <w:rPr>
                <w:b/>
                <w:bCs/>
                <w:szCs w:val="24"/>
                <w:lang w:val="en-GB"/>
              </w:rPr>
            </w:pPr>
          </w:p>
        </w:tc>
      </w:tr>
      <w:tr w:rsidR="00972F65" w:rsidRPr="006F0F22" w:rsidTr="008109C3">
        <w:trPr>
          <w:trHeight w:val="58"/>
        </w:trPr>
        <w:tc>
          <w:tcPr>
            <w:tcW w:w="567" w:type="dxa"/>
            <w:vAlign w:val="center"/>
          </w:tcPr>
          <w:p w:rsidR="00972F65" w:rsidRPr="008109C3" w:rsidRDefault="00972F65" w:rsidP="00433643">
            <w:pPr>
              <w:pStyle w:val="ac"/>
              <w:numPr>
                <w:ilvl w:val="0"/>
                <w:numId w:val="41"/>
              </w:numPr>
              <w:ind w:left="318" w:hanging="284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972F65" w:rsidRPr="006F0F22" w:rsidRDefault="00DA0168" w:rsidP="00A3195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Способ</w:t>
            </w:r>
            <w:r w:rsidR="0026601A">
              <w:rPr>
                <w:szCs w:val="24"/>
              </w:rPr>
              <w:t xml:space="preserve"> </w:t>
            </w:r>
            <w:r w:rsidR="00C96441">
              <w:rPr>
                <w:szCs w:val="24"/>
              </w:rPr>
              <w:t>якорения</w:t>
            </w:r>
            <w:r w:rsidR="00184C81" w:rsidRPr="006F0F22">
              <w:rPr>
                <w:szCs w:val="24"/>
              </w:rPr>
              <w:t xml:space="preserve"> </w:t>
            </w:r>
            <w:r w:rsidR="00075986">
              <w:rPr>
                <w:szCs w:val="24"/>
              </w:rPr>
              <w:t>пакер-</w:t>
            </w:r>
            <w:r w:rsidR="00184C81" w:rsidRPr="006F0F22">
              <w:rPr>
                <w:szCs w:val="24"/>
              </w:rPr>
              <w:t>подвески</w:t>
            </w:r>
            <w:r>
              <w:rPr>
                <w:szCs w:val="24"/>
              </w:rPr>
              <w:t xml:space="preserve"> в эксплуатационной колонне</w:t>
            </w:r>
          </w:p>
        </w:tc>
        <w:tc>
          <w:tcPr>
            <w:tcW w:w="3543" w:type="dxa"/>
            <w:vAlign w:val="center"/>
          </w:tcPr>
          <w:p w:rsidR="00972F65" w:rsidRPr="006F0F22" w:rsidRDefault="00DA0168" w:rsidP="00A31957">
            <w:pPr>
              <w:jc w:val="left"/>
              <w:rPr>
                <w:strike/>
                <w:szCs w:val="24"/>
              </w:rPr>
            </w:pPr>
            <w:r>
              <w:rPr>
                <w:szCs w:val="24"/>
              </w:rPr>
              <w:t>С</w:t>
            </w:r>
            <w:r w:rsidR="0026601A">
              <w:rPr>
                <w:szCs w:val="24"/>
              </w:rPr>
              <w:t>озданием избыточ</w:t>
            </w:r>
            <w:r>
              <w:rPr>
                <w:szCs w:val="24"/>
              </w:rPr>
              <w:t>ного давления внутри хвостовика</w:t>
            </w:r>
            <w:r w:rsidR="00341934">
              <w:rPr>
                <w:szCs w:val="24"/>
              </w:rPr>
              <w:t xml:space="preserve"> </w:t>
            </w:r>
            <w:r w:rsidR="00184C81" w:rsidRPr="006F0F22">
              <w:rPr>
                <w:szCs w:val="24"/>
              </w:rPr>
              <w:t>/</w:t>
            </w:r>
            <w:r w:rsidR="00341934">
              <w:rPr>
                <w:szCs w:val="24"/>
              </w:rPr>
              <w:t xml:space="preserve"> </w:t>
            </w:r>
            <w:r w:rsidRPr="00DA0168">
              <w:rPr>
                <w:szCs w:val="24"/>
              </w:rPr>
              <w:t>Созданием избыточного давления внутри хвостовика</w:t>
            </w:r>
            <w:r w:rsidR="00184C81" w:rsidRPr="006F0F22">
              <w:rPr>
                <w:szCs w:val="24"/>
              </w:rPr>
              <w:t xml:space="preserve"> с </w:t>
            </w:r>
            <w:r>
              <w:rPr>
                <w:szCs w:val="24"/>
              </w:rPr>
              <w:t xml:space="preserve">последующей </w:t>
            </w:r>
            <w:r w:rsidR="00184C81" w:rsidRPr="006F0F22">
              <w:rPr>
                <w:szCs w:val="24"/>
              </w:rPr>
              <w:t>разгрузкой бурильной колонны</w:t>
            </w:r>
          </w:p>
        </w:tc>
      </w:tr>
      <w:tr w:rsidR="00972F65" w:rsidRPr="006F0F22" w:rsidTr="008109C3">
        <w:trPr>
          <w:trHeight w:val="58"/>
        </w:trPr>
        <w:tc>
          <w:tcPr>
            <w:tcW w:w="567" w:type="dxa"/>
            <w:vAlign w:val="center"/>
          </w:tcPr>
          <w:p w:rsidR="00972F65" w:rsidRPr="008109C3" w:rsidRDefault="00972F65" w:rsidP="00433643">
            <w:pPr>
              <w:pStyle w:val="ac"/>
              <w:numPr>
                <w:ilvl w:val="0"/>
                <w:numId w:val="41"/>
              </w:numPr>
              <w:ind w:left="318" w:hanging="284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972F65" w:rsidRPr="006F0F22" w:rsidRDefault="00EF0BFD" w:rsidP="00A3195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Способ</w:t>
            </w:r>
            <w:r w:rsidR="00972F65" w:rsidRPr="006F0F22">
              <w:rPr>
                <w:szCs w:val="24"/>
              </w:rPr>
              <w:t xml:space="preserve"> активации пакера</w:t>
            </w:r>
            <w:r w:rsidR="00184C81" w:rsidRPr="006F0F22">
              <w:rPr>
                <w:szCs w:val="24"/>
              </w:rPr>
              <w:t xml:space="preserve"> </w:t>
            </w:r>
            <w:r w:rsidR="00341934">
              <w:rPr>
                <w:szCs w:val="24"/>
              </w:rPr>
              <w:t>пакер-</w:t>
            </w:r>
            <w:r w:rsidR="00184C81" w:rsidRPr="006F0F22">
              <w:rPr>
                <w:szCs w:val="24"/>
              </w:rPr>
              <w:t>подвески</w:t>
            </w:r>
          </w:p>
        </w:tc>
        <w:tc>
          <w:tcPr>
            <w:tcW w:w="3543" w:type="dxa"/>
            <w:vAlign w:val="center"/>
          </w:tcPr>
          <w:p w:rsidR="00972F65" w:rsidRPr="006F0F22" w:rsidRDefault="00EF0BFD" w:rsidP="00A3195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972F65" w:rsidRPr="006F0F22">
              <w:rPr>
                <w:szCs w:val="24"/>
              </w:rPr>
              <w:t>азгрузкой</w:t>
            </w:r>
            <w:r w:rsidR="0091517C" w:rsidRPr="006F0F22">
              <w:rPr>
                <w:szCs w:val="24"/>
              </w:rPr>
              <w:t xml:space="preserve"> </w:t>
            </w:r>
            <w:r w:rsidR="0095331A" w:rsidRPr="006F0F22">
              <w:rPr>
                <w:szCs w:val="24"/>
              </w:rPr>
              <w:t>бурильной</w:t>
            </w:r>
            <w:r w:rsidR="0091517C" w:rsidRPr="006F0F22">
              <w:rPr>
                <w:szCs w:val="24"/>
              </w:rPr>
              <w:t xml:space="preserve"> колонны</w:t>
            </w:r>
            <w:r w:rsidR="0095331A" w:rsidRPr="006F0F22">
              <w:rPr>
                <w:szCs w:val="24"/>
              </w:rPr>
              <w:t xml:space="preserve"> после разъединения</w:t>
            </w:r>
            <w:r w:rsidR="00147D2B">
              <w:rPr>
                <w:szCs w:val="24"/>
              </w:rPr>
              <w:t xml:space="preserve"> / </w:t>
            </w:r>
            <w:r w:rsidR="00DA0168">
              <w:rPr>
                <w:szCs w:val="24"/>
              </w:rPr>
              <w:t>С</w:t>
            </w:r>
            <w:r w:rsidR="00147D2B">
              <w:rPr>
                <w:szCs w:val="24"/>
              </w:rPr>
              <w:t>озданием избыточ</w:t>
            </w:r>
            <w:r w:rsidR="00DA0168">
              <w:rPr>
                <w:szCs w:val="24"/>
              </w:rPr>
              <w:t>ного давления внутри хвостовика</w:t>
            </w:r>
          </w:p>
        </w:tc>
      </w:tr>
      <w:tr w:rsidR="00E375F8" w:rsidRPr="006F0F22" w:rsidTr="008109C3">
        <w:trPr>
          <w:trHeight w:val="58"/>
        </w:trPr>
        <w:tc>
          <w:tcPr>
            <w:tcW w:w="567" w:type="dxa"/>
            <w:vAlign w:val="center"/>
          </w:tcPr>
          <w:p w:rsidR="00E375F8" w:rsidRPr="008109C3" w:rsidRDefault="00E375F8" w:rsidP="00433643">
            <w:pPr>
              <w:pStyle w:val="ac"/>
              <w:numPr>
                <w:ilvl w:val="0"/>
                <w:numId w:val="41"/>
              </w:numPr>
              <w:ind w:left="318" w:hanging="284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E375F8" w:rsidRPr="006F0F22" w:rsidRDefault="00E375F8" w:rsidP="00A31957">
            <w:pPr>
              <w:jc w:val="left"/>
              <w:rPr>
                <w:szCs w:val="24"/>
              </w:rPr>
            </w:pPr>
            <w:r w:rsidRPr="00E375F8">
              <w:rPr>
                <w:szCs w:val="24"/>
              </w:rPr>
              <w:t>Способ отсоединения посадочного инструмента</w:t>
            </w:r>
          </w:p>
        </w:tc>
        <w:tc>
          <w:tcPr>
            <w:tcW w:w="3543" w:type="dxa"/>
            <w:vAlign w:val="center"/>
          </w:tcPr>
          <w:p w:rsidR="00E375F8" w:rsidRPr="006F0F22" w:rsidRDefault="000F2A5D" w:rsidP="00A31957">
            <w:pPr>
              <w:jc w:val="left"/>
              <w:rPr>
                <w:szCs w:val="24"/>
              </w:rPr>
            </w:pPr>
            <w:r w:rsidRPr="000F2A5D">
              <w:rPr>
                <w:szCs w:val="24"/>
              </w:rPr>
              <w:t>Основной - созданием избыточного давления во внутреннюю полость или затрубное кольцевое пространство хвостовика, резервный способ отсоединения - отворотом вправо</w:t>
            </w:r>
          </w:p>
        </w:tc>
      </w:tr>
      <w:tr w:rsidR="00AA17F5" w:rsidRPr="006F0F22" w:rsidTr="008109C3">
        <w:trPr>
          <w:trHeight w:val="58"/>
        </w:trPr>
        <w:tc>
          <w:tcPr>
            <w:tcW w:w="567" w:type="dxa"/>
            <w:vAlign w:val="center"/>
          </w:tcPr>
          <w:p w:rsidR="00AA17F5" w:rsidRPr="008109C3" w:rsidRDefault="00AA17F5" w:rsidP="00433643">
            <w:pPr>
              <w:pStyle w:val="ac"/>
              <w:numPr>
                <w:ilvl w:val="0"/>
                <w:numId w:val="41"/>
              </w:numPr>
              <w:ind w:left="318" w:hanging="284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AA17F5" w:rsidRDefault="00AA17F5" w:rsidP="00A3195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Перепад давления между разобщенными зонами,</w:t>
            </w:r>
            <w:r w:rsidR="00486FD7">
              <w:rPr>
                <w:szCs w:val="24"/>
              </w:rPr>
              <w:t xml:space="preserve"> выдерживаемый пакером подвески</w:t>
            </w:r>
            <w:r w:rsidR="00923B23">
              <w:rPr>
                <w:szCs w:val="24"/>
              </w:rPr>
              <w:t>, не менее</w:t>
            </w:r>
            <w:r>
              <w:rPr>
                <w:szCs w:val="24"/>
              </w:rPr>
              <w:t>, МПа</w:t>
            </w:r>
          </w:p>
        </w:tc>
        <w:tc>
          <w:tcPr>
            <w:tcW w:w="3543" w:type="dxa"/>
            <w:vAlign w:val="center"/>
          </w:tcPr>
          <w:p w:rsidR="00AA17F5" w:rsidRPr="006F0F22" w:rsidRDefault="00AA17F5" w:rsidP="00A3195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68,9</w:t>
            </w:r>
          </w:p>
        </w:tc>
      </w:tr>
      <w:tr w:rsidR="00AA17F5" w:rsidRPr="006F0F22" w:rsidTr="008109C3">
        <w:trPr>
          <w:trHeight w:val="58"/>
        </w:trPr>
        <w:tc>
          <w:tcPr>
            <w:tcW w:w="567" w:type="dxa"/>
            <w:vAlign w:val="center"/>
          </w:tcPr>
          <w:p w:rsidR="00AA17F5" w:rsidRPr="008109C3" w:rsidRDefault="00AA17F5" w:rsidP="00433643">
            <w:pPr>
              <w:pStyle w:val="ac"/>
              <w:numPr>
                <w:ilvl w:val="0"/>
                <w:numId w:val="41"/>
              </w:numPr>
              <w:ind w:left="318" w:hanging="284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8B41F0" w:rsidRDefault="005D5D2E" w:rsidP="00A3195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AA17F5" w:rsidRPr="002B46F4">
              <w:rPr>
                <w:szCs w:val="24"/>
              </w:rPr>
              <w:t>рохождение стендового испытани</w:t>
            </w:r>
            <w:r w:rsidR="008B41F0">
              <w:rPr>
                <w:szCs w:val="24"/>
              </w:rPr>
              <w:t>я на основе ГОСТ ISO 14310-2014</w:t>
            </w:r>
          </w:p>
        </w:tc>
        <w:tc>
          <w:tcPr>
            <w:tcW w:w="3543" w:type="dxa"/>
            <w:vAlign w:val="center"/>
          </w:tcPr>
          <w:p w:rsidR="00AA17F5" w:rsidRDefault="005D5D2E" w:rsidP="00A3195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Соответствие</w:t>
            </w:r>
            <w:r w:rsidRPr="005D5D2E">
              <w:rPr>
                <w:szCs w:val="24"/>
              </w:rPr>
              <w:t xml:space="preserve"> классу валидации V3 и качественной оценк</w:t>
            </w:r>
            <w:r>
              <w:rPr>
                <w:szCs w:val="24"/>
              </w:rPr>
              <w:t>е</w:t>
            </w:r>
            <w:r w:rsidRPr="005D5D2E">
              <w:rPr>
                <w:szCs w:val="24"/>
              </w:rPr>
              <w:t xml:space="preserve"> Q2</w:t>
            </w:r>
          </w:p>
        </w:tc>
      </w:tr>
      <w:tr w:rsidR="0049656C" w:rsidRPr="006F0F22" w:rsidTr="008109C3">
        <w:trPr>
          <w:trHeight w:val="58"/>
        </w:trPr>
        <w:tc>
          <w:tcPr>
            <w:tcW w:w="567" w:type="dxa"/>
            <w:vAlign w:val="center"/>
          </w:tcPr>
          <w:p w:rsidR="0049656C" w:rsidRPr="008109C3" w:rsidRDefault="0049656C" w:rsidP="00433643">
            <w:pPr>
              <w:pStyle w:val="ac"/>
              <w:numPr>
                <w:ilvl w:val="0"/>
                <w:numId w:val="41"/>
              </w:numPr>
              <w:ind w:left="318" w:hanging="284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9656C" w:rsidRDefault="0049656C" w:rsidP="00A3195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Способ устранения негерметичности пакера подвески</w:t>
            </w:r>
          </w:p>
        </w:tc>
        <w:tc>
          <w:tcPr>
            <w:tcW w:w="3543" w:type="dxa"/>
            <w:vAlign w:val="center"/>
          </w:tcPr>
          <w:p w:rsidR="0049656C" w:rsidRDefault="0049656C" w:rsidP="00A3195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Верхний ремонтный пакер</w:t>
            </w:r>
          </w:p>
        </w:tc>
      </w:tr>
      <w:tr w:rsidR="00AA17F5" w:rsidRPr="006F0F22" w:rsidTr="008109C3">
        <w:trPr>
          <w:trHeight w:val="300"/>
        </w:trPr>
        <w:tc>
          <w:tcPr>
            <w:tcW w:w="567" w:type="dxa"/>
            <w:vAlign w:val="center"/>
          </w:tcPr>
          <w:p w:rsidR="00AA17F5" w:rsidRPr="008109C3" w:rsidRDefault="00AA17F5" w:rsidP="00433643">
            <w:pPr>
              <w:pStyle w:val="ac"/>
              <w:numPr>
                <w:ilvl w:val="0"/>
                <w:numId w:val="41"/>
              </w:numPr>
              <w:ind w:left="318" w:hanging="284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86FD7" w:rsidRDefault="00AA17F5" w:rsidP="00A31957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Внутренний проходной диаметр</w:t>
            </w:r>
            <w:r>
              <w:rPr>
                <w:szCs w:val="24"/>
              </w:rPr>
              <w:t xml:space="preserve"> после рассты</w:t>
            </w:r>
            <w:r w:rsidR="00486FD7">
              <w:rPr>
                <w:szCs w:val="24"/>
              </w:rPr>
              <w:t>ковки с посадочным инструментом</w:t>
            </w:r>
            <w:r w:rsidR="00923B23">
              <w:rPr>
                <w:szCs w:val="24"/>
              </w:rPr>
              <w:t xml:space="preserve">, </w:t>
            </w:r>
          </w:p>
          <w:p w:rsidR="00AA17F5" w:rsidRPr="006F0F22" w:rsidRDefault="00923B23" w:rsidP="00A3195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не менее</w:t>
            </w:r>
            <w:r w:rsidR="00AA17F5">
              <w:rPr>
                <w:szCs w:val="24"/>
              </w:rPr>
              <w:t xml:space="preserve">, </w:t>
            </w:r>
            <w:proofErr w:type="gramStart"/>
            <w:r w:rsidR="00AA17F5">
              <w:rPr>
                <w:szCs w:val="24"/>
              </w:rPr>
              <w:t>мм</w:t>
            </w:r>
            <w:proofErr w:type="gramEnd"/>
            <w:r w:rsidR="00AA17F5" w:rsidRPr="006F0F22">
              <w:rPr>
                <w:szCs w:val="24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AA17F5" w:rsidRPr="006F0F22" w:rsidRDefault="00AA17F5" w:rsidP="00A3195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</w:tr>
      <w:tr w:rsidR="00AA17F5" w:rsidRPr="006F0F22" w:rsidTr="008109C3">
        <w:trPr>
          <w:trHeight w:val="190"/>
        </w:trPr>
        <w:tc>
          <w:tcPr>
            <w:tcW w:w="567" w:type="dxa"/>
            <w:vAlign w:val="center"/>
          </w:tcPr>
          <w:p w:rsidR="00AA17F5" w:rsidRPr="008109C3" w:rsidRDefault="00AA17F5" w:rsidP="00433643">
            <w:pPr>
              <w:pStyle w:val="ac"/>
              <w:numPr>
                <w:ilvl w:val="0"/>
                <w:numId w:val="41"/>
              </w:numPr>
              <w:ind w:left="318" w:hanging="284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AA17F5" w:rsidRPr="006F0F22" w:rsidRDefault="00AA17F5" w:rsidP="00A31957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Функция, исключающая самопроизвольную посадку и разъединение при спуске и прохождении пакер-подвески через узкие участки скважины</w:t>
            </w:r>
          </w:p>
        </w:tc>
        <w:tc>
          <w:tcPr>
            <w:tcW w:w="3543" w:type="dxa"/>
            <w:vAlign w:val="center"/>
          </w:tcPr>
          <w:p w:rsidR="00AA17F5" w:rsidRPr="006F0F22" w:rsidRDefault="00AA17F5" w:rsidP="00A3195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7F129D" w:rsidRPr="006F0F22" w:rsidTr="008109C3">
        <w:trPr>
          <w:trHeight w:val="190"/>
        </w:trPr>
        <w:tc>
          <w:tcPr>
            <w:tcW w:w="567" w:type="dxa"/>
            <w:vAlign w:val="center"/>
          </w:tcPr>
          <w:p w:rsidR="007F129D" w:rsidRPr="008109C3" w:rsidRDefault="007F129D" w:rsidP="00433643">
            <w:pPr>
              <w:pStyle w:val="ac"/>
              <w:numPr>
                <w:ilvl w:val="0"/>
                <w:numId w:val="41"/>
              </w:numPr>
              <w:ind w:left="318" w:hanging="284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7F129D" w:rsidRPr="006F0F22" w:rsidRDefault="007F129D" w:rsidP="006218B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Тип присоединительной резьбы</w:t>
            </w:r>
            <w:r w:rsidR="00774E64">
              <w:rPr>
                <w:szCs w:val="24"/>
              </w:rPr>
              <w:t xml:space="preserve"> посадочного инструмента</w:t>
            </w:r>
            <w:r>
              <w:rPr>
                <w:szCs w:val="24"/>
              </w:rPr>
              <w:t xml:space="preserve"> к колонне</w:t>
            </w:r>
            <w:r w:rsidR="006218BF">
              <w:rPr>
                <w:szCs w:val="24"/>
              </w:rPr>
              <w:t xml:space="preserve"> НКТ</w:t>
            </w:r>
          </w:p>
        </w:tc>
        <w:tc>
          <w:tcPr>
            <w:tcW w:w="3543" w:type="dxa"/>
            <w:vAlign w:val="center"/>
          </w:tcPr>
          <w:p w:rsidR="007F129D" w:rsidRDefault="007F129D" w:rsidP="006218B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Соответствует типу резьбы колонны</w:t>
            </w:r>
            <w:r w:rsidR="006218BF">
              <w:rPr>
                <w:szCs w:val="24"/>
              </w:rPr>
              <w:t xml:space="preserve"> НКТ</w:t>
            </w:r>
          </w:p>
        </w:tc>
      </w:tr>
      <w:tr w:rsidR="000F2A5D" w:rsidRPr="006F0F22" w:rsidTr="008109C3">
        <w:trPr>
          <w:trHeight w:val="190"/>
        </w:trPr>
        <w:tc>
          <w:tcPr>
            <w:tcW w:w="567" w:type="dxa"/>
            <w:vAlign w:val="center"/>
          </w:tcPr>
          <w:p w:rsidR="000F2A5D" w:rsidRPr="008109C3" w:rsidRDefault="000F2A5D" w:rsidP="00433643">
            <w:pPr>
              <w:pStyle w:val="ac"/>
              <w:numPr>
                <w:ilvl w:val="0"/>
                <w:numId w:val="41"/>
              </w:numPr>
              <w:ind w:left="318" w:hanging="284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0F2A5D" w:rsidRPr="00D002E7" w:rsidRDefault="000F2A5D" w:rsidP="002C2A78">
            <w:pPr>
              <w:rPr>
                <w:szCs w:val="24"/>
              </w:rPr>
            </w:pPr>
            <w:r>
              <w:rPr>
                <w:szCs w:val="24"/>
              </w:rPr>
              <w:t xml:space="preserve">Наружный диаметр, не более, </w:t>
            </w:r>
            <w:proofErr w:type="gramStart"/>
            <w:r>
              <w:rPr>
                <w:szCs w:val="24"/>
              </w:rPr>
              <w:t>мм</w:t>
            </w:r>
            <w:proofErr w:type="gramEnd"/>
          </w:p>
        </w:tc>
        <w:tc>
          <w:tcPr>
            <w:tcW w:w="3543" w:type="dxa"/>
            <w:vAlign w:val="center"/>
          </w:tcPr>
          <w:p w:rsidR="000F2A5D" w:rsidRPr="00D002E7" w:rsidRDefault="00187D5A" w:rsidP="002C2A78">
            <w:pPr>
              <w:rPr>
                <w:szCs w:val="24"/>
              </w:rPr>
            </w:pPr>
            <w:r w:rsidRPr="00187D5A">
              <w:rPr>
                <w:szCs w:val="24"/>
              </w:rPr>
              <w:t>1</w:t>
            </w:r>
            <w:r>
              <w:rPr>
                <w:szCs w:val="24"/>
              </w:rPr>
              <w:t>4</w:t>
            </w:r>
            <w:r w:rsidR="00457F87" w:rsidRPr="00187D5A">
              <w:rPr>
                <w:szCs w:val="24"/>
              </w:rPr>
              <w:t>4</w:t>
            </w:r>
          </w:p>
        </w:tc>
      </w:tr>
    </w:tbl>
    <w:p w:rsidR="00B65961" w:rsidRDefault="00B65961" w:rsidP="00C64349">
      <w:bookmarkStart w:id="16" w:name="_Toc453085263"/>
    </w:p>
    <w:bookmarkEnd w:id="16"/>
    <w:p w:rsidR="00312952" w:rsidRPr="0026601A" w:rsidRDefault="00312952" w:rsidP="00C64349">
      <w:pPr>
        <w:pStyle w:val="a4"/>
        <w:tabs>
          <w:tab w:val="clear" w:pos="4677"/>
          <w:tab w:val="clear" w:pos="9355"/>
        </w:tabs>
        <w:rPr>
          <w:szCs w:val="24"/>
        </w:rPr>
      </w:pPr>
    </w:p>
    <w:p w:rsidR="00187D5A" w:rsidRDefault="00187D5A" w:rsidP="00C64349">
      <w:pPr>
        <w:rPr>
          <w:szCs w:val="24"/>
        </w:rPr>
      </w:pPr>
    </w:p>
    <w:p w:rsidR="00187D5A" w:rsidRDefault="00187D5A" w:rsidP="00C64349">
      <w:pPr>
        <w:rPr>
          <w:szCs w:val="24"/>
        </w:rPr>
      </w:pPr>
    </w:p>
    <w:p w:rsidR="00075229" w:rsidRPr="0087610D" w:rsidRDefault="00075229" w:rsidP="00433643">
      <w:pPr>
        <w:pStyle w:val="ac"/>
        <w:numPr>
          <w:ilvl w:val="2"/>
          <w:numId w:val="27"/>
        </w:numPr>
        <w:outlineLvl w:val="2"/>
        <w:rPr>
          <w:b/>
          <w:szCs w:val="24"/>
        </w:rPr>
      </w:pPr>
      <w:bookmarkStart w:id="17" w:name="_Toc453085269"/>
      <w:bookmarkStart w:id="18" w:name="_Toc464220874"/>
      <w:r w:rsidRPr="0087610D">
        <w:rPr>
          <w:b/>
          <w:szCs w:val="24"/>
        </w:rPr>
        <w:t>Гидравлический</w:t>
      </w:r>
      <w:r w:rsidR="006218BF">
        <w:rPr>
          <w:b/>
          <w:szCs w:val="24"/>
        </w:rPr>
        <w:t xml:space="preserve"> </w:t>
      </w:r>
      <w:proofErr w:type="spellStart"/>
      <w:r w:rsidRPr="0087610D">
        <w:rPr>
          <w:b/>
          <w:szCs w:val="24"/>
        </w:rPr>
        <w:t>пакер</w:t>
      </w:r>
      <w:bookmarkEnd w:id="17"/>
      <w:bookmarkEnd w:id="18"/>
      <w:proofErr w:type="spellEnd"/>
    </w:p>
    <w:p w:rsidR="00075229" w:rsidRPr="00075229" w:rsidRDefault="00075229" w:rsidP="00C64349">
      <w:pPr>
        <w:rPr>
          <w:szCs w:val="24"/>
        </w:rPr>
      </w:pPr>
    </w:p>
    <w:p w:rsidR="00075229" w:rsidRPr="00075229" w:rsidRDefault="00075229" w:rsidP="00A35F6F">
      <w:pPr>
        <w:ind w:firstLine="360"/>
        <w:rPr>
          <w:szCs w:val="24"/>
        </w:rPr>
      </w:pPr>
      <w:r w:rsidRPr="00075229">
        <w:rPr>
          <w:szCs w:val="24"/>
        </w:rPr>
        <w:lastRenderedPageBreak/>
        <w:t>Устанавливается в компоновку хвостовика между</w:t>
      </w:r>
      <w:r w:rsidR="006218BF">
        <w:rPr>
          <w:szCs w:val="24"/>
        </w:rPr>
        <w:t xml:space="preserve"> интервалом не герметичности. Служит для отсечения</w:t>
      </w:r>
      <w:r w:rsidRPr="00075229">
        <w:rPr>
          <w:szCs w:val="24"/>
        </w:rPr>
        <w:t xml:space="preserve"> интервалов</w:t>
      </w:r>
      <w:r w:rsidR="00F01405" w:rsidRPr="000F2A5D">
        <w:rPr>
          <w:b/>
          <w:szCs w:val="24"/>
        </w:rPr>
        <w:t>.</w:t>
      </w:r>
    </w:p>
    <w:p w:rsidR="00075229" w:rsidRPr="00075229" w:rsidRDefault="00075229" w:rsidP="00C64349">
      <w:pPr>
        <w:rPr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529"/>
        <w:gridCol w:w="3543"/>
      </w:tblGrid>
      <w:tr w:rsidR="00075229" w:rsidRPr="00075229" w:rsidTr="00DE4851">
        <w:trPr>
          <w:trHeight w:val="363"/>
        </w:trPr>
        <w:tc>
          <w:tcPr>
            <w:tcW w:w="567" w:type="dxa"/>
            <w:vMerge w:val="restart"/>
            <w:shd w:val="clear" w:color="auto" w:fill="00B050"/>
            <w:vAlign w:val="center"/>
          </w:tcPr>
          <w:p w:rsidR="00075229" w:rsidRPr="00075229" w:rsidRDefault="00075229" w:rsidP="00C64349">
            <w:pPr>
              <w:rPr>
                <w:bCs/>
                <w:szCs w:val="24"/>
              </w:rPr>
            </w:pPr>
            <w:r w:rsidRPr="00075229">
              <w:rPr>
                <w:bCs/>
                <w:szCs w:val="24"/>
              </w:rPr>
              <w:t xml:space="preserve">№ </w:t>
            </w:r>
            <w:proofErr w:type="gramStart"/>
            <w:r w:rsidRPr="00075229">
              <w:rPr>
                <w:bCs/>
                <w:szCs w:val="24"/>
              </w:rPr>
              <w:t>п</w:t>
            </w:r>
            <w:proofErr w:type="gramEnd"/>
            <w:r w:rsidRPr="00075229">
              <w:rPr>
                <w:bCs/>
                <w:szCs w:val="24"/>
              </w:rPr>
              <w:t>/п</w:t>
            </w:r>
          </w:p>
        </w:tc>
        <w:tc>
          <w:tcPr>
            <w:tcW w:w="5529" w:type="dxa"/>
            <w:vMerge w:val="restart"/>
            <w:shd w:val="clear" w:color="auto" w:fill="00B050"/>
            <w:vAlign w:val="center"/>
          </w:tcPr>
          <w:p w:rsidR="00075229" w:rsidRPr="00075229" w:rsidRDefault="00075229" w:rsidP="00C64349">
            <w:pPr>
              <w:rPr>
                <w:bCs/>
                <w:szCs w:val="24"/>
              </w:rPr>
            </w:pPr>
            <w:r w:rsidRPr="00075229">
              <w:rPr>
                <w:bCs/>
                <w:szCs w:val="24"/>
              </w:rPr>
              <w:t>Параметры</w:t>
            </w:r>
          </w:p>
        </w:tc>
        <w:tc>
          <w:tcPr>
            <w:tcW w:w="3543" w:type="dxa"/>
            <w:vMerge w:val="restart"/>
            <w:shd w:val="clear" w:color="auto" w:fill="00B050"/>
            <w:vAlign w:val="center"/>
          </w:tcPr>
          <w:p w:rsidR="00075229" w:rsidRPr="00075229" w:rsidRDefault="00075229" w:rsidP="00C64349">
            <w:pPr>
              <w:rPr>
                <w:bCs/>
                <w:szCs w:val="24"/>
              </w:rPr>
            </w:pPr>
            <w:r w:rsidRPr="00075229">
              <w:rPr>
                <w:bCs/>
                <w:szCs w:val="24"/>
              </w:rPr>
              <w:t>Значение (описание, величина)</w:t>
            </w:r>
          </w:p>
        </w:tc>
      </w:tr>
      <w:tr w:rsidR="00075229" w:rsidRPr="00075229" w:rsidTr="00DE4851">
        <w:trPr>
          <w:trHeight w:val="287"/>
        </w:trPr>
        <w:tc>
          <w:tcPr>
            <w:tcW w:w="567" w:type="dxa"/>
            <w:vMerge/>
            <w:shd w:val="clear" w:color="auto" w:fill="00B050"/>
            <w:vAlign w:val="center"/>
          </w:tcPr>
          <w:p w:rsidR="00075229" w:rsidRPr="00075229" w:rsidRDefault="00075229" w:rsidP="00C64349">
            <w:pPr>
              <w:rPr>
                <w:b/>
                <w:bCs/>
                <w:szCs w:val="24"/>
              </w:rPr>
            </w:pPr>
          </w:p>
        </w:tc>
        <w:tc>
          <w:tcPr>
            <w:tcW w:w="5529" w:type="dxa"/>
            <w:vMerge/>
            <w:shd w:val="clear" w:color="auto" w:fill="00B050"/>
            <w:vAlign w:val="center"/>
          </w:tcPr>
          <w:p w:rsidR="00075229" w:rsidRPr="00075229" w:rsidRDefault="00075229" w:rsidP="00C64349">
            <w:pPr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vMerge/>
            <w:shd w:val="clear" w:color="auto" w:fill="00B050"/>
            <w:vAlign w:val="center"/>
          </w:tcPr>
          <w:p w:rsidR="00075229" w:rsidRPr="00075229" w:rsidRDefault="00075229" w:rsidP="00C64349">
            <w:pPr>
              <w:rPr>
                <w:b/>
                <w:bCs/>
                <w:szCs w:val="24"/>
              </w:rPr>
            </w:pPr>
          </w:p>
        </w:tc>
      </w:tr>
      <w:tr w:rsidR="00075229" w:rsidRPr="00075229" w:rsidTr="008109C3">
        <w:trPr>
          <w:trHeight w:val="302"/>
        </w:trPr>
        <w:tc>
          <w:tcPr>
            <w:tcW w:w="567" w:type="dxa"/>
            <w:vAlign w:val="center"/>
          </w:tcPr>
          <w:p w:rsidR="00075229" w:rsidRPr="008109C3" w:rsidRDefault="00075229" w:rsidP="00433643">
            <w:pPr>
              <w:pStyle w:val="ac"/>
              <w:numPr>
                <w:ilvl w:val="0"/>
                <w:numId w:val="43"/>
              </w:numPr>
              <w:ind w:left="318" w:hanging="318"/>
              <w:jc w:val="left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075229" w:rsidRPr="00075229" w:rsidRDefault="00D239CF" w:rsidP="0032279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Способ</w:t>
            </w:r>
            <w:r w:rsidR="006535E0">
              <w:rPr>
                <w:szCs w:val="24"/>
              </w:rPr>
              <w:t xml:space="preserve"> активации пакера</w:t>
            </w:r>
          </w:p>
        </w:tc>
        <w:tc>
          <w:tcPr>
            <w:tcW w:w="3543" w:type="dxa"/>
            <w:vAlign w:val="center"/>
          </w:tcPr>
          <w:p w:rsidR="00075229" w:rsidRPr="00075229" w:rsidRDefault="00D239CF" w:rsidP="0032279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075229" w:rsidRPr="00075229">
              <w:rPr>
                <w:szCs w:val="24"/>
              </w:rPr>
              <w:t>озданием избыточ</w:t>
            </w:r>
            <w:r>
              <w:rPr>
                <w:szCs w:val="24"/>
              </w:rPr>
              <w:t>ного давления внутри хвостовика</w:t>
            </w:r>
            <w:r w:rsidR="00075229" w:rsidRPr="00075229">
              <w:rPr>
                <w:szCs w:val="24"/>
              </w:rPr>
              <w:t xml:space="preserve"> </w:t>
            </w:r>
          </w:p>
        </w:tc>
      </w:tr>
      <w:tr w:rsidR="00E946B1" w:rsidRPr="00075229" w:rsidTr="008109C3">
        <w:trPr>
          <w:trHeight w:val="302"/>
        </w:trPr>
        <w:tc>
          <w:tcPr>
            <w:tcW w:w="567" w:type="dxa"/>
            <w:vAlign w:val="center"/>
          </w:tcPr>
          <w:p w:rsidR="00E946B1" w:rsidRPr="008109C3" w:rsidRDefault="00E946B1" w:rsidP="00433643">
            <w:pPr>
              <w:pStyle w:val="ac"/>
              <w:numPr>
                <w:ilvl w:val="0"/>
                <w:numId w:val="43"/>
              </w:numPr>
              <w:ind w:left="318" w:hanging="318"/>
              <w:jc w:val="left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E946B1" w:rsidRDefault="00E946B1" w:rsidP="00486FD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Перепад давления между разобщенным</w:t>
            </w:r>
            <w:r w:rsidR="00F01405">
              <w:rPr>
                <w:szCs w:val="24"/>
              </w:rPr>
              <w:t>и зонами, выдерживаемый пакером</w:t>
            </w:r>
            <w:r w:rsidR="00923B23">
              <w:rPr>
                <w:szCs w:val="24"/>
              </w:rPr>
              <w:t>, не менее</w:t>
            </w:r>
            <w:r>
              <w:rPr>
                <w:szCs w:val="24"/>
              </w:rPr>
              <w:t>, МПа</w:t>
            </w:r>
          </w:p>
        </w:tc>
        <w:tc>
          <w:tcPr>
            <w:tcW w:w="3543" w:type="dxa"/>
            <w:vAlign w:val="center"/>
          </w:tcPr>
          <w:p w:rsidR="00E946B1" w:rsidRPr="006F0F22" w:rsidRDefault="00E946B1" w:rsidP="0032279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68,9</w:t>
            </w:r>
          </w:p>
        </w:tc>
      </w:tr>
      <w:tr w:rsidR="00E946B1" w:rsidRPr="00075229" w:rsidTr="008109C3">
        <w:trPr>
          <w:trHeight w:val="302"/>
        </w:trPr>
        <w:tc>
          <w:tcPr>
            <w:tcW w:w="567" w:type="dxa"/>
            <w:vAlign w:val="center"/>
          </w:tcPr>
          <w:p w:rsidR="00E946B1" w:rsidRPr="008109C3" w:rsidRDefault="00E946B1" w:rsidP="00433643">
            <w:pPr>
              <w:pStyle w:val="ac"/>
              <w:numPr>
                <w:ilvl w:val="0"/>
                <w:numId w:val="43"/>
              </w:numPr>
              <w:ind w:left="318" w:hanging="318"/>
              <w:jc w:val="left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E946B1" w:rsidRPr="00076428" w:rsidRDefault="00486FD7" w:rsidP="00076428">
            <w:pPr>
              <w:pStyle w:val="S14"/>
              <w:widowControl/>
              <w:spacing w:before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Длина пакера</w:t>
            </w:r>
            <w:r w:rsidR="00923B23">
              <w:rPr>
                <w:rFonts w:eastAsia="Calibri"/>
                <w:szCs w:val="24"/>
                <w:lang w:eastAsia="en-US"/>
              </w:rPr>
              <w:t>, не более</w:t>
            </w:r>
            <w:r w:rsidR="00E946B1" w:rsidRPr="00076428">
              <w:rPr>
                <w:rFonts w:eastAsia="Calibri"/>
                <w:szCs w:val="24"/>
                <w:lang w:eastAsia="en-US"/>
              </w:rPr>
              <w:t xml:space="preserve">, </w:t>
            </w:r>
            <w:proofErr w:type="gramStart"/>
            <w:r w:rsidR="00E946B1" w:rsidRPr="00076428">
              <w:rPr>
                <w:rFonts w:eastAsia="Calibri"/>
                <w:szCs w:val="24"/>
                <w:lang w:eastAsia="en-US"/>
              </w:rPr>
              <w:t>мм</w:t>
            </w:r>
            <w:proofErr w:type="gramEnd"/>
          </w:p>
        </w:tc>
        <w:tc>
          <w:tcPr>
            <w:tcW w:w="3543" w:type="dxa"/>
            <w:vAlign w:val="center"/>
          </w:tcPr>
          <w:p w:rsidR="00E946B1" w:rsidRPr="00075229" w:rsidRDefault="00C33A70" w:rsidP="00322790">
            <w:pPr>
              <w:jc w:val="left"/>
              <w:rPr>
                <w:szCs w:val="24"/>
              </w:rPr>
            </w:pPr>
            <w:r>
              <w:rPr>
                <w:szCs w:val="24"/>
                <w:lang w:val="en-US"/>
              </w:rPr>
              <w:t>3</w:t>
            </w:r>
            <w:r w:rsidR="00E946B1">
              <w:rPr>
                <w:szCs w:val="24"/>
              </w:rPr>
              <w:t>000</w:t>
            </w:r>
          </w:p>
        </w:tc>
      </w:tr>
      <w:tr w:rsidR="005D5D2E" w:rsidRPr="00075229" w:rsidTr="008109C3">
        <w:trPr>
          <w:trHeight w:val="333"/>
        </w:trPr>
        <w:tc>
          <w:tcPr>
            <w:tcW w:w="567" w:type="dxa"/>
            <w:vAlign w:val="center"/>
          </w:tcPr>
          <w:p w:rsidR="005D5D2E" w:rsidRPr="008109C3" w:rsidRDefault="005D5D2E" w:rsidP="00433643">
            <w:pPr>
              <w:pStyle w:val="ac"/>
              <w:numPr>
                <w:ilvl w:val="0"/>
                <w:numId w:val="43"/>
              </w:numPr>
              <w:ind w:left="318" w:hanging="318"/>
              <w:jc w:val="left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5D5D2E" w:rsidRDefault="005D5D2E" w:rsidP="0032279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2B46F4">
              <w:rPr>
                <w:szCs w:val="24"/>
              </w:rPr>
              <w:t>рохождение стендового испытани</w:t>
            </w:r>
            <w:r>
              <w:rPr>
                <w:szCs w:val="24"/>
              </w:rPr>
              <w:t>я на основе ГОСТ ISO 14310-2014</w:t>
            </w:r>
          </w:p>
        </w:tc>
        <w:tc>
          <w:tcPr>
            <w:tcW w:w="3543" w:type="dxa"/>
            <w:vAlign w:val="center"/>
          </w:tcPr>
          <w:p w:rsidR="005D5D2E" w:rsidRDefault="005D5D2E" w:rsidP="0032279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Соответствие</w:t>
            </w:r>
            <w:r w:rsidRPr="005D5D2E">
              <w:rPr>
                <w:szCs w:val="24"/>
              </w:rPr>
              <w:t xml:space="preserve"> классу валидации V3</w:t>
            </w:r>
            <w:r w:rsidR="00774E64">
              <w:rPr>
                <w:szCs w:val="24"/>
              </w:rPr>
              <w:t xml:space="preserve"> (за исключением испытаний осевой нагрузкой)</w:t>
            </w:r>
            <w:r w:rsidRPr="005D5D2E">
              <w:rPr>
                <w:szCs w:val="24"/>
              </w:rPr>
              <w:t xml:space="preserve"> и качественной оценк</w:t>
            </w:r>
            <w:r>
              <w:rPr>
                <w:szCs w:val="24"/>
              </w:rPr>
              <w:t>е</w:t>
            </w:r>
            <w:r w:rsidRPr="005D5D2E">
              <w:rPr>
                <w:szCs w:val="24"/>
              </w:rPr>
              <w:t xml:space="preserve"> Q2</w:t>
            </w:r>
          </w:p>
        </w:tc>
      </w:tr>
      <w:tr w:rsidR="003949CF" w:rsidRPr="00075229" w:rsidTr="008109C3">
        <w:trPr>
          <w:trHeight w:val="402"/>
        </w:trPr>
        <w:tc>
          <w:tcPr>
            <w:tcW w:w="567" w:type="dxa"/>
            <w:vAlign w:val="center"/>
          </w:tcPr>
          <w:p w:rsidR="003949CF" w:rsidRPr="008109C3" w:rsidRDefault="003949CF" w:rsidP="00433643">
            <w:pPr>
              <w:pStyle w:val="ac"/>
              <w:numPr>
                <w:ilvl w:val="0"/>
                <w:numId w:val="43"/>
              </w:numPr>
              <w:ind w:left="318" w:hanging="318"/>
              <w:jc w:val="left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86FD7" w:rsidRDefault="003949CF" w:rsidP="00322790">
            <w:pPr>
              <w:jc w:val="left"/>
              <w:rPr>
                <w:szCs w:val="24"/>
              </w:rPr>
            </w:pPr>
            <w:r w:rsidRPr="00075229">
              <w:rPr>
                <w:szCs w:val="24"/>
              </w:rPr>
              <w:t xml:space="preserve">Диаметр открытого ствола, в котором пакер сохраняет способность выдерживать перепад давления между разобщенными интервалами </w:t>
            </w:r>
          </w:p>
          <w:p w:rsidR="003949CF" w:rsidRPr="00075229" w:rsidRDefault="003949CF" w:rsidP="00322790">
            <w:pPr>
              <w:jc w:val="left"/>
              <w:rPr>
                <w:szCs w:val="24"/>
              </w:rPr>
            </w:pPr>
            <w:r w:rsidRPr="00075229">
              <w:rPr>
                <w:szCs w:val="24"/>
              </w:rPr>
              <w:t>68,9 МПа</w:t>
            </w:r>
            <w:r w:rsidR="00486FD7">
              <w:rPr>
                <w:szCs w:val="24"/>
              </w:rPr>
              <w:t xml:space="preserve">, </w:t>
            </w:r>
            <w:proofErr w:type="gramStart"/>
            <w:r w:rsidR="00486FD7">
              <w:rPr>
                <w:szCs w:val="24"/>
              </w:rPr>
              <w:t>мм</w:t>
            </w:r>
            <w:proofErr w:type="gramEnd"/>
          </w:p>
        </w:tc>
        <w:tc>
          <w:tcPr>
            <w:tcW w:w="3543" w:type="dxa"/>
            <w:vAlign w:val="center"/>
          </w:tcPr>
          <w:p w:rsidR="003949CF" w:rsidRPr="00264A2C" w:rsidRDefault="00264A2C" w:rsidP="00322790">
            <w:pPr>
              <w:jc w:val="left"/>
              <w:rPr>
                <w:szCs w:val="24"/>
                <w:highlight w:val="yellow"/>
                <w:lang w:val="en-US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58</w:t>
            </w:r>
          </w:p>
        </w:tc>
      </w:tr>
      <w:tr w:rsidR="00C33A70" w:rsidRPr="00075229" w:rsidTr="008109C3">
        <w:trPr>
          <w:trHeight w:val="402"/>
        </w:trPr>
        <w:tc>
          <w:tcPr>
            <w:tcW w:w="567" w:type="dxa"/>
            <w:vAlign w:val="center"/>
          </w:tcPr>
          <w:p w:rsidR="00C33A70" w:rsidRPr="008109C3" w:rsidRDefault="00C33A70" w:rsidP="00433643">
            <w:pPr>
              <w:pStyle w:val="ac"/>
              <w:numPr>
                <w:ilvl w:val="0"/>
                <w:numId w:val="43"/>
              </w:numPr>
              <w:ind w:left="318" w:hanging="318"/>
              <w:jc w:val="left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33A70" w:rsidRPr="00C33A70" w:rsidRDefault="00C33A70" w:rsidP="0032279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Функция, исключающая самопроизвольную активацию при спуске и промывке</w:t>
            </w:r>
          </w:p>
        </w:tc>
        <w:tc>
          <w:tcPr>
            <w:tcW w:w="3543" w:type="dxa"/>
            <w:vAlign w:val="center"/>
          </w:tcPr>
          <w:p w:rsidR="00C33A70" w:rsidRPr="00E913B9" w:rsidRDefault="00C33A70" w:rsidP="0032279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322790" w:rsidRPr="00075229" w:rsidTr="00322790">
        <w:trPr>
          <w:trHeight w:val="402"/>
        </w:trPr>
        <w:tc>
          <w:tcPr>
            <w:tcW w:w="567" w:type="dxa"/>
            <w:vAlign w:val="center"/>
          </w:tcPr>
          <w:p w:rsidR="00322790" w:rsidRPr="008109C3" w:rsidRDefault="00322790" w:rsidP="00433643">
            <w:pPr>
              <w:pStyle w:val="ac"/>
              <w:numPr>
                <w:ilvl w:val="0"/>
                <w:numId w:val="43"/>
              </w:numPr>
              <w:ind w:left="318" w:hanging="318"/>
              <w:jc w:val="left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322790" w:rsidRPr="00075229" w:rsidRDefault="00486FD7" w:rsidP="0032279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Наружный диаметр пакера</w:t>
            </w:r>
            <w:r w:rsidR="00923B23">
              <w:rPr>
                <w:szCs w:val="24"/>
              </w:rPr>
              <w:t>, не более</w:t>
            </w:r>
            <w:r w:rsidR="00322790" w:rsidRPr="00075229">
              <w:rPr>
                <w:szCs w:val="24"/>
              </w:rPr>
              <w:t xml:space="preserve">, </w:t>
            </w:r>
            <w:proofErr w:type="gramStart"/>
            <w:r w:rsidR="00322790" w:rsidRPr="00075229">
              <w:rPr>
                <w:szCs w:val="24"/>
              </w:rPr>
              <w:t>мм</w:t>
            </w:r>
            <w:proofErr w:type="gramEnd"/>
          </w:p>
        </w:tc>
        <w:tc>
          <w:tcPr>
            <w:tcW w:w="3543" w:type="dxa"/>
            <w:vAlign w:val="center"/>
          </w:tcPr>
          <w:p w:rsidR="00322790" w:rsidRPr="00264A2C" w:rsidRDefault="00264A2C" w:rsidP="00D85685">
            <w:pPr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36</w:t>
            </w:r>
          </w:p>
        </w:tc>
      </w:tr>
      <w:tr w:rsidR="005D5D2E" w:rsidRPr="00075229" w:rsidTr="008109C3">
        <w:trPr>
          <w:trHeight w:val="302"/>
        </w:trPr>
        <w:tc>
          <w:tcPr>
            <w:tcW w:w="567" w:type="dxa"/>
            <w:vAlign w:val="center"/>
          </w:tcPr>
          <w:p w:rsidR="005D5D2E" w:rsidRPr="008109C3" w:rsidRDefault="005D5D2E" w:rsidP="00433643">
            <w:pPr>
              <w:pStyle w:val="ac"/>
              <w:numPr>
                <w:ilvl w:val="0"/>
                <w:numId w:val="43"/>
              </w:numPr>
              <w:ind w:left="318" w:hanging="318"/>
              <w:jc w:val="left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5D5D2E" w:rsidRPr="00075229" w:rsidRDefault="005D5D2E" w:rsidP="00322790">
            <w:pPr>
              <w:jc w:val="left"/>
              <w:rPr>
                <w:szCs w:val="24"/>
              </w:rPr>
            </w:pPr>
            <w:r w:rsidRPr="00075229">
              <w:rPr>
                <w:szCs w:val="24"/>
              </w:rPr>
              <w:t>Внутренний проходной диаметр</w:t>
            </w:r>
            <w:r w:rsidR="00923B23">
              <w:rPr>
                <w:szCs w:val="24"/>
              </w:rPr>
              <w:t>, не менее</w:t>
            </w:r>
            <w:r w:rsidRPr="00075229">
              <w:rPr>
                <w:szCs w:val="24"/>
              </w:rPr>
              <w:t xml:space="preserve">, </w:t>
            </w:r>
            <w:proofErr w:type="gramStart"/>
            <w:r w:rsidRPr="00075229">
              <w:rPr>
                <w:szCs w:val="24"/>
              </w:rPr>
              <w:t>мм</w:t>
            </w:r>
            <w:proofErr w:type="gramEnd"/>
            <w:r w:rsidRPr="00075229">
              <w:rPr>
                <w:szCs w:val="24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5D5D2E" w:rsidRPr="00075229" w:rsidRDefault="005D5D2E" w:rsidP="00322790">
            <w:pPr>
              <w:jc w:val="left"/>
              <w:rPr>
                <w:szCs w:val="24"/>
              </w:rPr>
            </w:pPr>
            <w:r w:rsidRPr="00075229">
              <w:rPr>
                <w:szCs w:val="24"/>
              </w:rPr>
              <w:t>97</w:t>
            </w:r>
          </w:p>
        </w:tc>
      </w:tr>
    </w:tbl>
    <w:p w:rsidR="00076428" w:rsidRDefault="00076428" w:rsidP="00C64349"/>
    <w:p w:rsidR="00AD553B" w:rsidRPr="00AD553B" w:rsidRDefault="00AD553B" w:rsidP="00AD553B">
      <w:pPr>
        <w:numPr>
          <w:ilvl w:val="2"/>
          <w:numId w:val="27"/>
        </w:numPr>
        <w:rPr>
          <w:b/>
        </w:rPr>
      </w:pPr>
      <w:bookmarkStart w:id="19" w:name="_Toc453085267"/>
      <w:bookmarkStart w:id="20" w:name="_Toc464220878"/>
      <w:r w:rsidRPr="00AD553B">
        <w:rPr>
          <w:b/>
        </w:rPr>
        <w:t xml:space="preserve">Механический </w:t>
      </w:r>
      <w:proofErr w:type="spellStart"/>
      <w:r w:rsidRPr="00AD553B">
        <w:rPr>
          <w:b/>
        </w:rPr>
        <w:t>пакер</w:t>
      </w:r>
      <w:bookmarkEnd w:id="19"/>
      <w:bookmarkEnd w:id="20"/>
      <w:proofErr w:type="spellEnd"/>
    </w:p>
    <w:p w:rsidR="00AD553B" w:rsidRPr="00AD553B" w:rsidRDefault="00AD553B" w:rsidP="00AD553B"/>
    <w:p w:rsidR="00AD553B" w:rsidRPr="00AD553B" w:rsidRDefault="00AD553B" w:rsidP="00AD553B">
      <w:r w:rsidRPr="00AD553B">
        <w:t xml:space="preserve">Устанавливается под </w:t>
      </w:r>
      <w:r>
        <w:t xml:space="preserve">или над </w:t>
      </w:r>
      <w:proofErr w:type="spellStart"/>
      <w:r w:rsidRPr="00AD553B">
        <w:t>пакер</w:t>
      </w:r>
      <w:proofErr w:type="spellEnd"/>
      <w:r w:rsidRPr="00AD553B">
        <w:t>-подвеской хвостовика, для ликвидации не</w:t>
      </w:r>
      <w:r>
        <w:t xml:space="preserve"> </w:t>
      </w:r>
      <w:r w:rsidRPr="00AD553B">
        <w:t xml:space="preserve">герметичности </w:t>
      </w:r>
      <w:proofErr w:type="spellStart"/>
      <w:r w:rsidRPr="00AD553B">
        <w:t>пакера</w:t>
      </w:r>
      <w:proofErr w:type="spellEnd"/>
      <w:r w:rsidRPr="00AD553B">
        <w:t xml:space="preserve"> </w:t>
      </w:r>
      <w:proofErr w:type="spellStart"/>
      <w:r w:rsidRPr="00AD553B">
        <w:t>пакер</w:t>
      </w:r>
      <w:proofErr w:type="spellEnd"/>
      <w:r w:rsidRPr="00AD553B">
        <w:t xml:space="preserve">-подвески хвостовика. Должен герметично стыковаться с </w:t>
      </w:r>
      <w:proofErr w:type="spellStart"/>
      <w:r w:rsidRPr="00AD553B">
        <w:t>пакер</w:t>
      </w:r>
      <w:proofErr w:type="spellEnd"/>
      <w:r w:rsidRPr="00AD553B">
        <w:t>-подвеской, и выдерживать перепад давления.</w:t>
      </w:r>
    </w:p>
    <w:p w:rsidR="00AD553B" w:rsidRPr="00AD553B" w:rsidRDefault="00AD553B" w:rsidP="00AD553B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387"/>
        <w:gridCol w:w="3543"/>
      </w:tblGrid>
      <w:tr w:rsidR="00AD553B" w:rsidRPr="00AD553B" w:rsidTr="00485A5E">
        <w:trPr>
          <w:trHeight w:val="360"/>
        </w:trPr>
        <w:tc>
          <w:tcPr>
            <w:tcW w:w="709" w:type="dxa"/>
            <w:vMerge w:val="restart"/>
            <w:shd w:val="clear" w:color="auto" w:fill="00B050"/>
            <w:vAlign w:val="center"/>
          </w:tcPr>
          <w:p w:rsidR="00AD553B" w:rsidRPr="00AD553B" w:rsidRDefault="00AD553B" w:rsidP="00AD553B">
            <w:pPr>
              <w:rPr>
                <w:bCs/>
                <w:lang w:val="en-GB"/>
              </w:rPr>
            </w:pPr>
            <w:r w:rsidRPr="00AD553B">
              <w:rPr>
                <w:bCs/>
                <w:lang w:val="en-GB"/>
              </w:rPr>
              <w:t>№ п/п</w:t>
            </w:r>
          </w:p>
        </w:tc>
        <w:tc>
          <w:tcPr>
            <w:tcW w:w="5387" w:type="dxa"/>
            <w:vMerge w:val="restart"/>
            <w:shd w:val="clear" w:color="auto" w:fill="00B050"/>
            <w:vAlign w:val="center"/>
          </w:tcPr>
          <w:p w:rsidR="00AD553B" w:rsidRPr="00AD553B" w:rsidRDefault="00AD553B" w:rsidP="00AD553B">
            <w:pPr>
              <w:rPr>
                <w:bCs/>
              </w:rPr>
            </w:pPr>
            <w:r w:rsidRPr="00AD553B">
              <w:rPr>
                <w:bCs/>
              </w:rPr>
              <w:t>Параметры</w:t>
            </w:r>
          </w:p>
        </w:tc>
        <w:tc>
          <w:tcPr>
            <w:tcW w:w="3543" w:type="dxa"/>
            <w:vMerge w:val="restart"/>
            <w:shd w:val="clear" w:color="auto" w:fill="00B050"/>
            <w:vAlign w:val="center"/>
          </w:tcPr>
          <w:p w:rsidR="00AD553B" w:rsidRPr="00AD553B" w:rsidRDefault="00AD553B" w:rsidP="00AD553B">
            <w:pPr>
              <w:rPr>
                <w:bCs/>
                <w:lang w:val="en-GB"/>
              </w:rPr>
            </w:pPr>
            <w:proofErr w:type="spellStart"/>
            <w:r w:rsidRPr="00AD553B">
              <w:rPr>
                <w:bCs/>
                <w:lang w:val="en-GB"/>
              </w:rPr>
              <w:t>Значение</w:t>
            </w:r>
            <w:proofErr w:type="spellEnd"/>
            <w:r w:rsidRPr="00AD553B">
              <w:rPr>
                <w:bCs/>
                <w:lang w:val="en-GB"/>
              </w:rPr>
              <w:t xml:space="preserve"> (</w:t>
            </w:r>
            <w:r w:rsidRPr="00AD553B">
              <w:rPr>
                <w:bCs/>
              </w:rPr>
              <w:t>описание</w:t>
            </w:r>
            <w:r w:rsidRPr="00AD553B">
              <w:rPr>
                <w:bCs/>
                <w:lang w:val="en-GB"/>
              </w:rPr>
              <w:t xml:space="preserve">, </w:t>
            </w:r>
            <w:proofErr w:type="spellStart"/>
            <w:r w:rsidRPr="00AD553B">
              <w:rPr>
                <w:bCs/>
                <w:lang w:val="en-GB"/>
              </w:rPr>
              <w:t>величина</w:t>
            </w:r>
            <w:proofErr w:type="spellEnd"/>
            <w:r w:rsidRPr="00AD553B">
              <w:rPr>
                <w:bCs/>
                <w:lang w:val="en-GB"/>
              </w:rPr>
              <w:t>)</w:t>
            </w:r>
          </w:p>
        </w:tc>
      </w:tr>
      <w:tr w:rsidR="00AD553B" w:rsidRPr="00AD553B" w:rsidTr="00485A5E">
        <w:trPr>
          <w:trHeight w:val="285"/>
        </w:trPr>
        <w:tc>
          <w:tcPr>
            <w:tcW w:w="709" w:type="dxa"/>
            <w:vMerge/>
            <w:shd w:val="clear" w:color="auto" w:fill="00B050"/>
            <w:vAlign w:val="center"/>
          </w:tcPr>
          <w:p w:rsidR="00AD553B" w:rsidRPr="00AD553B" w:rsidRDefault="00AD553B" w:rsidP="00AD553B">
            <w:pPr>
              <w:rPr>
                <w:b/>
                <w:bCs/>
                <w:lang w:val="en-GB"/>
              </w:rPr>
            </w:pPr>
          </w:p>
        </w:tc>
        <w:tc>
          <w:tcPr>
            <w:tcW w:w="5387" w:type="dxa"/>
            <w:vMerge/>
            <w:shd w:val="clear" w:color="auto" w:fill="00B050"/>
            <w:vAlign w:val="center"/>
          </w:tcPr>
          <w:p w:rsidR="00AD553B" w:rsidRPr="00AD553B" w:rsidRDefault="00AD553B" w:rsidP="00AD553B">
            <w:pPr>
              <w:rPr>
                <w:b/>
                <w:bCs/>
                <w:lang w:val="en-GB"/>
              </w:rPr>
            </w:pPr>
          </w:p>
        </w:tc>
        <w:tc>
          <w:tcPr>
            <w:tcW w:w="3543" w:type="dxa"/>
            <w:vMerge/>
            <w:shd w:val="clear" w:color="auto" w:fill="00B050"/>
            <w:vAlign w:val="center"/>
          </w:tcPr>
          <w:p w:rsidR="00AD553B" w:rsidRPr="00AD553B" w:rsidRDefault="00AD553B" w:rsidP="00AD553B">
            <w:pPr>
              <w:rPr>
                <w:b/>
                <w:bCs/>
                <w:lang w:val="en-GB"/>
              </w:rPr>
            </w:pPr>
          </w:p>
        </w:tc>
      </w:tr>
      <w:tr w:rsidR="00AD553B" w:rsidRPr="00AD553B" w:rsidTr="00485A5E">
        <w:trPr>
          <w:trHeight w:val="300"/>
        </w:trPr>
        <w:tc>
          <w:tcPr>
            <w:tcW w:w="709" w:type="dxa"/>
            <w:vAlign w:val="center"/>
          </w:tcPr>
          <w:p w:rsidR="00AD553B" w:rsidRPr="00AD553B" w:rsidRDefault="00485A5E" w:rsidP="00485A5E">
            <w:pPr>
              <w:jc w:val="left"/>
            </w:pPr>
            <w:r>
              <w:t>1.</w:t>
            </w:r>
          </w:p>
        </w:tc>
        <w:tc>
          <w:tcPr>
            <w:tcW w:w="5387" w:type="dxa"/>
            <w:vAlign w:val="center"/>
          </w:tcPr>
          <w:p w:rsidR="00AD553B" w:rsidRPr="00AD553B" w:rsidRDefault="00AD553B" w:rsidP="00AD553B">
            <w:r w:rsidRPr="00AD553B">
              <w:t xml:space="preserve">Способ активации </w:t>
            </w:r>
            <w:proofErr w:type="spellStart"/>
            <w:r w:rsidRPr="00AD553B">
              <w:t>пакера</w:t>
            </w:r>
            <w:proofErr w:type="spellEnd"/>
          </w:p>
        </w:tc>
        <w:tc>
          <w:tcPr>
            <w:tcW w:w="3543" w:type="dxa"/>
            <w:vAlign w:val="center"/>
          </w:tcPr>
          <w:p w:rsidR="00AD553B" w:rsidRPr="00AD553B" w:rsidRDefault="00AD553B" w:rsidP="00AD553B">
            <w:r w:rsidRPr="00AD553B">
              <w:t>Осевой нагрузкой не более 10т</w:t>
            </w:r>
          </w:p>
        </w:tc>
      </w:tr>
      <w:tr w:rsidR="00AD553B" w:rsidRPr="00AD553B" w:rsidTr="00485A5E">
        <w:trPr>
          <w:trHeight w:val="300"/>
        </w:trPr>
        <w:tc>
          <w:tcPr>
            <w:tcW w:w="709" w:type="dxa"/>
            <w:vAlign w:val="center"/>
          </w:tcPr>
          <w:p w:rsidR="00AD553B" w:rsidRPr="00AD553B" w:rsidRDefault="00485A5E" w:rsidP="00485A5E">
            <w:pPr>
              <w:jc w:val="left"/>
            </w:pPr>
            <w:r>
              <w:t>2.</w:t>
            </w:r>
          </w:p>
        </w:tc>
        <w:tc>
          <w:tcPr>
            <w:tcW w:w="5387" w:type="dxa"/>
            <w:vAlign w:val="center"/>
          </w:tcPr>
          <w:p w:rsidR="00AD553B" w:rsidRPr="00AD553B" w:rsidRDefault="00AD553B" w:rsidP="00AD553B">
            <w:r w:rsidRPr="00AD553B">
              <w:t xml:space="preserve">Перепад давления между разобщенными зонами, выдерживаемый ремонтным </w:t>
            </w:r>
            <w:proofErr w:type="spellStart"/>
            <w:r w:rsidRPr="00AD553B">
              <w:t>пакером</w:t>
            </w:r>
            <w:proofErr w:type="spellEnd"/>
            <w:r w:rsidRPr="00AD553B">
              <w:t>, не менее, МПа</w:t>
            </w:r>
          </w:p>
        </w:tc>
        <w:tc>
          <w:tcPr>
            <w:tcW w:w="3543" w:type="dxa"/>
            <w:vAlign w:val="center"/>
          </w:tcPr>
          <w:p w:rsidR="00AD553B" w:rsidRPr="00AD553B" w:rsidRDefault="00AD553B" w:rsidP="00AD553B">
            <w:r w:rsidRPr="00AD553B">
              <w:t>68,9</w:t>
            </w:r>
          </w:p>
        </w:tc>
      </w:tr>
      <w:tr w:rsidR="00AD553B" w:rsidRPr="00AD553B" w:rsidTr="00485A5E">
        <w:trPr>
          <w:trHeight w:val="300"/>
        </w:trPr>
        <w:tc>
          <w:tcPr>
            <w:tcW w:w="709" w:type="dxa"/>
            <w:vAlign w:val="center"/>
          </w:tcPr>
          <w:p w:rsidR="00AD553B" w:rsidRPr="00AD553B" w:rsidRDefault="00485A5E" w:rsidP="00485A5E">
            <w:pPr>
              <w:jc w:val="left"/>
            </w:pPr>
            <w:r>
              <w:t>3.</w:t>
            </w:r>
          </w:p>
        </w:tc>
        <w:tc>
          <w:tcPr>
            <w:tcW w:w="5387" w:type="dxa"/>
            <w:vAlign w:val="center"/>
          </w:tcPr>
          <w:p w:rsidR="00AD553B" w:rsidRPr="00AD553B" w:rsidRDefault="00AD553B" w:rsidP="00AD553B">
            <w:r w:rsidRPr="00AD553B">
              <w:t xml:space="preserve">Перепад давления, выдерживаемый узлом стыковки с </w:t>
            </w:r>
            <w:proofErr w:type="spellStart"/>
            <w:r w:rsidRPr="00AD553B">
              <w:t>пакер</w:t>
            </w:r>
            <w:proofErr w:type="spellEnd"/>
            <w:r w:rsidRPr="00AD553B">
              <w:t>-подвеской, не менее, МПа</w:t>
            </w:r>
          </w:p>
        </w:tc>
        <w:tc>
          <w:tcPr>
            <w:tcW w:w="3543" w:type="dxa"/>
            <w:vAlign w:val="center"/>
          </w:tcPr>
          <w:p w:rsidR="00AD553B" w:rsidRPr="00AD553B" w:rsidRDefault="00AD553B" w:rsidP="00AD553B">
            <w:r w:rsidRPr="00AD553B">
              <w:t>68,9</w:t>
            </w:r>
          </w:p>
        </w:tc>
      </w:tr>
      <w:tr w:rsidR="00AD553B" w:rsidRPr="00AD553B" w:rsidTr="00485A5E">
        <w:trPr>
          <w:trHeight w:val="300"/>
        </w:trPr>
        <w:tc>
          <w:tcPr>
            <w:tcW w:w="709" w:type="dxa"/>
            <w:vAlign w:val="center"/>
          </w:tcPr>
          <w:p w:rsidR="00AD553B" w:rsidRPr="00AD553B" w:rsidRDefault="00485A5E" w:rsidP="00485A5E">
            <w:pPr>
              <w:jc w:val="left"/>
            </w:pPr>
            <w:r>
              <w:t>4.</w:t>
            </w:r>
          </w:p>
        </w:tc>
        <w:tc>
          <w:tcPr>
            <w:tcW w:w="5387" w:type="dxa"/>
            <w:vAlign w:val="center"/>
          </w:tcPr>
          <w:p w:rsidR="00AD553B" w:rsidRPr="00AD553B" w:rsidRDefault="00AD553B" w:rsidP="00AD553B">
            <w:r w:rsidRPr="00AD553B">
              <w:t xml:space="preserve">Обеспечение герметизации с </w:t>
            </w:r>
            <w:proofErr w:type="spellStart"/>
            <w:r w:rsidRPr="00AD553B">
              <w:t>пакер</w:t>
            </w:r>
            <w:proofErr w:type="spellEnd"/>
            <w:r w:rsidRPr="00AD553B">
              <w:t>-подвеской</w:t>
            </w:r>
          </w:p>
        </w:tc>
        <w:tc>
          <w:tcPr>
            <w:tcW w:w="3543" w:type="dxa"/>
            <w:vAlign w:val="center"/>
          </w:tcPr>
          <w:p w:rsidR="00AD553B" w:rsidRPr="00AD553B" w:rsidRDefault="00AD553B" w:rsidP="00AD553B">
            <w:r w:rsidRPr="00AD553B">
              <w:t>Наличие коннектора</w:t>
            </w:r>
          </w:p>
        </w:tc>
      </w:tr>
      <w:tr w:rsidR="00AD553B" w:rsidRPr="00AD553B" w:rsidTr="00485A5E">
        <w:trPr>
          <w:trHeight w:val="300"/>
        </w:trPr>
        <w:tc>
          <w:tcPr>
            <w:tcW w:w="709" w:type="dxa"/>
            <w:vAlign w:val="center"/>
          </w:tcPr>
          <w:p w:rsidR="00AD553B" w:rsidRPr="00AD553B" w:rsidRDefault="00485A5E" w:rsidP="00485A5E">
            <w:pPr>
              <w:jc w:val="left"/>
            </w:pPr>
            <w:r>
              <w:t>5.</w:t>
            </w:r>
          </w:p>
        </w:tc>
        <w:tc>
          <w:tcPr>
            <w:tcW w:w="5387" w:type="dxa"/>
            <w:vAlign w:val="center"/>
          </w:tcPr>
          <w:p w:rsidR="00AD553B" w:rsidRPr="00AD553B" w:rsidRDefault="00AD553B" w:rsidP="00AD553B">
            <w:r w:rsidRPr="00AD553B">
              <w:t>Прохождение стендового испытания на основе ГОСТ ISO 14310-2014</w:t>
            </w:r>
          </w:p>
        </w:tc>
        <w:tc>
          <w:tcPr>
            <w:tcW w:w="3543" w:type="dxa"/>
            <w:vAlign w:val="center"/>
          </w:tcPr>
          <w:p w:rsidR="00AD553B" w:rsidRPr="00AD553B" w:rsidRDefault="00AD553B" w:rsidP="00AD553B">
            <w:r w:rsidRPr="00AD553B">
              <w:t xml:space="preserve">Соответствие классу </w:t>
            </w:r>
            <w:proofErr w:type="spellStart"/>
            <w:r w:rsidRPr="00AD553B">
              <w:t>валидации</w:t>
            </w:r>
            <w:proofErr w:type="spellEnd"/>
            <w:r w:rsidRPr="00AD553B">
              <w:t xml:space="preserve"> V3 и качественной оценке Q2</w:t>
            </w:r>
          </w:p>
        </w:tc>
      </w:tr>
      <w:tr w:rsidR="00AD553B" w:rsidRPr="00AD553B" w:rsidTr="00485A5E">
        <w:trPr>
          <w:trHeight w:val="300"/>
        </w:trPr>
        <w:tc>
          <w:tcPr>
            <w:tcW w:w="709" w:type="dxa"/>
            <w:vAlign w:val="center"/>
          </w:tcPr>
          <w:p w:rsidR="00AD553B" w:rsidRPr="00AD553B" w:rsidRDefault="00485A5E" w:rsidP="00485A5E">
            <w:pPr>
              <w:jc w:val="left"/>
            </w:pPr>
            <w:r>
              <w:t>6.</w:t>
            </w:r>
          </w:p>
        </w:tc>
        <w:tc>
          <w:tcPr>
            <w:tcW w:w="5387" w:type="dxa"/>
            <w:vAlign w:val="center"/>
          </w:tcPr>
          <w:p w:rsidR="00AD553B" w:rsidRPr="00AD553B" w:rsidRDefault="00AD553B" w:rsidP="00AD553B">
            <w:r w:rsidRPr="00AD553B">
              <w:t xml:space="preserve">Внутренний проходной диаметр, </w:t>
            </w:r>
            <w:proofErr w:type="gramStart"/>
            <w:r w:rsidRPr="00AD553B">
              <w:t>мм</w:t>
            </w:r>
            <w:proofErr w:type="gramEnd"/>
            <w:r w:rsidRPr="00AD553B">
              <w:t xml:space="preserve"> </w:t>
            </w:r>
          </w:p>
        </w:tc>
        <w:tc>
          <w:tcPr>
            <w:tcW w:w="3543" w:type="dxa"/>
            <w:vAlign w:val="center"/>
          </w:tcPr>
          <w:p w:rsidR="00AD553B" w:rsidRPr="00AD553B" w:rsidRDefault="00AD553B" w:rsidP="00AD553B">
            <w:r w:rsidRPr="00AD553B">
              <w:t>97</w:t>
            </w:r>
          </w:p>
        </w:tc>
      </w:tr>
      <w:tr w:rsidR="00AD553B" w:rsidRPr="00AD553B" w:rsidTr="00485A5E">
        <w:trPr>
          <w:trHeight w:val="300"/>
        </w:trPr>
        <w:tc>
          <w:tcPr>
            <w:tcW w:w="709" w:type="dxa"/>
            <w:vAlign w:val="center"/>
          </w:tcPr>
          <w:p w:rsidR="00AD553B" w:rsidRPr="00AD553B" w:rsidRDefault="00485A5E" w:rsidP="00485A5E">
            <w:pPr>
              <w:jc w:val="left"/>
            </w:pPr>
            <w:r>
              <w:t>7.</w:t>
            </w:r>
          </w:p>
        </w:tc>
        <w:tc>
          <w:tcPr>
            <w:tcW w:w="5387" w:type="dxa"/>
            <w:vAlign w:val="center"/>
          </w:tcPr>
          <w:p w:rsidR="00AD553B" w:rsidRPr="00AD553B" w:rsidRDefault="00AD553B" w:rsidP="00AD553B">
            <w:r w:rsidRPr="00AD553B">
              <w:t xml:space="preserve">Функция, исключающая самопроизвольную посадку и разъединение при спуске и прохождении </w:t>
            </w:r>
            <w:proofErr w:type="spellStart"/>
            <w:r w:rsidRPr="00AD553B">
              <w:t>пакер</w:t>
            </w:r>
            <w:proofErr w:type="spellEnd"/>
            <w:r w:rsidRPr="00AD553B">
              <w:t>-подвески через узкие участки скважины</w:t>
            </w:r>
          </w:p>
        </w:tc>
        <w:tc>
          <w:tcPr>
            <w:tcW w:w="3543" w:type="dxa"/>
            <w:vAlign w:val="center"/>
          </w:tcPr>
          <w:p w:rsidR="00AD553B" w:rsidRPr="00AD553B" w:rsidRDefault="00AD553B" w:rsidP="00AD553B">
            <w:r w:rsidRPr="00AD553B">
              <w:t>Да</w:t>
            </w:r>
          </w:p>
        </w:tc>
      </w:tr>
    </w:tbl>
    <w:p w:rsidR="000F2A5D" w:rsidRPr="0060327D" w:rsidRDefault="000F2A5D" w:rsidP="00C64349"/>
    <w:p w:rsidR="004D57DA" w:rsidRPr="00A35F6F" w:rsidRDefault="002516C8" w:rsidP="00433643">
      <w:pPr>
        <w:pStyle w:val="ac"/>
        <w:numPr>
          <w:ilvl w:val="2"/>
          <w:numId w:val="27"/>
        </w:numPr>
        <w:jc w:val="left"/>
        <w:outlineLvl w:val="2"/>
        <w:rPr>
          <w:b/>
          <w:szCs w:val="24"/>
        </w:rPr>
      </w:pPr>
      <w:bookmarkStart w:id="21" w:name="_Toc464220875"/>
      <w:r w:rsidRPr="00A35F6F">
        <w:rPr>
          <w:b/>
          <w:szCs w:val="24"/>
        </w:rPr>
        <w:t>Водо</w:t>
      </w:r>
      <w:r w:rsidR="00DE2EC1" w:rsidRPr="00A35F6F">
        <w:rPr>
          <w:b/>
          <w:szCs w:val="24"/>
        </w:rPr>
        <w:t>/</w:t>
      </w:r>
      <w:proofErr w:type="spellStart"/>
      <w:r w:rsidR="00B271C9" w:rsidRPr="00A35F6F">
        <w:rPr>
          <w:b/>
          <w:szCs w:val="24"/>
        </w:rPr>
        <w:t>нефтен</w:t>
      </w:r>
      <w:r w:rsidR="00C65DF5" w:rsidRPr="00A35F6F">
        <w:rPr>
          <w:b/>
          <w:szCs w:val="24"/>
        </w:rPr>
        <w:t>абухающий</w:t>
      </w:r>
      <w:proofErr w:type="spellEnd"/>
      <w:r w:rsidR="00C65DF5" w:rsidRPr="00A35F6F">
        <w:rPr>
          <w:b/>
          <w:szCs w:val="24"/>
        </w:rPr>
        <w:t xml:space="preserve"> </w:t>
      </w:r>
      <w:proofErr w:type="spellStart"/>
      <w:r w:rsidR="004D57DA" w:rsidRPr="00A35F6F">
        <w:rPr>
          <w:b/>
          <w:szCs w:val="24"/>
        </w:rPr>
        <w:t>пакер</w:t>
      </w:r>
      <w:bookmarkEnd w:id="21"/>
      <w:proofErr w:type="spellEnd"/>
    </w:p>
    <w:p w:rsidR="007775DB" w:rsidRPr="0026601A" w:rsidRDefault="007775DB" w:rsidP="00C64349">
      <w:pPr>
        <w:pStyle w:val="a4"/>
        <w:tabs>
          <w:tab w:val="clear" w:pos="4677"/>
          <w:tab w:val="clear" w:pos="9355"/>
        </w:tabs>
        <w:rPr>
          <w:szCs w:val="24"/>
        </w:rPr>
      </w:pPr>
    </w:p>
    <w:p w:rsidR="0026601A" w:rsidRDefault="00625EB1" w:rsidP="00C64349">
      <w:pPr>
        <w:ind w:firstLine="360"/>
        <w:rPr>
          <w:szCs w:val="24"/>
        </w:rPr>
      </w:pPr>
      <w:proofErr w:type="gramStart"/>
      <w:r>
        <w:rPr>
          <w:szCs w:val="24"/>
        </w:rPr>
        <w:lastRenderedPageBreak/>
        <w:t>Устанавливаютс</w:t>
      </w:r>
      <w:r w:rsidR="00485A5E">
        <w:rPr>
          <w:szCs w:val="24"/>
        </w:rPr>
        <w:t xml:space="preserve">я в компоновку хвостовика между основными </w:t>
      </w:r>
      <w:proofErr w:type="spellStart"/>
      <w:r w:rsidR="00485A5E">
        <w:rPr>
          <w:szCs w:val="24"/>
        </w:rPr>
        <w:t>пакерами</w:t>
      </w:r>
      <w:proofErr w:type="spellEnd"/>
      <w:r>
        <w:rPr>
          <w:szCs w:val="24"/>
        </w:rPr>
        <w:t xml:space="preserve"> </w:t>
      </w:r>
      <w:r w:rsidRPr="00076428">
        <w:rPr>
          <w:b/>
          <w:szCs w:val="24"/>
        </w:rPr>
        <w:t>в качестве резервного варианта.</w:t>
      </w:r>
      <w:proofErr w:type="gramEnd"/>
      <w:r>
        <w:rPr>
          <w:szCs w:val="24"/>
        </w:rPr>
        <w:t xml:space="preserve"> Служ</w:t>
      </w:r>
      <w:r w:rsidR="00DF3A36">
        <w:rPr>
          <w:szCs w:val="24"/>
        </w:rPr>
        <w:t>и</w:t>
      </w:r>
      <w:r>
        <w:rPr>
          <w:szCs w:val="24"/>
        </w:rPr>
        <w:t>т для э</w:t>
      </w:r>
      <w:r w:rsidR="002516C8" w:rsidRPr="006F0F22">
        <w:rPr>
          <w:szCs w:val="24"/>
        </w:rPr>
        <w:t>ффективно</w:t>
      </w:r>
      <w:r>
        <w:rPr>
          <w:szCs w:val="24"/>
        </w:rPr>
        <w:t>го</w:t>
      </w:r>
      <w:r w:rsidR="002516C8" w:rsidRPr="006F0F22">
        <w:rPr>
          <w:szCs w:val="24"/>
        </w:rPr>
        <w:t xml:space="preserve"> разобщени</w:t>
      </w:r>
      <w:r>
        <w:rPr>
          <w:szCs w:val="24"/>
        </w:rPr>
        <w:t>я</w:t>
      </w:r>
      <w:r w:rsidR="002516C8" w:rsidRPr="006F0F22">
        <w:rPr>
          <w:szCs w:val="24"/>
        </w:rPr>
        <w:t xml:space="preserve"> интервалов </w:t>
      </w:r>
      <w:r w:rsidR="00485A5E">
        <w:rPr>
          <w:szCs w:val="24"/>
        </w:rPr>
        <w:t xml:space="preserve">не </w:t>
      </w:r>
      <w:r w:rsidR="00894CDB">
        <w:rPr>
          <w:szCs w:val="24"/>
        </w:rPr>
        <w:t>герметичности</w:t>
      </w:r>
      <w:r w:rsidR="002516C8" w:rsidRPr="006F0F22">
        <w:rPr>
          <w:szCs w:val="24"/>
        </w:rPr>
        <w:t>.</w:t>
      </w:r>
      <w:r w:rsidR="007775DB" w:rsidRPr="006F0F22">
        <w:rPr>
          <w:szCs w:val="24"/>
        </w:rPr>
        <w:t xml:space="preserve"> Используются в качестве резервного варианта, в случае если гидравлические</w:t>
      </w:r>
      <w:r w:rsidR="00894CDB">
        <w:rPr>
          <w:szCs w:val="24"/>
        </w:rPr>
        <w:t xml:space="preserve"> или механические </w:t>
      </w:r>
      <w:proofErr w:type="spellStart"/>
      <w:r w:rsidR="00894CDB">
        <w:rPr>
          <w:szCs w:val="24"/>
        </w:rPr>
        <w:t>пакера</w:t>
      </w:r>
      <w:proofErr w:type="spellEnd"/>
      <w:r w:rsidR="007775DB" w:rsidRPr="006F0F22">
        <w:rPr>
          <w:szCs w:val="24"/>
        </w:rPr>
        <w:t xml:space="preserve"> не способны эффективно</w:t>
      </w:r>
      <w:r w:rsidR="00894CDB">
        <w:rPr>
          <w:szCs w:val="24"/>
        </w:rPr>
        <w:t xml:space="preserve"> изолировать</w:t>
      </w:r>
      <w:r w:rsidR="007775DB" w:rsidRPr="006F0F22">
        <w:rPr>
          <w:szCs w:val="24"/>
        </w:rPr>
        <w:t xml:space="preserve"> интервалы</w:t>
      </w:r>
      <w:r w:rsidR="00F01405">
        <w:rPr>
          <w:szCs w:val="24"/>
        </w:rPr>
        <w:t xml:space="preserve"> </w:t>
      </w:r>
      <w:proofErr w:type="spellStart"/>
      <w:r w:rsidR="00894CDB">
        <w:rPr>
          <w:szCs w:val="24"/>
        </w:rPr>
        <w:t>негерметичности</w:t>
      </w:r>
      <w:proofErr w:type="spellEnd"/>
      <w:r w:rsidR="00894CDB">
        <w:rPr>
          <w:szCs w:val="24"/>
        </w:rPr>
        <w:t>.</w:t>
      </w:r>
    </w:p>
    <w:p w:rsidR="0060327D" w:rsidRPr="006F0F22" w:rsidRDefault="0060327D" w:rsidP="00C64349">
      <w:pPr>
        <w:rPr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529"/>
        <w:gridCol w:w="3543"/>
      </w:tblGrid>
      <w:tr w:rsidR="004D57DA" w:rsidRPr="006F0F22" w:rsidTr="00DE4851">
        <w:trPr>
          <w:trHeight w:val="360"/>
        </w:trPr>
        <w:tc>
          <w:tcPr>
            <w:tcW w:w="567" w:type="dxa"/>
            <w:vMerge w:val="restart"/>
            <w:shd w:val="clear" w:color="auto" w:fill="00B050"/>
            <w:vAlign w:val="center"/>
          </w:tcPr>
          <w:p w:rsidR="004D57DA" w:rsidRPr="006F0F22" w:rsidRDefault="004D57DA" w:rsidP="00C64349">
            <w:pPr>
              <w:rPr>
                <w:bCs/>
                <w:szCs w:val="24"/>
                <w:lang w:val="en-GB"/>
              </w:rPr>
            </w:pPr>
            <w:r w:rsidRPr="006F0F22">
              <w:rPr>
                <w:bCs/>
                <w:szCs w:val="24"/>
                <w:lang w:val="en-GB"/>
              </w:rPr>
              <w:t>№ п/п</w:t>
            </w:r>
          </w:p>
        </w:tc>
        <w:tc>
          <w:tcPr>
            <w:tcW w:w="5529" w:type="dxa"/>
            <w:vMerge w:val="restart"/>
            <w:shd w:val="clear" w:color="auto" w:fill="00B050"/>
            <w:vAlign w:val="center"/>
          </w:tcPr>
          <w:p w:rsidR="004D57DA" w:rsidRPr="006F0F22" w:rsidRDefault="004D57DA" w:rsidP="00C64349">
            <w:pPr>
              <w:rPr>
                <w:bCs/>
                <w:szCs w:val="24"/>
              </w:rPr>
            </w:pPr>
            <w:r w:rsidRPr="006F0F22">
              <w:rPr>
                <w:bCs/>
                <w:szCs w:val="24"/>
              </w:rPr>
              <w:t>Параметры</w:t>
            </w:r>
          </w:p>
        </w:tc>
        <w:tc>
          <w:tcPr>
            <w:tcW w:w="3543" w:type="dxa"/>
            <w:vMerge w:val="restart"/>
            <w:shd w:val="clear" w:color="auto" w:fill="00B050"/>
            <w:vAlign w:val="center"/>
          </w:tcPr>
          <w:p w:rsidR="004D57DA" w:rsidRPr="006F0F22" w:rsidRDefault="004D57DA" w:rsidP="00C64349">
            <w:pPr>
              <w:rPr>
                <w:bCs/>
                <w:szCs w:val="24"/>
                <w:lang w:val="en-GB"/>
              </w:rPr>
            </w:pPr>
            <w:r w:rsidRPr="006F0F22">
              <w:rPr>
                <w:bCs/>
                <w:szCs w:val="24"/>
                <w:lang w:val="en-GB"/>
              </w:rPr>
              <w:t>Значение (</w:t>
            </w:r>
            <w:r w:rsidR="00E81BD2" w:rsidRPr="006F0F22">
              <w:rPr>
                <w:bCs/>
                <w:szCs w:val="24"/>
              </w:rPr>
              <w:t>описание</w:t>
            </w:r>
            <w:r w:rsidRPr="006F0F22">
              <w:rPr>
                <w:bCs/>
                <w:szCs w:val="24"/>
                <w:lang w:val="en-GB"/>
              </w:rPr>
              <w:t>, величина)</w:t>
            </w:r>
          </w:p>
        </w:tc>
      </w:tr>
      <w:tr w:rsidR="004D57DA" w:rsidRPr="006F0F22" w:rsidTr="00DE4851">
        <w:trPr>
          <w:trHeight w:val="285"/>
        </w:trPr>
        <w:tc>
          <w:tcPr>
            <w:tcW w:w="567" w:type="dxa"/>
            <w:vMerge/>
            <w:shd w:val="clear" w:color="auto" w:fill="00B050"/>
            <w:vAlign w:val="center"/>
          </w:tcPr>
          <w:p w:rsidR="004D57DA" w:rsidRPr="006F0F22" w:rsidRDefault="004D57DA" w:rsidP="00C64349">
            <w:pPr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5529" w:type="dxa"/>
            <w:vMerge/>
            <w:shd w:val="clear" w:color="auto" w:fill="00B050"/>
            <w:vAlign w:val="center"/>
          </w:tcPr>
          <w:p w:rsidR="004D57DA" w:rsidRPr="006F0F22" w:rsidRDefault="004D57DA" w:rsidP="00C64349">
            <w:pPr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3543" w:type="dxa"/>
            <w:vMerge/>
            <w:shd w:val="clear" w:color="auto" w:fill="00B050"/>
            <w:vAlign w:val="center"/>
          </w:tcPr>
          <w:p w:rsidR="004D57DA" w:rsidRPr="006F0F22" w:rsidRDefault="004D57DA" w:rsidP="00C64349">
            <w:pPr>
              <w:rPr>
                <w:b/>
                <w:bCs/>
                <w:szCs w:val="24"/>
                <w:lang w:val="en-GB"/>
              </w:rPr>
            </w:pPr>
          </w:p>
        </w:tc>
      </w:tr>
      <w:tr w:rsidR="00E946B1" w:rsidRPr="006F0F22" w:rsidTr="00D451AD">
        <w:trPr>
          <w:trHeight w:val="305"/>
        </w:trPr>
        <w:tc>
          <w:tcPr>
            <w:tcW w:w="567" w:type="dxa"/>
            <w:vAlign w:val="center"/>
          </w:tcPr>
          <w:p w:rsidR="00E946B1" w:rsidRPr="00D451AD" w:rsidRDefault="00E946B1" w:rsidP="00433643">
            <w:pPr>
              <w:pStyle w:val="ac"/>
              <w:numPr>
                <w:ilvl w:val="0"/>
                <w:numId w:val="37"/>
              </w:numPr>
              <w:ind w:left="459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E946B1" w:rsidRPr="006F0F22" w:rsidRDefault="006535E0" w:rsidP="0032279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Способ активации пакера</w:t>
            </w:r>
          </w:p>
        </w:tc>
        <w:tc>
          <w:tcPr>
            <w:tcW w:w="3543" w:type="dxa"/>
            <w:vAlign w:val="center"/>
          </w:tcPr>
          <w:p w:rsidR="00E946B1" w:rsidRPr="006F0F22" w:rsidRDefault="008553B7" w:rsidP="0032279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Помещение пакера в среду набухания</w:t>
            </w:r>
          </w:p>
        </w:tc>
      </w:tr>
      <w:tr w:rsidR="008553B7" w:rsidRPr="006F0F22" w:rsidTr="00D451AD">
        <w:trPr>
          <w:trHeight w:val="469"/>
        </w:trPr>
        <w:tc>
          <w:tcPr>
            <w:tcW w:w="567" w:type="dxa"/>
            <w:vAlign w:val="center"/>
          </w:tcPr>
          <w:p w:rsidR="008553B7" w:rsidRPr="00D451AD" w:rsidRDefault="008553B7" w:rsidP="00433643">
            <w:pPr>
              <w:pStyle w:val="ac"/>
              <w:numPr>
                <w:ilvl w:val="0"/>
                <w:numId w:val="37"/>
              </w:numPr>
              <w:ind w:left="459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8553B7" w:rsidRPr="006F0F22" w:rsidRDefault="008553B7" w:rsidP="00322790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 xml:space="preserve">Среда </w:t>
            </w:r>
            <w:r>
              <w:rPr>
                <w:szCs w:val="24"/>
              </w:rPr>
              <w:t>на</w:t>
            </w:r>
            <w:r w:rsidRPr="006F0F22">
              <w:rPr>
                <w:szCs w:val="24"/>
              </w:rPr>
              <w:t>бухания</w:t>
            </w:r>
          </w:p>
        </w:tc>
        <w:tc>
          <w:tcPr>
            <w:tcW w:w="3543" w:type="dxa"/>
            <w:vAlign w:val="center"/>
          </w:tcPr>
          <w:p w:rsidR="008553B7" w:rsidRPr="006F0F22" w:rsidRDefault="00C04D21" w:rsidP="00C33A70">
            <w:pPr>
              <w:jc w:val="left"/>
              <w:rPr>
                <w:szCs w:val="24"/>
              </w:rPr>
            </w:pPr>
            <w:r w:rsidRPr="00C33A70">
              <w:rPr>
                <w:szCs w:val="24"/>
              </w:rPr>
              <w:t>Вода</w:t>
            </w:r>
            <w:r w:rsidRPr="00C04D2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/ </w:t>
            </w:r>
            <w:r w:rsidR="008553B7" w:rsidRPr="006F0F22">
              <w:rPr>
                <w:szCs w:val="24"/>
              </w:rPr>
              <w:t>Нефть.</w:t>
            </w:r>
          </w:p>
        </w:tc>
      </w:tr>
      <w:tr w:rsidR="0060327D" w:rsidRPr="006F0F22" w:rsidTr="00D451AD">
        <w:trPr>
          <w:trHeight w:val="469"/>
        </w:trPr>
        <w:tc>
          <w:tcPr>
            <w:tcW w:w="567" w:type="dxa"/>
            <w:vAlign w:val="center"/>
          </w:tcPr>
          <w:p w:rsidR="0060327D" w:rsidRPr="00D451AD" w:rsidRDefault="0060327D" w:rsidP="00433643">
            <w:pPr>
              <w:pStyle w:val="ac"/>
              <w:numPr>
                <w:ilvl w:val="0"/>
                <w:numId w:val="37"/>
              </w:numPr>
              <w:ind w:left="459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0327D" w:rsidRPr="006F0F22" w:rsidRDefault="0060327D" w:rsidP="00322790">
            <w:pPr>
              <w:jc w:val="left"/>
              <w:rPr>
                <w:szCs w:val="24"/>
                <w:lang w:val="en-GB"/>
              </w:rPr>
            </w:pPr>
            <w:r w:rsidRPr="006F0F22">
              <w:rPr>
                <w:szCs w:val="24"/>
                <w:lang w:val="en-GB"/>
              </w:rPr>
              <w:t>Рабочая среда</w:t>
            </w:r>
          </w:p>
        </w:tc>
        <w:tc>
          <w:tcPr>
            <w:tcW w:w="3543" w:type="dxa"/>
            <w:vAlign w:val="center"/>
          </w:tcPr>
          <w:p w:rsidR="0060327D" w:rsidRPr="006F0F22" w:rsidRDefault="0060327D" w:rsidP="00322790">
            <w:pPr>
              <w:jc w:val="left"/>
              <w:rPr>
                <w:szCs w:val="24"/>
              </w:rPr>
            </w:pPr>
            <w:r w:rsidRPr="0060327D">
              <w:rPr>
                <w:szCs w:val="24"/>
              </w:rPr>
              <w:t xml:space="preserve">Раствор на углеводородной основе </w:t>
            </w:r>
            <w:r>
              <w:rPr>
                <w:szCs w:val="24"/>
              </w:rPr>
              <w:t xml:space="preserve">/ Раствор на водной основе </w:t>
            </w:r>
          </w:p>
        </w:tc>
      </w:tr>
      <w:tr w:rsidR="0060327D" w:rsidRPr="006F0F22" w:rsidTr="00D451AD">
        <w:trPr>
          <w:trHeight w:val="469"/>
        </w:trPr>
        <w:tc>
          <w:tcPr>
            <w:tcW w:w="567" w:type="dxa"/>
            <w:vAlign w:val="center"/>
          </w:tcPr>
          <w:p w:rsidR="0060327D" w:rsidRPr="00D451AD" w:rsidRDefault="0060327D" w:rsidP="00433643">
            <w:pPr>
              <w:pStyle w:val="ac"/>
              <w:numPr>
                <w:ilvl w:val="0"/>
                <w:numId w:val="37"/>
              </w:numPr>
              <w:ind w:left="459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0327D" w:rsidRDefault="0060327D" w:rsidP="0032279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Перепад давления между разобщенными зонами, вы</w:t>
            </w:r>
            <w:r w:rsidR="00486FD7">
              <w:rPr>
                <w:szCs w:val="24"/>
              </w:rPr>
              <w:t>держиваемый пакером</w:t>
            </w:r>
            <w:r w:rsidR="00923B23">
              <w:rPr>
                <w:szCs w:val="24"/>
              </w:rPr>
              <w:t>, не менее</w:t>
            </w:r>
            <w:r>
              <w:rPr>
                <w:szCs w:val="24"/>
              </w:rPr>
              <w:t>, МПа</w:t>
            </w:r>
          </w:p>
        </w:tc>
        <w:tc>
          <w:tcPr>
            <w:tcW w:w="3543" w:type="dxa"/>
            <w:vAlign w:val="center"/>
          </w:tcPr>
          <w:p w:rsidR="0060327D" w:rsidRPr="006F0F22" w:rsidRDefault="0060327D" w:rsidP="0032279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68,9</w:t>
            </w:r>
          </w:p>
        </w:tc>
      </w:tr>
      <w:tr w:rsidR="00322790" w:rsidRPr="006F0F22" w:rsidTr="00322790">
        <w:trPr>
          <w:trHeight w:val="469"/>
        </w:trPr>
        <w:tc>
          <w:tcPr>
            <w:tcW w:w="567" w:type="dxa"/>
            <w:vAlign w:val="center"/>
          </w:tcPr>
          <w:p w:rsidR="00322790" w:rsidRPr="00D451AD" w:rsidRDefault="00322790" w:rsidP="00433643">
            <w:pPr>
              <w:pStyle w:val="ac"/>
              <w:numPr>
                <w:ilvl w:val="0"/>
                <w:numId w:val="37"/>
              </w:numPr>
              <w:ind w:left="459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322790" w:rsidRPr="006F0F22" w:rsidRDefault="00322790" w:rsidP="00485A5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Номинальный д</w:t>
            </w:r>
            <w:r w:rsidRPr="006F0F22">
              <w:rPr>
                <w:szCs w:val="24"/>
              </w:rPr>
              <w:t xml:space="preserve">иаметр ствола скважины, </w:t>
            </w:r>
            <w:proofErr w:type="gramStart"/>
            <w:r w:rsidRPr="006F0F22">
              <w:rPr>
                <w:szCs w:val="24"/>
              </w:rPr>
              <w:t>мм</w:t>
            </w:r>
            <w:proofErr w:type="gramEnd"/>
          </w:p>
        </w:tc>
        <w:tc>
          <w:tcPr>
            <w:tcW w:w="3543" w:type="dxa"/>
            <w:vAlign w:val="center"/>
          </w:tcPr>
          <w:p w:rsidR="00322790" w:rsidRPr="00485A5E" w:rsidRDefault="00264A2C" w:rsidP="0032279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85A5E">
              <w:rPr>
                <w:szCs w:val="24"/>
              </w:rPr>
              <w:t>50</w:t>
            </w:r>
          </w:p>
        </w:tc>
      </w:tr>
      <w:tr w:rsidR="00322790" w:rsidRPr="006F0F22" w:rsidTr="00322790">
        <w:trPr>
          <w:trHeight w:val="469"/>
        </w:trPr>
        <w:tc>
          <w:tcPr>
            <w:tcW w:w="567" w:type="dxa"/>
            <w:vAlign w:val="center"/>
          </w:tcPr>
          <w:p w:rsidR="00322790" w:rsidRPr="00D451AD" w:rsidRDefault="00322790" w:rsidP="00433643">
            <w:pPr>
              <w:pStyle w:val="ac"/>
              <w:numPr>
                <w:ilvl w:val="0"/>
                <w:numId w:val="37"/>
              </w:numPr>
              <w:ind w:left="459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322790" w:rsidRPr="00923B23" w:rsidRDefault="00322790" w:rsidP="0032279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Диаметр открытого ствола, в котором пакер сохраняет способность выдерживать перепад давления 68,9 МПа</w:t>
            </w:r>
            <w:r w:rsidR="00923B23">
              <w:rPr>
                <w:szCs w:val="24"/>
              </w:rPr>
              <w:t xml:space="preserve">, </w:t>
            </w:r>
            <w:proofErr w:type="gramStart"/>
            <w:r w:rsidR="00923B23">
              <w:rPr>
                <w:szCs w:val="24"/>
              </w:rPr>
              <w:t>мм</w:t>
            </w:r>
            <w:proofErr w:type="gramEnd"/>
          </w:p>
        </w:tc>
        <w:tc>
          <w:tcPr>
            <w:tcW w:w="3543" w:type="dxa"/>
            <w:vAlign w:val="center"/>
          </w:tcPr>
          <w:p w:rsidR="00322790" w:rsidRPr="00264A2C" w:rsidRDefault="00264A2C" w:rsidP="00322790">
            <w:pPr>
              <w:jc w:val="left"/>
              <w:rPr>
                <w:szCs w:val="24"/>
                <w:highlight w:val="yellow"/>
                <w:lang w:val="en-US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64</w:t>
            </w:r>
          </w:p>
        </w:tc>
      </w:tr>
      <w:tr w:rsidR="005D5D2E" w:rsidRPr="006F0F22" w:rsidTr="00D451AD">
        <w:trPr>
          <w:trHeight w:val="469"/>
        </w:trPr>
        <w:tc>
          <w:tcPr>
            <w:tcW w:w="567" w:type="dxa"/>
            <w:vAlign w:val="center"/>
          </w:tcPr>
          <w:p w:rsidR="005D5D2E" w:rsidRPr="00D451AD" w:rsidRDefault="005D5D2E" w:rsidP="00433643">
            <w:pPr>
              <w:pStyle w:val="ac"/>
              <w:numPr>
                <w:ilvl w:val="0"/>
                <w:numId w:val="37"/>
              </w:numPr>
              <w:ind w:left="459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5D5D2E" w:rsidRPr="00322790" w:rsidRDefault="005D5D2E" w:rsidP="00322790">
            <w:pPr>
              <w:pStyle w:val="S14"/>
              <w:widowControl/>
              <w:spacing w:before="0"/>
              <w:rPr>
                <w:rFonts w:eastAsia="Calibri"/>
                <w:szCs w:val="24"/>
                <w:lang w:eastAsia="en-US"/>
              </w:rPr>
            </w:pPr>
            <w:r w:rsidRPr="00322790">
              <w:rPr>
                <w:rFonts w:eastAsia="Calibri"/>
                <w:szCs w:val="24"/>
                <w:lang w:eastAsia="en-US"/>
              </w:rPr>
              <w:t>Прохождение стендового испытания на основе ГОСТ ISO 14310-2014</w:t>
            </w:r>
          </w:p>
        </w:tc>
        <w:tc>
          <w:tcPr>
            <w:tcW w:w="3543" w:type="dxa"/>
            <w:vAlign w:val="center"/>
          </w:tcPr>
          <w:p w:rsidR="005D5D2E" w:rsidRDefault="005D5D2E" w:rsidP="0032279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Соответствие</w:t>
            </w:r>
            <w:r w:rsidRPr="005D5D2E">
              <w:rPr>
                <w:szCs w:val="24"/>
              </w:rPr>
              <w:t xml:space="preserve"> классу валидации V3</w:t>
            </w:r>
            <w:r w:rsidR="00C33A70">
              <w:rPr>
                <w:szCs w:val="24"/>
              </w:rPr>
              <w:t xml:space="preserve"> </w:t>
            </w:r>
            <w:r w:rsidR="00C33A70" w:rsidRPr="00C33A70">
              <w:rPr>
                <w:szCs w:val="24"/>
              </w:rPr>
              <w:t>(за исключением испытаний осевой нагрузкой)</w:t>
            </w:r>
            <w:r w:rsidRPr="005D5D2E">
              <w:rPr>
                <w:szCs w:val="24"/>
              </w:rPr>
              <w:t xml:space="preserve"> и качественной оценк</w:t>
            </w:r>
            <w:r>
              <w:rPr>
                <w:szCs w:val="24"/>
              </w:rPr>
              <w:t>е</w:t>
            </w:r>
            <w:r w:rsidRPr="005D5D2E">
              <w:rPr>
                <w:szCs w:val="24"/>
              </w:rPr>
              <w:t xml:space="preserve"> Q2</w:t>
            </w:r>
          </w:p>
        </w:tc>
      </w:tr>
      <w:tr w:rsidR="002758AA" w:rsidRPr="006F0F22" w:rsidTr="00D451AD">
        <w:trPr>
          <w:trHeight w:val="469"/>
        </w:trPr>
        <w:tc>
          <w:tcPr>
            <w:tcW w:w="567" w:type="dxa"/>
            <w:vAlign w:val="center"/>
          </w:tcPr>
          <w:p w:rsidR="002758AA" w:rsidRPr="00D451AD" w:rsidRDefault="002758AA" w:rsidP="00433643">
            <w:pPr>
              <w:pStyle w:val="ac"/>
              <w:numPr>
                <w:ilvl w:val="0"/>
                <w:numId w:val="37"/>
              </w:numPr>
              <w:ind w:left="459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2758AA" w:rsidRPr="002758AA" w:rsidRDefault="002758AA" w:rsidP="0032279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Время набухания до полного уплотнения, суток</w:t>
            </w:r>
          </w:p>
        </w:tc>
        <w:tc>
          <w:tcPr>
            <w:tcW w:w="3543" w:type="dxa"/>
            <w:vAlign w:val="center"/>
          </w:tcPr>
          <w:p w:rsidR="002758AA" w:rsidRDefault="002758AA" w:rsidP="0032279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Не более 12</w:t>
            </w:r>
          </w:p>
        </w:tc>
      </w:tr>
      <w:tr w:rsidR="005D5D2E" w:rsidRPr="006F0F22" w:rsidTr="00D451AD">
        <w:trPr>
          <w:trHeight w:val="469"/>
        </w:trPr>
        <w:tc>
          <w:tcPr>
            <w:tcW w:w="567" w:type="dxa"/>
            <w:vAlign w:val="center"/>
          </w:tcPr>
          <w:p w:rsidR="005D5D2E" w:rsidRPr="00D451AD" w:rsidRDefault="005D5D2E" w:rsidP="00433643">
            <w:pPr>
              <w:pStyle w:val="ac"/>
              <w:numPr>
                <w:ilvl w:val="0"/>
                <w:numId w:val="37"/>
              </w:numPr>
              <w:ind w:left="459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5D5D2E" w:rsidRPr="00C65DF5" w:rsidRDefault="005D5D2E" w:rsidP="002758AA">
            <w:pPr>
              <w:jc w:val="left"/>
              <w:rPr>
                <w:szCs w:val="24"/>
              </w:rPr>
            </w:pPr>
            <w:r w:rsidRPr="00C65DF5">
              <w:rPr>
                <w:szCs w:val="24"/>
              </w:rPr>
              <w:t xml:space="preserve">Начало </w:t>
            </w:r>
            <w:r w:rsidR="00C33A70">
              <w:rPr>
                <w:szCs w:val="24"/>
              </w:rPr>
              <w:t>набухания</w:t>
            </w:r>
            <w:r w:rsidRPr="00C65DF5">
              <w:rPr>
                <w:szCs w:val="24"/>
              </w:rPr>
              <w:t xml:space="preserve"> пакера</w:t>
            </w:r>
            <w:r w:rsidR="00485A5E">
              <w:rPr>
                <w:szCs w:val="24"/>
              </w:rPr>
              <w:t>, с момента погружения в водную среду</w:t>
            </w:r>
            <w:r w:rsidR="002758AA">
              <w:rPr>
                <w:szCs w:val="24"/>
              </w:rPr>
              <w:t>, суток</w:t>
            </w:r>
          </w:p>
        </w:tc>
        <w:tc>
          <w:tcPr>
            <w:tcW w:w="3543" w:type="dxa"/>
            <w:vAlign w:val="center"/>
          </w:tcPr>
          <w:p w:rsidR="005D5D2E" w:rsidRPr="006F0F22" w:rsidRDefault="005D5D2E" w:rsidP="002758A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2758AA">
              <w:rPr>
                <w:szCs w:val="24"/>
              </w:rPr>
              <w:t>е ранее 2</w:t>
            </w:r>
          </w:p>
        </w:tc>
      </w:tr>
      <w:tr w:rsidR="005D5D2E" w:rsidRPr="006F0F22" w:rsidTr="00D451AD">
        <w:trPr>
          <w:trHeight w:val="250"/>
        </w:trPr>
        <w:tc>
          <w:tcPr>
            <w:tcW w:w="567" w:type="dxa"/>
            <w:vAlign w:val="center"/>
          </w:tcPr>
          <w:p w:rsidR="005D5D2E" w:rsidRPr="00D451AD" w:rsidRDefault="005D5D2E" w:rsidP="00433643">
            <w:pPr>
              <w:pStyle w:val="ac"/>
              <w:numPr>
                <w:ilvl w:val="0"/>
                <w:numId w:val="37"/>
              </w:numPr>
              <w:ind w:left="459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5D5D2E" w:rsidRPr="00C65DF5" w:rsidRDefault="005D5D2E" w:rsidP="00001C41">
            <w:pPr>
              <w:jc w:val="left"/>
              <w:rPr>
                <w:szCs w:val="24"/>
              </w:rPr>
            </w:pPr>
            <w:r w:rsidRPr="00C65DF5">
              <w:rPr>
                <w:szCs w:val="24"/>
              </w:rPr>
              <w:t xml:space="preserve">Длина </w:t>
            </w:r>
            <w:r w:rsidR="002758AA">
              <w:rPr>
                <w:szCs w:val="24"/>
              </w:rPr>
              <w:t>уплотн</w:t>
            </w:r>
            <w:r w:rsidR="00001C41">
              <w:rPr>
                <w:szCs w:val="24"/>
              </w:rPr>
              <w:t xml:space="preserve">ительного </w:t>
            </w:r>
            <w:r w:rsidR="002758AA">
              <w:rPr>
                <w:szCs w:val="24"/>
              </w:rPr>
              <w:t xml:space="preserve">элемента </w:t>
            </w:r>
            <w:r w:rsidRPr="00C65DF5">
              <w:rPr>
                <w:szCs w:val="24"/>
              </w:rPr>
              <w:t>пакера, мм</w:t>
            </w:r>
          </w:p>
        </w:tc>
        <w:tc>
          <w:tcPr>
            <w:tcW w:w="3543" w:type="dxa"/>
            <w:vAlign w:val="center"/>
          </w:tcPr>
          <w:p w:rsidR="005D5D2E" w:rsidRPr="00C65DF5" w:rsidRDefault="002758AA" w:rsidP="0032279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3000 – </w:t>
            </w:r>
            <w:r w:rsidR="005D5D2E" w:rsidRPr="00C65DF5">
              <w:rPr>
                <w:szCs w:val="24"/>
              </w:rPr>
              <w:t>4600</w:t>
            </w:r>
          </w:p>
        </w:tc>
      </w:tr>
      <w:tr w:rsidR="00C33A70" w:rsidRPr="006F0F22" w:rsidTr="00C33A70">
        <w:trPr>
          <w:trHeight w:val="250"/>
        </w:trPr>
        <w:tc>
          <w:tcPr>
            <w:tcW w:w="567" w:type="dxa"/>
            <w:vAlign w:val="center"/>
          </w:tcPr>
          <w:p w:rsidR="00C33A70" w:rsidRPr="00D451AD" w:rsidRDefault="00C33A70" w:rsidP="00433643">
            <w:pPr>
              <w:pStyle w:val="ac"/>
              <w:numPr>
                <w:ilvl w:val="0"/>
                <w:numId w:val="37"/>
              </w:numPr>
              <w:ind w:left="459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33A70" w:rsidRDefault="00486FD7" w:rsidP="0032279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Наружный диаметр пакера</w:t>
            </w:r>
            <w:r w:rsidR="00923B23">
              <w:rPr>
                <w:szCs w:val="24"/>
              </w:rPr>
              <w:t>, не более</w:t>
            </w:r>
            <w:r w:rsidR="00C33A70">
              <w:rPr>
                <w:szCs w:val="24"/>
              </w:rPr>
              <w:t xml:space="preserve">, </w:t>
            </w:r>
            <w:proofErr w:type="gramStart"/>
            <w:r w:rsidR="00C33A70">
              <w:rPr>
                <w:szCs w:val="24"/>
              </w:rPr>
              <w:t>мм</w:t>
            </w:r>
            <w:proofErr w:type="gramEnd"/>
          </w:p>
        </w:tc>
        <w:tc>
          <w:tcPr>
            <w:tcW w:w="3543" w:type="dxa"/>
            <w:vAlign w:val="center"/>
          </w:tcPr>
          <w:p w:rsidR="00C33A70" w:rsidRPr="00647A42" w:rsidRDefault="00647A42" w:rsidP="00322790">
            <w:pPr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36</w:t>
            </w:r>
          </w:p>
        </w:tc>
      </w:tr>
      <w:tr w:rsidR="005D5D2E" w:rsidRPr="006F0F22" w:rsidTr="00D451AD">
        <w:trPr>
          <w:trHeight w:val="250"/>
        </w:trPr>
        <w:tc>
          <w:tcPr>
            <w:tcW w:w="567" w:type="dxa"/>
            <w:vAlign w:val="center"/>
          </w:tcPr>
          <w:p w:rsidR="005D5D2E" w:rsidRPr="00D451AD" w:rsidRDefault="005D5D2E" w:rsidP="00433643">
            <w:pPr>
              <w:pStyle w:val="ac"/>
              <w:numPr>
                <w:ilvl w:val="0"/>
                <w:numId w:val="37"/>
              </w:numPr>
              <w:ind w:left="459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5D5D2E" w:rsidRPr="006F0F22" w:rsidRDefault="005D5D2E" w:rsidP="00322790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 xml:space="preserve">Внутренний </w:t>
            </w:r>
            <w:r w:rsidR="00486FD7">
              <w:rPr>
                <w:szCs w:val="24"/>
              </w:rPr>
              <w:t>проходной диаметр</w:t>
            </w:r>
            <w:r w:rsidR="00923B23">
              <w:rPr>
                <w:szCs w:val="24"/>
              </w:rPr>
              <w:t>, не менее</w:t>
            </w:r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мм</w:t>
            </w:r>
            <w:proofErr w:type="gramEnd"/>
          </w:p>
        </w:tc>
        <w:tc>
          <w:tcPr>
            <w:tcW w:w="3543" w:type="dxa"/>
            <w:vAlign w:val="center"/>
          </w:tcPr>
          <w:p w:rsidR="005D5D2E" w:rsidRPr="006F0F22" w:rsidRDefault="005D5D2E" w:rsidP="0032279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</w:tr>
      <w:tr w:rsidR="002758AA" w:rsidRPr="006F0F22" w:rsidTr="00D451AD">
        <w:trPr>
          <w:trHeight w:val="250"/>
        </w:trPr>
        <w:tc>
          <w:tcPr>
            <w:tcW w:w="567" w:type="dxa"/>
            <w:vAlign w:val="center"/>
          </w:tcPr>
          <w:p w:rsidR="002758AA" w:rsidRPr="00D451AD" w:rsidRDefault="002758AA" w:rsidP="00433643">
            <w:pPr>
              <w:pStyle w:val="ac"/>
              <w:numPr>
                <w:ilvl w:val="0"/>
                <w:numId w:val="37"/>
              </w:numPr>
              <w:ind w:left="459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2758AA" w:rsidRPr="006F0F22" w:rsidRDefault="002758AA" w:rsidP="0032279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Конструктивное исполнение</w:t>
            </w:r>
            <w:r w:rsidR="00001C41">
              <w:rPr>
                <w:szCs w:val="24"/>
              </w:rPr>
              <w:t xml:space="preserve"> пакера</w:t>
            </w:r>
          </w:p>
        </w:tc>
        <w:tc>
          <w:tcPr>
            <w:tcW w:w="3543" w:type="dxa"/>
            <w:vAlign w:val="center"/>
          </w:tcPr>
          <w:p w:rsidR="002758AA" w:rsidRDefault="002758AA" w:rsidP="0032279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Вулканизированный на трубе / Рукавного </w:t>
            </w:r>
            <w:proofErr w:type="gramStart"/>
            <w:r>
              <w:rPr>
                <w:szCs w:val="24"/>
              </w:rPr>
              <w:t>типа</w:t>
            </w:r>
            <w:proofErr w:type="gramEnd"/>
            <w:r>
              <w:rPr>
                <w:szCs w:val="24"/>
              </w:rPr>
              <w:t xml:space="preserve"> на жестком корде</w:t>
            </w:r>
          </w:p>
        </w:tc>
      </w:tr>
      <w:tr w:rsidR="00001C41" w:rsidRPr="006F0F22" w:rsidTr="00D451AD">
        <w:trPr>
          <w:trHeight w:val="250"/>
        </w:trPr>
        <w:tc>
          <w:tcPr>
            <w:tcW w:w="567" w:type="dxa"/>
            <w:vAlign w:val="center"/>
          </w:tcPr>
          <w:p w:rsidR="00001C41" w:rsidRPr="00D451AD" w:rsidRDefault="00001C41" w:rsidP="00433643">
            <w:pPr>
              <w:pStyle w:val="ac"/>
              <w:numPr>
                <w:ilvl w:val="0"/>
                <w:numId w:val="37"/>
              </w:numPr>
              <w:ind w:left="459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001C41" w:rsidRDefault="00001C41" w:rsidP="0032279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Количество уплотнительных элементов пакера </w:t>
            </w:r>
          </w:p>
        </w:tc>
        <w:tc>
          <w:tcPr>
            <w:tcW w:w="3543" w:type="dxa"/>
            <w:vAlign w:val="center"/>
          </w:tcPr>
          <w:p w:rsidR="00001C41" w:rsidRDefault="00001C41" w:rsidP="0032279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B717F1" w:rsidRPr="006F0F22" w:rsidTr="00D451AD">
        <w:trPr>
          <w:trHeight w:val="250"/>
        </w:trPr>
        <w:tc>
          <w:tcPr>
            <w:tcW w:w="567" w:type="dxa"/>
            <w:vAlign w:val="center"/>
          </w:tcPr>
          <w:p w:rsidR="00B717F1" w:rsidRPr="00D451AD" w:rsidRDefault="00B717F1" w:rsidP="00433643">
            <w:pPr>
              <w:pStyle w:val="ac"/>
              <w:numPr>
                <w:ilvl w:val="0"/>
                <w:numId w:val="37"/>
              </w:numPr>
              <w:ind w:left="459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B717F1" w:rsidRPr="00001C41" w:rsidRDefault="00B717F1" w:rsidP="00322790">
            <w:pPr>
              <w:jc w:val="left"/>
              <w:rPr>
                <w:szCs w:val="24"/>
              </w:rPr>
            </w:pPr>
            <w:r w:rsidRPr="00001C41">
              <w:rPr>
                <w:szCs w:val="24"/>
              </w:rPr>
              <w:t xml:space="preserve">Минерализация жидкости </w:t>
            </w:r>
            <w:r w:rsidRPr="00780275">
              <w:rPr>
                <w:szCs w:val="24"/>
              </w:rPr>
              <w:t>активации</w:t>
            </w:r>
            <w:r w:rsidR="00780275">
              <w:rPr>
                <w:szCs w:val="24"/>
              </w:rPr>
              <w:t xml:space="preserve"> для </w:t>
            </w:r>
            <w:proofErr w:type="spellStart"/>
            <w:r w:rsidR="00780275">
              <w:rPr>
                <w:szCs w:val="24"/>
              </w:rPr>
              <w:t>водонабухающих</w:t>
            </w:r>
            <w:proofErr w:type="spellEnd"/>
            <w:r w:rsidR="00780275">
              <w:rPr>
                <w:szCs w:val="24"/>
              </w:rPr>
              <w:t xml:space="preserve"> </w:t>
            </w:r>
            <w:proofErr w:type="spellStart"/>
            <w:r w:rsidR="00780275">
              <w:rPr>
                <w:szCs w:val="24"/>
              </w:rPr>
              <w:t>пакеров</w:t>
            </w:r>
            <w:proofErr w:type="spellEnd"/>
            <w:r w:rsidRPr="00780275">
              <w:rPr>
                <w:szCs w:val="24"/>
              </w:rPr>
              <w:t xml:space="preserve">, </w:t>
            </w:r>
            <w:r w:rsidR="001E14B7" w:rsidRPr="00780275">
              <w:rPr>
                <w:szCs w:val="24"/>
              </w:rPr>
              <w:t>г/л</w:t>
            </w:r>
          </w:p>
        </w:tc>
        <w:tc>
          <w:tcPr>
            <w:tcW w:w="3543" w:type="dxa"/>
            <w:vAlign w:val="center"/>
          </w:tcPr>
          <w:p w:rsidR="00B717F1" w:rsidRPr="00780275" w:rsidRDefault="00780275" w:rsidP="00780275">
            <w:pPr>
              <w:jc w:val="left"/>
              <w:rPr>
                <w:szCs w:val="24"/>
                <w:highlight w:val="yellow"/>
              </w:rPr>
            </w:pPr>
            <w:r w:rsidRPr="00187D5A">
              <w:rPr>
                <w:szCs w:val="24"/>
              </w:rPr>
              <w:t>3</w:t>
            </w:r>
            <w:r w:rsidR="00001C41" w:rsidRPr="00187D5A">
              <w:rPr>
                <w:szCs w:val="24"/>
              </w:rPr>
              <w:t>0</w:t>
            </w:r>
            <w:r w:rsidR="001E14B7" w:rsidRPr="00187D5A">
              <w:rPr>
                <w:szCs w:val="24"/>
              </w:rPr>
              <w:t>-</w:t>
            </w:r>
            <w:r w:rsidRPr="00187D5A">
              <w:rPr>
                <w:szCs w:val="24"/>
              </w:rPr>
              <w:t>9</w:t>
            </w:r>
            <w:r w:rsidR="001E14B7" w:rsidRPr="00187D5A">
              <w:rPr>
                <w:szCs w:val="24"/>
              </w:rPr>
              <w:t>0</w:t>
            </w:r>
          </w:p>
        </w:tc>
      </w:tr>
      <w:tr w:rsidR="00B717F1" w:rsidRPr="006F0F22" w:rsidTr="00D451AD">
        <w:trPr>
          <w:trHeight w:val="250"/>
        </w:trPr>
        <w:tc>
          <w:tcPr>
            <w:tcW w:w="567" w:type="dxa"/>
            <w:vAlign w:val="center"/>
          </w:tcPr>
          <w:p w:rsidR="00B717F1" w:rsidRPr="00D451AD" w:rsidRDefault="00B717F1" w:rsidP="00433643">
            <w:pPr>
              <w:pStyle w:val="ac"/>
              <w:numPr>
                <w:ilvl w:val="0"/>
                <w:numId w:val="37"/>
              </w:numPr>
              <w:ind w:left="459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B717F1" w:rsidRPr="00001C41" w:rsidRDefault="00B717F1" w:rsidP="00322790">
            <w:pPr>
              <w:jc w:val="left"/>
              <w:rPr>
                <w:szCs w:val="24"/>
              </w:rPr>
            </w:pPr>
            <w:r w:rsidRPr="00001C41">
              <w:rPr>
                <w:szCs w:val="24"/>
              </w:rPr>
              <w:t>Вязкость жидкости активации</w:t>
            </w:r>
            <w:r w:rsidR="00780275">
              <w:rPr>
                <w:szCs w:val="24"/>
              </w:rPr>
              <w:t xml:space="preserve">, </w:t>
            </w:r>
            <w:proofErr w:type="spellStart"/>
            <w:r w:rsidR="00780275">
              <w:rPr>
                <w:szCs w:val="24"/>
              </w:rPr>
              <w:t>с</w:t>
            </w:r>
            <w:r w:rsidR="00001C41">
              <w:rPr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vAlign w:val="center"/>
          </w:tcPr>
          <w:p w:rsidR="00B717F1" w:rsidRPr="001E14B7" w:rsidRDefault="00001C41" w:rsidP="00322790">
            <w:pPr>
              <w:jc w:val="left"/>
              <w:rPr>
                <w:szCs w:val="24"/>
              </w:rPr>
            </w:pPr>
            <w:r w:rsidRPr="001E14B7">
              <w:rPr>
                <w:szCs w:val="24"/>
              </w:rPr>
              <w:t>2</w:t>
            </w:r>
          </w:p>
        </w:tc>
      </w:tr>
    </w:tbl>
    <w:p w:rsidR="00C84632" w:rsidRDefault="00C84632" w:rsidP="00C64349">
      <w:pPr>
        <w:pStyle w:val="a4"/>
        <w:tabs>
          <w:tab w:val="clear" w:pos="4677"/>
          <w:tab w:val="clear" w:pos="9355"/>
        </w:tabs>
        <w:rPr>
          <w:szCs w:val="24"/>
        </w:rPr>
      </w:pPr>
    </w:p>
    <w:p w:rsidR="00485A5E" w:rsidRPr="00A35F6F" w:rsidRDefault="00485A5E" w:rsidP="00485A5E">
      <w:pPr>
        <w:pStyle w:val="ac"/>
        <w:numPr>
          <w:ilvl w:val="2"/>
          <w:numId w:val="27"/>
        </w:numPr>
        <w:jc w:val="left"/>
        <w:outlineLvl w:val="2"/>
        <w:rPr>
          <w:b/>
          <w:szCs w:val="24"/>
        </w:rPr>
      </w:pPr>
      <w:r>
        <w:rPr>
          <w:b/>
          <w:szCs w:val="24"/>
        </w:rPr>
        <w:t>Присоединительная стыковочная воронка</w:t>
      </w:r>
    </w:p>
    <w:p w:rsidR="00485A5E" w:rsidRPr="0026601A" w:rsidRDefault="00485A5E" w:rsidP="00485A5E">
      <w:pPr>
        <w:pStyle w:val="a4"/>
        <w:tabs>
          <w:tab w:val="clear" w:pos="4677"/>
          <w:tab w:val="clear" w:pos="9355"/>
        </w:tabs>
        <w:rPr>
          <w:szCs w:val="24"/>
        </w:rPr>
      </w:pPr>
    </w:p>
    <w:p w:rsidR="00485A5E" w:rsidRDefault="00485A5E" w:rsidP="00485A5E">
      <w:pPr>
        <w:ind w:firstLine="360"/>
        <w:rPr>
          <w:szCs w:val="24"/>
        </w:rPr>
      </w:pPr>
      <w:r>
        <w:rPr>
          <w:szCs w:val="24"/>
        </w:rPr>
        <w:t>Устанавливаются в компоновку хвостовика</w:t>
      </w:r>
      <w:r w:rsidRPr="006F0F22">
        <w:rPr>
          <w:szCs w:val="24"/>
        </w:rPr>
        <w:t>.</w:t>
      </w:r>
    </w:p>
    <w:p w:rsidR="00485A5E" w:rsidRPr="006F0F22" w:rsidRDefault="00485A5E" w:rsidP="00485A5E">
      <w:pPr>
        <w:rPr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529"/>
        <w:gridCol w:w="3543"/>
      </w:tblGrid>
      <w:tr w:rsidR="00485A5E" w:rsidRPr="006F0F22" w:rsidTr="00A008E5">
        <w:trPr>
          <w:trHeight w:val="360"/>
        </w:trPr>
        <w:tc>
          <w:tcPr>
            <w:tcW w:w="567" w:type="dxa"/>
            <w:vMerge w:val="restart"/>
            <w:shd w:val="clear" w:color="auto" w:fill="00B050"/>
            <w:vAlign w:val="center"/>
          </w:tcPr>
          <w:p w:rsidR="00485A5E" w:rsidRPr="006F0F22" w:rsidRDefault="00485A5E" w:rsidP="00A008E5">
            <w:pPr>
              <w:rPr>
                <w:bCs/>
                <w:szCs w:val="24"/>
                <w:lang w:val="en-GB"/>
              </w:rPr>
            </w:pPr>
            <w:r w:rsidRPr="006F0F22">
              <w:rPr>
                <w:bCs/>
                <w:szCs w:val="24"/>
                <w:lang w:val="en-GB"/>
              </w:rPr>
              <w:t>№ п/п</w:t>
            </w:r>
          </w:p>
        </w:tc>
        <w:tc>
          <w:tcPr>
            <w:tcW w:w="5529" w:type="dxa"/>
            <w:vMerge w:val="restart"/>
            <w:shd w:val="clear" w:color="auto" w:fill="00B050"/>
            <w:vAlign w:val="center"/>
          </w:tcPr>
          <w:p w:rsidR="00485A5E" w:rsidRPr="006F0F22" w:rsidRDefault="00485A5E" w:rsidP="00A008E5">
            <w:pPr>
              <w:rPr>
                <w:bCs/>
                <w:szCs w:val="24"/>
              </w:rPr>
            </w:pPr>
            <w:r w:rsidRPr="006F0F22">
              <w:rPr>
                <w:bCs/>
                <w:szCs w:val="24"/>
              </w:rPr>
              <w:t>Параметры</w:t>
            </w:r>
          </w:p>
        </w:tc>
        <w:tc>
          <w:tcPr>
            <w:tcW w:w="3543" w:type="dxa"/>
            <w:vMerge w:val="restart"/>
            <w:shd w:val="clear" w:color="auto" w:fill="00B050"/>
            <w:vAlign w:val="center"/>
          </w:tcPr>
          <w:p w:rsidR="00485A5E" w:rsidRPr="006F0F22" w:rsidRDefault="00485A5E" w:rsidP="00A008E5">
            <w:pPr>
              <w:rPr>
                <w:bCs/>
                <w:szCs w:val="24"/>
                <w:lang w:val="en-GB"/>
              </w:rPr>
            </w:pPr>
            <w:proofErr w:type="spellStart"/>
            <w:r w:rsidRPr="006F0F22">
              <w:rPr>
                <w:bCs/>
                <w:szCs w:val="24"/>
                <w:lang w:val="en-GB"/>
              </w:rPr>
              <w:t>Значение</w:t>
            </w:r>
            <w:proofErr w:type="spellEnd"/>
            <w:r w:rsidRPr="006F0F22">
              <w:rPr>
                <w:bCs/>
                <w:szCs w:val="24"/>
                <w:lang w:val="en-GB"/>
              </w:rPr>
              <w:t xml:space="preserve"> (</w:t>
            </w:r>
            <w:r w:rsidRPr="006F0F22">
              <w:rPr>
                <w:bCs/>
                <w:szCs w:val="24"/>
              </w:rPr>
              <w:t>описание</w:t>
            </w:r>
            <w:r w:rsidRPr="006F0F22">
              <w:rPr>
                <w:bCs/>
                <w:szCs w:val="24"/>
                <w:lang w:val="en-GB"/>
              </w:rPr>
              <w:t xml:space="preserve">, </w:t>
            </w:r>
            <w:proofErr w:type="spellStart"/>
            <w:r w:rsidRPr="006F0F22">
              <w:rPr>
                <w:bCs/>
                <w:szCs w:val="24"/>
                <w:lang w:val="en-GB"/>
              </w:rPr>
              <w:t>величина</w:t>
            </w:r>
            <w:proofErr w:type="spellEnd"/>
            <w:r w:rsidRPr="006F0F22">
              <w:rPr>
                <w:bCs/>
                <w:szCs w:val="24"/>
                <w:lang w:val="en-GB"/>
              </w:rPr>
              <w:t>)</w:t>
            </w:r>
          </w:p>
        </w:tc>
      </w:tr>
      <w:tr w:rsidR="00485A5E" w:rsidRPr="006F0F22" w:rsidTr="00A008E5">
        <w:trPr>
          <w:trHeight w:val="285"/>
        </w:trPr>
        <w:tc>
          <w:tcPr>
            <w:tcW w:w="567" w:type="dxa"/>
            <w:vMerge/>
            <w:shd w:val="clear" w:color="auto" w:fill="00B050"/>
            <w:vAlign w:val="center"/>
          </w:tcPr>
          <w:p w:rsidR="00485A5E" w:rsidRPr="006F0F22" w:rsidRDefault="00485A5E" w:rsidP="00A008E5">
            <w:pPr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5529" w:type="dxa"/>
            <w:vMerge/>
            <w:shd w:val="clear" w:color="auto" w:fill="00B050"/>
            <w:vAlign w:val="center"/>
          </w:tcPr>
          <w:p w:rsidR="00485A5E" w:rsidRPr="006F0F22" w:rsidRDefault="00485A5E" w:rsidP="00A008E5">
            <w:pPr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3543" w:type="dxa"/>
            <w:vMerge/>
            <w:shd w:val="clear" w:color="auto" w:fill="00B050"/>
            <w:vAlign w:val="center"/>
          </w:tcPr>
          <w:p w:rsidR="00485A5E" w:rsidRPr="006F0F22" w:rsidRDefault="00485A5E" w:rsidP="00A008E5">
            <w:pPr>
              <w:rPr>
                <w:b/>
                <w:bCs/>
                <w:szCs w:val="24"/>
                <w:lang w:val="en-GB"/>
              </w:rPr>
            </w:pPr>
          </w:p>
        </w:tc>
      </w:tr>
      <w:tr w:rsidR="00485A5E" w:rsidRPr="006F0F22" w:rsidTr="00A008E5">
        <w:trPr>
          <w:trHeight w:val="305"/>
        </w:trPr>
        <w:tc>
          <w:tcPr>
            <w:tcW w:w="567" w:type="dxa"/>
            <w:vAlign w:val="center"/>
          </w:tcPr>
          <w:p w:rsidR="00485A5E" w:rsidRPr="00D451AD" w:rsidRDefault="00485A5E" w:rsidP="00A008E5">
            <w:pPr>
              <w:pStyle w:val="ac"/>
              <w:numPr>
                <w:ilvl w:val="0"/>
                <w:numId w:val="37"/>
              </w:numPr>
              <w:ind w:left="459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85A5E" w:rsidRPr="006F0F22" w:rsidRDefault="00485A5E" w:rsidP="00894CD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Способ активации </w:t>
            </w:r>
          </w:p>
        </w:tc>
        <w:tc>
          <w:tcPr>
            <w:tcW w:w="3543" w:type="dxa"/>
            <w:vAlign w:val="center"/>
          </w:tcPr>
          <w:p w:rsidR="00485A5E" w:rsidRPr="006F0F22" w:rsidRDefault="00894CDB" w:rsidP="00A008E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Разгрузка на адаптер предыдущей колонны</w:t>
            </w:r>
          </w:p>
        </w:tc>
      </w:tr>
      <w:tr w:rsidR="00485A5E" w:rsidRPr="006F0F22" w:rsidTr="00A008E5">
        <w:trPr>
          <w:trHeight w:val="469"/>
        </w:trPr>
        <w:tc>
          <w:tcPr>
            <w:tcW w:w="567" w:type="dxa"/>
            <w:vAlign w:val="center"/>
          </w:tcPr>
          <w:p w:rsidR="00485A5E" w:rsidRPr="00D451AD" w:rsidRDefault="00485A5E" w:rsidP="00A008E5">
            <w:pPr>
              <w:pStyle w:val="ac"/>
              <w:numPr>
                <w:ilvl w:val="0"/>
                <w:numId w:val="37"/>
              </w:numPr>
              <w:ind w:left="459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85A5E" w:rsidRPr="00894CDB" w:rsidRDefault="00894CDB" w:rsidP="00A008E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Максимальный наружный диаметр</w:t>
            </w:r>
            <w:proofErr w:type="gramStart"/>
            <w:r>
              <w:rPr>
                <w:szCs w:val="24"/>
                <w:lang w:val="en-US"/>
              </w:rPr>
              <w:t>,</w:t>
            </w:r>
            <w:r>
              <w:rPr>
                <w:szCs w:val="24"/>
              </w:rPr>
              <w:t>м</w:t>
            </w:r>
            <w:proofErr w:type="gramEnd"/>
            <w:r>
              <w:rPr>
                <w:szCs w:val="24"/>
              </w:rPr>
              <w:t>м</w:t>
            </w:r>
          </w:p>
        </w:tc>
        <w:tc>
          <w:tcPr>
            <w:tcW w:w="3543" w:type="dxa"/>
            <w:vAlign w:val="center"/>
          </w:tcPr>
          <w:p w:rsidR="00485A5E" w:rsidRPr="006F0F22" w:rsidRDefault="00894CDB" w:rsidP="00A008E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136</w:t>
            </w:r>
          </w:p>
        </w:tc>
      </w:tr>
      <w:tr w:rsidR="00894CDB" w:rsidRPr="006F0F22" w:rsidTr="00A008E5">
        <w:trPr>
          <w:trHeight w:val="469"/>
        </w:trPr>
        <w:tc>
          <w:tcPr>
            <w:tcW w:w="567" w:type="dxa"/>
            <w:vAlign w:val="center"/>
          </w:tcPr>
          <w:p w:rsidR="00894CDB" w:rsidRPr="00D451AD" w:rsidRDefault="00894CDB" w:rsidP="00A008E5">
            <w:pPr>
              <w:pStyle w:val="ac"/>
              <w:numPr>
                <w:ilvl w:val="0"/>
                <w:numId w:val="37"/>
              </w:numPr>
              <w:ind w:left="459"/>
              <w:rPr>
                <w:szCs w:val="24"/>
              </w:rPr>
            </w:pPr>
          </w:p>
        </w:tc>
        <w:tc>
          <w:tcPr>
            <w:tcW w:w="5529" w:type="dxa"/>
          </w:tcPr>
          <w:p w:rsidR="00894CDB" w:rsidRPr="004D5430" w:rsidRDefault="00894CDB" w:rsidP="00A008E5">
            <w:r w:rsidRPr="004D5430">
              <w:t xml:space="preserve">Внутренний проходной диаметр, не менее, </w:t>
            </w:r>
            <w:proofErr w:type="gramStart"/>
            <w:r w:rsidRPr="004D5430">
              <w:t>мм</w:t>
            </w:r>
            <w:proofErr w:type="gramEnd"/>
          </w:p>
        </w:tc>
        <w:tc>
          <w:tcPr>
            <w:tcW w:w="3543" w:type="dxa"/>
          </w:tcPr>
          <w:p w:rsidR="00894CDB" w:rsidRDefault="00894CDB" w:rsidP="00A008E5">
            <w:r w:rsidRPr="004D5430">
              <w:t>97</w:t>
            </w:r>
          </w:p>
        </w:tc>
      </w:tr>
    </w:tbl>
    <w:p w:rsidR="00485A5E" w:rsidRPr="00BF7055" w:rsidRDefault="00485A5E" w:rsidP="00485A5E">
      <w:pPr>
        <w:pStyle w:val="a4"/>
        <w:tabs>
          <w:tab w:val="clear" w:pos="4677"/>
          <w:tab w:val="clear" w:pos="9355"/>
        </w:tabs>
        <w:rPr>
          <w:szCs w:val="24"/>
        </w:rPr>
      </w:pPr>
    </w:p>
    <w:p w:rsidR="00485A5E" w:rsidRPr="006F0F22" w:rsidRDefault="00485A5E" w:rsidP="00485A5E">
      <w:pPr>
        <w:rPr>
          <w:szCs w:val="24"/>
        </w:rPr>
      </w:pPr>
    </w:p>
    <w:p w:rsidR="00485A5E" w:rsidRPr="00BF7055" w:rsidRDefault="00485A5E" w:rsidP="00C64349">
      <w:pPr>
        <w:pStyle w:val="a4"/>
        <w:tabs>
          <w:tab w:val="clear" w:pos="4677"/>
          <w:tab w:val="clear" w:pos="9355"/>
        </w:tabs>
        <w:rPr>
          <w:szCs w:val="24"/>
        </w:rPr>
      </w:pPr>
    </w:p>
    <w:p w:rsidR="00AD553B" w:rsidRPr="006F0F22" w:rsidRDefault="00AD553B" w:rsidP="00C64349">
      <w:pPr>
        <w:rPr>
          <w:szCs w:val="24"/>
        </w:rPr>
      </w:pPr>
    </w:p>
    <w:p w:rsidR="004D57DA" w:rsidRPr="0087610D" w:rsidRDefault="004D57DA" w:rsidP="00433643">
      <w:pPr>
        <w:pStyle w:val="ac"/>
        <w:numPr>
          <w:ilvl w:val="2"/>
          <w:numId w:val="27"/>
        </w:numPr>
        <w:outlineLvl w:val="2"/>
        <w:rPr>
          <w:b/>
          <w:szCs w:val="24"/>
        </w:rPr>
      </w:pPr>
      <w:bookmarkStart w:id="22" w:name="_Toc453085277"/>
      <w:bookmarkStart w:id="23" w:name="_Toc464220879"/>
      <w:r w:rsidRPr="0087610D">
        <w:rPr>
          <w:b/>
          <w:szCs w:val="24"/>
        </w:rPr>
        <w:t>Центратор</w:t>
      </w:r>
      <w:bookmarkEnd w:id="22"/>
      <w:bookmarkEnd w:id="23"/>
    </w:p>
    <w:p w:rsidR="00F71DF3" w:rsidRPr="00F71DF3" w:rsidRDefault="00F71DF3" w:rsidP="00C64349">
      <w:pPr>
        <w:rPr>
          <w:b/>
          <w:szCs w:val="24"/>
        </w:rPr>
      </w:pPr>
    </w:p>
    <w:p w:rsidR="0022493F" w:rsidRDefault="0022493F" w:rsidP="00A35F6F">
      <w:pPr>
        <w:ind w:firstLine="360"/>
        <w:rPr>
          <w:szCs w:val="24"/>
        </w:rPr>
      </w:pPr>
      <w:r>
        <w:rPr>
          <w:szCs w:val="24"/>
        </w:rPr>
        <w:t xml:space="preserve">Центраторы устанавливаются на обсадные трубы хвостовика. </w:t>
      </w:r>
      <w:r w:rsidR="009C48C2">
        <w:rPr>
          <w:szCs w:val="24"/>
        </w:rPr>
        <w:t>С</w:t>
      </w:r>
      <w:r>
        <w:rPr>
          <w:szCs w:val="24"/>
        </w:rPr>
        <w:t>лужат для снижения риска возникновения дифференциального прихвата</w:t>
      </w:r>
      <w:r w:rsidR="009C48C2">
        <w:rPr>
          <w:szCs w:val="24"/>
        </w:rPr>
        <w:t xml:space="preserve"> и</w:t>
      </w:r>
      <w:r>
        <w:rPr>
          <w:szCs w:val="24"/>
        </w:rPr>
        <w:t xml:space="preserve"> для обеспечения равномерного кольцевого зазора в интервале цементирования.</w:t>
      </w:r>
    </w:p>
    <w:p w:rsidR="0022493F" w:rsidRPr="0022493F" w:rsidRDefault="0022493F" w:rsidP="00C64349">
      <w:pPr>
        <w:rPr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529"/>
        <w:gridCol w:w="3544"/>
      </w:tblGrid>
      <w:tr w:rsidR="002107F4" w:rsidRPr="006F0F22" w:rsidTr="00DE4851">
        <w:trPr>
          <w:trHeight w:val="360"/>
        </w:trPr>
        <w:tc>
          <w:tcPr>
            <w:tcW w:w="567" w:type="dxa"/>
            <w:vMerge w:val="restart"/>
            <w:shd w:val="clear" w:color="auto" w:fill="00B050"/>
            <w:vAlign w:val="center"/>
          </w:tcPr>
          <w:p w:rsidR="002107F4" w:rsidRPr="006F0F22" w:rsidRDefault="002107F4" w:rsidP="00C64349">
            <w:pPr>
              <w:rPr>
                <w:bCs/>
                <w:szCs w:val="24"/>
                <w:lang w:val="en-GB"/>
              </w:rPr>
            </w:pPr>
            <w:r w:rsidRPr="006F0F22">
              <w:rPr>
                <w:bCs/>
                <w:szCs w:val="24"/>
                <w:lang w:val="en-GB"/>
              </w:rPr>
              <w:t>№ п/п</w:t>
            </w:r>
          </w:p>
        </w:tc>
        <w:tc>
          <w:tcPr>
            <w:tcW w:w="5529" w:type="dxa"/>
            <w:vMerge w:val="restart"/>
            <w:shd w:val="clear" w:color="auto" w:fill="00B050"/>
            <w:vAlign w:val="center"/>
          </w:tcPr>
          <w:p w:rsidR="002107F4" w:rsidRPr="006F0F22" w:rsidRDefault="002107F4" w:rsidP="00C64349">
            <w:pPr>
              <w:rPr>
                <w:bCs/>
                <w:szCs w:val="24"/>
              </w:rPr>
            </w:pPr>
            <w:r w:rsidRPr="006F0F22">
              <w:rPr>
                <w:bCs/>
                <w:szCs w:val="24"/>
              </w:rPr>
              <w:t>Параметры</w:t>
            </w:r>
          </w:p>
        </w:tc>
        <w:tc>
          <w:tcPr>
            <w:tcW w:w="3544" w:type="dxa"/>
            <w:vMerge w:val="restart"/>
            <w:shd w:val="clear" w:color="auto" w:fill="00B050"/>
            <w:vAlign w:val="center"/>
          </w:tcPr>
          <w:p w:rsidR="002107F4" w:rsidRPr="006F0F22" w:rsidRDefault="002107F4" w:rsidP="00C64349">
            <w:pPr>
              <w:rPr>
                <w:bCs/>
                <w:szCs w:val="24"/>
                <w:lang w:val="en-GB"/>
              </w:rPr>
            </w:pPr>
            <w:r w:rsidRPr="006F0F22">
              <w:rPr>
                <w:bCs/>
                <w:szCs w:val="24"/>
                <w:lang w:val="en-GB"/>
              </w:rPr>
              <w:t>Значение (</w:t>
            </w:r>
            <w:r w:rsidR="00E214B8" w:rsidRPr="006F0F22">
              <w:rPr>
                <w:bCs/>
                <w:szCs w:val="24"/>
              </w:rPr>
              <w:t>описание</w:t>
            </w:r>
            <w:r w:rsidRPr="006F0F22">
              <w:rPr>
                <w:bCs/>
                <w:szCs w:val="24"/>
                <w:lang w:val="en-GB"/>
              </w:rPr>
              <w:t>, величина)</w:t>
            </w:r>
          </w:p>
        </w:tc>
      </w:tr>
      <w:tr w:rsidR="002107F4" w:rsidRPr="006F0F22" w:rsidTr="00DE4851">
        <w:trPr>
          <w:trHeight w:val="285"/>
        </w:trPr>
        <w:tc>
          <w:tcPr>
            <w:tcW w:w="567" w:type="dxa"/>
            <w:vMerge/>
            <w:shd w:val="clear" w:color="auto" w:fill="00B050"/>
            <w:vAlign w:val="center"/>
          </w:tcPr>
          <w:p w:rsidR="002107F4" w:rsidRPr="006F0F22" w:rsidRDefault="002107F4" w:rsidP="00C64349">
            <w:pPr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5529" w:type="dxa"/>
            <w:vMerge/>
            <w:shd w:val="clear" w:color="auto" w:fill="00B050"/>
            <w:vAlign w:val="center"/>
          </w:tcPr>
          <w:p w:rsidR="002107F4" w:rsidRPr="006F0F22" w:rsidRDefault="002107F4" w:rsidP="00C64349">
            <w:pPr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3544" w:type="dxa"/>
            <w:vMerge/>
            <w:shd w:val="clear" w:color="auto" w:fill="00B050"/>
            <w:vAlign w:val="center"/>
          </w:tcPr>
          <w:p w:rsidR="002107F4" w:rsidRPr="006F0F22" w:rsidRDefault="002107F4" w:rsidP="00C64349">
            <w:pPr>
              <w:rPr>
                <w:b/>
                <w:bCs/>
                <w:szCs w:val="24"/>
                <w:lang w:val="en-GB"/>
              </w:rPr>
            </w:pPr>
          </w:p>
        </w:tc>
      </w:tr>
      <w:tr w:rsidR="002107F4" w:rsidRPr="006F0F22" w:rsidTr="00270DB6">
        <w:trPr>
          <w:trHeight w:val="300"/>
        </w:trPr>
        <w:tc>
          <w:tcPr>
            <w:tcW w:w="567" w:type="dxa"/>
            <w:vAlign w:val="center"/>
          </w:tcPr>
          <w:p w:rsidR="002107F4" w:rsidRPr="00B65961" w:rsidRDefault="002107F4" w:rsidP="00433643">
            <w:pPr>
              <w:pStyle w:val="a4"/>
              <w:numPr>
                <w:ilvl w:val="0"/>
                <w:numId w:val="47"/>
              </w:numPr>
              <w:tabs>
                <w:tab w:val="clear" w:pos="4677"/>
                <w:tab w:val="clear" w:pos="9355"/>
              </w:tabs>
              <w:ind w:left="459" w:hanging="425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2107F4" w:rsidRPr="009C48C2" w:rsidRDefault="002107F4" w:rsidP="00322790">
            <w:pPr>
              <w:jc w:val="left"/>
              <w:rPr>
                <w:szCs w:val="24"/>
              </w:rPr>
            </w:pPr>
            <w:r w:rsidRPr="009C48C2">
              <w:rPr>
                <w:szCs w:val="24"/>
              </w:rPr>
              <w:t>Тип центратора</w:t>
            </w:r>
          </w:p>
        </w:tc>
        <w:tc>
          <w:tcPr>
            <w:tcW w:w="3544" w:type="dxa"/>
            <w:vAlign w:val="center"/>
          </w:tcPr>
          <w:p w:rsidR="00923B23" w:rsidRDefault="009C48C2" w:rsidP="0032279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2107F4" w:rsidRPr="006F0F22">
              <w:rPr>
                <w:szCs w:val="24"/>
              </w:rPr>
              <w:t xml:space="preserve">ессорный дугообразный </w:t>
            </w:r>
          </w:p>
          <w:p w:rsidR="002107F4" w:rsidRPr="006F0F22" w:rsidRDefault="002107F4" w:rsidP="00322790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(без прогиба на планках).</w:t>
            </w:r>
          </w:p>
        </w:tc>
      </w:tr>
      <w:tr w:rsidR="00780275" w:rsidRPr="006F0F22" w:rsidTr="00270DB6">
        <w:trPr>
          <w:trHeight w:val="300"/>
        </w:trPr>
        <w:tc>
          <w:tcPr>
            <w:tcW w:w="567" w:type="dxa"/>
            <w:vAlign w:val="center"/>
          </w:tcPr>
          <w:p w:rsidR="00780275" w:rsidRPr="00B65961" w:rsidRDefault="00780275" w:rsidP="00433643">
            <w:pPr>
              <w:pStyle w:val="ac"/>
              <w:numPr>
                <w:ilvl w:val="0"/>
                <w:numId w:val="47"/>
              </w:numPr>
              <w:ind w:left="459" w:hanging="425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780275" w:rsidRPr="00780275" w:rsidRDefault="00780275" w:rsidP="00B70983">
            <w:pPr>
              <w:jc w:val="left"/>
              <w:rPr>
                <w:szCs w:val="24"/>
                <w:highlight w:val="yellow"/>
              </w:rPr>
            </w:pPr>
            <w:r w:rsidRPr="009F129C">
              <w:rPr>
                <w:szCs w:val="24"/>
              </w:rPr>
              <w:t xml:space="preserve">Расстановка </w:t>
            </w:r>
            <w:proofErr w:type="spellStart"/>
            <w:r w:rsidRPr="009F129C">
              <w:rPr>
                <w:szCs w:val="24"/>
              </w:rPr>
              <w:t>центраторов</w:t>
            </w:r>
            <w:proofErr w:type="spellEnd"/>
          </w:p>
        </w:tc>
        <w:tc>
          <w:tcPr>
            <w:tcW w:w="3544" w:type="dxa"/>
            <w:vAlign w:val="center"/>
          </w:tcPr>
          <w:p w:rsidR="00780275" w:rsidRPr="00780275" w:rsidRDefault="00780275" w:rsidP="00B70983">
            <w:pPr>
              <w:jc w:val="center"/>
              <w:rPr>
                <w:szCs w:val="24"/>
                <w:highlight w:val="yellow"/>
              </w:rPr>
            </w:pPr>
            <w:r w:rsidRPr="009F129C">
              <w:rPr>
                <w:szCs w:val="24"/>
              </w:rPr>
              <w:t xml:space="preserve">Один </w:t>
            </w:r>
            <w:proofErr w:type="spellStart"/>
            <w:r w:rsidRPr="009F129C">
              <w:rPr>
                <w:szCs w:val="24"/>
              </w:rPr>
              <w:t>центратор</w:t>
            </w:r>
            <w:proofErr w:type="spellEnd"/>
            <w:r w:rsidRPr="009F129C">
              <w:rPr>
                <w:szCs w:val="24"/>
              </w:rPr>
              <w:t xml:space="preserve"> на одно соединение</w:t>
            </w:r>
          </w:p>
        </w:tc>
      </w:tr>
      <w:tr w:rsidR="002107F4" w:rsidRPr="006F0F22" w:rsidTr="00270DB6">
        <w:trPr>
          <w:trHeight w:val="300"/>
        </w:trPr>
        <w:tc>
          <w:tcPr>
            <w:tcW w:w="567" w:type="dxa"/>
            <w:vAlign w:val="center"/>
          </w:tcPr>
          <w:p w:rsidR="002107F4" w:rsidRPr="00B65961" w:rsidRDefault="002107F4" w:rsidP="00433643">
            <w:pPr>
              <w:pStyle w:val="ac"/>
              <w:numPr>
                <w:ilvl w:val="0"/>
                <w:numId w:val="47"/>
              </w:numPr>
              <w:ind w:left="459" w:hanging="425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2107F4" w:rsidRPr="006F0F22" w:rsidRDefault="002107F4" w:rsidP="00322790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Конструктивное исполнение центратора</w:t>
            </w:r>
          </w:p>
        </w:tc>
        <w:tc>
          <w:tcPr>
            <w:tcW w:w="3544" w:type="dxa"/>
            <w:vAlign w:val="center"/>
          </w:tcPr>
          <w:p w:rsidR="002107F4" w:rsidRPr="006F0F22" w:rsidRDefault="002107F4" w:rsidP="00322790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 xml:space="preserve">Из цельного отрезка трубы или из цельного листа металла. </w:t>
            </w:r>
          </w:p>
          <w:p w:rsidR="002107F4" w:rsidRPr="006F0F22" w:rsidRDefault="002107F4" w:rsidP="00322790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 xml:space="preserve">Скрепление ответных концов цельного листа металла при сборке в кольцо, должно быть произведено по технологии для данного типа стали. </w:t>
            </w:r>
          </w:p>
          <w:p w:rsidR="002107F4" w:rsidRPr="006F0F22" w:rsidRDefault="002107F4" w:rsidP="00322790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Недопустимо приме</w:t>
            </w:r>
            <w:r w:rsidR="00270DB6">
              <w:rPr>
                <w:szCs w:val="24"/>
              </w:rPr>
              <w:t>нение клепок и точечной сварки.</w:t>
            </w:r>
          </w:p>
        </w:tc>
      </w:tr>
      <w:tr w:rsidR="002107F4" w:rsidRPr="006F0F22" w:rsidTr="00270DB6">
        <w:trPr>
          <w:trHeight w:val="300"/>
        </w:trPr>
        <w:tc>
          <w:tcPr>
            <w:tcW w:w="567" w:type="dxa"/>
            <w:vAlign w:val="center"/>
          </w:tcPr>
          <w:p w:rsidR="002107F4" w:rsidRPr="00B65961" w:rsidRDefault="002107F4" w:rsidP="00433643">
            <w:pPr>
              <w:pStyle w:val="ac"/>
              <w:numPr>
                <w:ilvl w:val="0"/>
                <w:numId w:val="47"/>
              </w:numPr>
              <w:ind w:left="459" w:hanging="425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2107F4" w:rsidRPr="006F0F22" w:rsidRDefault="002107F4" w:rsidP="00322790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Наружный диаметр центратора</w:t>
            </w:r>
            <w:r w:rsidR="00270DB6">
              <w:rPr>
                <w:szCs w:val="24"/>
              </w:rPr>
              <w:t xml:space="preserve"> по рессорам</w:t>
            </w:r>
          </w:p>
        </w:tc>
        <w:tc>
          <w:tcPr>
            <w:tcW w:w="3544" w:type="dxa"/>
            <w:vAlign w:val="center"/>
          </w:tcPr>
          <w:p w:rsidR="002107F4" w:rsidRPr="006F0F22" w:rsidRDefault="00A25D48" w:rsidP="00270DB6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Д</w:t>
            </w:r>
            <w:r w:rsidR="002107F4" w:rsidRPr="006F0F22">
              <w:rPr>
                <w:szCs w:val="24"/>
              </w:rPr>
              <w:t>олжен быть равен номинально</w:t>
            </w:r>
            <w:r w:rsidR="00270DB6">
              <w:rPr>
                <w:szCs w:val="24"/>
              </w:rPr>
              <w:t xml:space="preserve">му диаметру открытого ствола + </w:t>
            </w:r>
            <w:r w:rsidR="002107F4" w:rsidRPr="006F0F22">
              <w:rPr>
                <w:szCs w:val="24"/>
              </w:rPr>
              <w:t>2</w:t>
            </w:r>
            <w:r w:rsidR="00270DB6">
              <w:rPr>
                <w:szCs w:val="24"/>
              </w:rPr>
              <w:t xml:space="preserve"> </w:t>
            </w:r>
            <w:r w:rsidR="002107F4" w:rsidRPr="006F0F22">
              <w:rPr>
                <w:szCs w:val="24"/>
              </w:rPr>
              <w:t>мм</w:t>
            </w:r>
          </w:p>
        </w:tc>
      </w:tr>
      <w:tr w:rsidR="002107F4" w:rsidRPr="006F0F22" w:rsidTr="00270DB6">
        <w:trPr>
          <w:trHeight w:val="300"/>
        </w:trPr>
        <w:tc>
          <w:tcPr>
            <w:tcW w:w="567" w:type="dxa"/>
            <w:vAlign w:val="center"/>
          </w:tcPr>
          <w:p w:rsidR="002107F4" w:rsidRPr="00B65961" w:rsidRDefault="002107F4" w:rsidP="00433643">
            <w:pPr>
              <w:pStyle w:val="ac"/>
              <w:numPr>
                <w:ilvl w:val="0"/>
                <w:numId w:val="47"/>
              </w:numPr>
              <w:ind w:left="459" w:hanging="425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2107F4" w:rsidRPr="006F0F22" w:rsidRDefault="00270DB6" w:rsidP="0032279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Количество</w:t>
            </w:r>
            <w:r w:rsidR="002107F4" w:rsidRPr="006F0F22">
              <w:rPr>
                <w:szCs w:val="24"/>
              </w:rPr>
              <w:t xml:space="preserve"> рессор, </w:t>
            </w:r>
            <w:proofErr w:type="gramStart"/>
            <w:r w:rsidR="002107F4" w:rsidRPr="006F0F22">
              <w:rPr>
                <w:szCs w:val="24"/>
              </w:rPr>
              <w:t>шт</w:t>
            </w:r>
            <w:proofErr w:type="gramEnd"/>
          </w:p>
        </w:tc>
        <w:tc>
          <w:tcPr>
            <w:tcW w:w="3544" w:type="dxa"/>
            <w:vAlign w:val="center"/>
          </w:tcPr>
          <w:p w:rsidR="002107F4" w:rsidRPr="006F0F22" w:rsidRDefault="002107F4" w:rsidP="00322790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6</w:t>
            </w:r>
          </w:p>
        </w:tc>
      </w:tr>
      <w:tr w:rsidR="002107F4" w:rsidRPr="006F0F22" w:rsidTr="00270DB6">
        <w:trPr>
          <w:trHeight w:val="300"/>
        </w:trPr>
        <w:tc>
          <w:tcPr>
            <w:tcW w:w="567" w:type="dxa"/>
            <w:vAlign w:val="center"/>
          </w:tcPr>
          <w:p w:rsidR="002107F4" w:rsidRPr="00B65961" w:rsidRDefault="002107F4" w:rsidP="00433643">
            <w:pPr>
              <w:pStyle w:val="ac"/>
              <w:numPr>
                <w:ilvl w:val="0"/>
                <w:numId w:val="47"/>
              </w:numPr>
              <w:ind w:left="459" w:hanging="425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2107F4" w:rsidRPr="006F0F22" w:rsidRDefault="002107F4" w:rsidP="00270DB6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Длина центратора</w:t>
            </w:r>
            <w:r w:rsidR="00923B23">
              <w:rPr>
                <w:szCs w:val="24"/>
              </w:rPr>
              <w:t>, не менее</w:t>
            </w:r>
            <w:r w:rsidR="00270DB6">
              <w:rPr>
                <w:szCs w:val="24"/>
              </w:rPr>
              <w:t>,</w:t>
            </w:r>
            <w:r w:rsidRPr="006F0F22">
              <w:rPr>
                <w:szCs w:val="24"/>
              </w:rPr>
              <w:t xml:space="preserve"> </w:t>
            </w:r>
            <w:proofErr w:type="gramStart"/>
            <w:r w:rsidRPr="006F0F22">
              <w:rPr>
                <w:szCs w:val="24"/>
              </w:rPr>
              <w:t>мм</w:t>
            </w:r>
            <w:proofErr w:type="gramEnd"/>
          </w:p>
        </w:tc>
        <w:tc>
          <w:tcPr>
            <w:tcW w:w="3544" w:type="dxa"/>
            <w:vAlign w:val="center"/>
          </w:tcPr>
          <w:p w:rsidR="002107F4" w:rsidRPr="006F0F22" w:rsidRDefault="002107F4" w:rsidP="00322790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300</w:t>
            </w:r>
          </w:p>
        </w:tc>
      </w:tr>
      <w:tr w:rsidR="00A35F6F" w:rsidRPr="006F0F22" w:rsidTr="00270DB6">
        <w:trPr>
          <w:trHeight w:val="300"/>
        </w:trPr>
        <w:tc>
          <w:tcPr>
            <w:tcW w:w="567" w:type="dxa"/>
            <w:vAlign w:val="center"/>
          </w:tcPr>
          <w:p w:rsidR="00A35F6F" w:rsidRPr="00B65961" w:rsidRDefault="00A35F6F" w:rsidP="00433643">
            <w:pPr>
              <w:pStyle w:val="ac"/>
              <w:numPr>
                <w:ilvl w:val="0"/>
                <w:numId w:val="47"/>
              </w:numPr>
              <w:ind w:left="459" w:hanging="425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A35F6F" w:rsidRPr="006F0F22" w:rsidRDefault="00A35F6F" w:rsidP="00322790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Внутренний диаметр центратора, мм</w:t>
            </w:r>
          </w:p>
        </w:tc>
        <w:tc>
          <w:tcPr>
            <w:tcW w:w="3544" w:type="dxa"/>
            <w:vAlign w:val="center"/>
          </w:tcPr>
          <w:p w:rsidR="00A35F6F" w:rsidRPr="006F0F22" w:rsidRDefault="00A35F6F" w:rsidP="00322790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117-119</w:t>
            </w:r>
          </w:p>
        </w:tc>
      </w:tr>
      <w:tr w:rsidR="002107F4" w:rsidRPr="006F0F22" w:rsidTr="00270DB6">
        <w:trPr>
          <w:trHeight w:val="190"/>
        </w:trPr>
        <w:tc>
          <w:tcPr>
            <w:tcW w:w="567" w:type="dxa"/>
            <w:vAlign w:val="center"/>
          </w:tcPr>
          <w:p w:rsidR="002107F4" w:rsidRPr="00B65961" w:rsidRDefault="002107F4" w:rsidP="00433643">
            <w:pPr>
              <w:pStyle w:val="ac"/>
              <w:numPr>
                <w:ilvl w:val="0"/>
                <w:numId w:val="47"/>
              </w:numPr>
              <w:ind w:left="459" w:hanging="425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923B23" w:rsidRDefault="002107F4" w:rsidP="00270DB6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 xml:space="preserve">Удерживающее усилие </w:t>
            </w:r>
            <w:r w:rsidR="00F873B6">
              <w:rPr>
                <w:szCs w:val="24"/>
              </w:rPr>
              <w:t>фиксирующего</w:t>
            </w:r>
            <w:r w:rsidRPr="006F0F22">
              <w:rPr>
                <w:szCs w:val="24"/>
              </w:rPr>
              <w:t xml:space="preserve"> кольца</w:t>
            </w:r>
            <w:r w:rsidR="00923B23">
              <w:rPr>
                <w:szCs w:val="24"/>
              </w:rPr>
              <w:t>,</w:t>
            </w:r>
          </w:p>
          <w:p w:rsidR="002107F4" w:rsidRPr="006F0F22" w:rsidRDefault="002107F4" w:rsidP="00F90A9E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не менее</w:t>
            </w:r>
            <w:r w:rsidR="00270DB6">
              <w:rPr>
                <w:szCs w:val="24"/>
              </w:rPr>
              <w:t>,</w:t>
            </w:r>
            <w:r w:rsidRPr="006F0F22">
              <w:rPr>
                <w:szCs w:val="24"/>
              </w:rPr>
              <w:t xml:space="preserve"> к</w:t>
            </w:r>
            <w:r w:rsidR="00F90A9E">
              <w:rPr>
                <w:szCs w:val="24"/>
              </w:rPr>
              <w:t>гс</w:t>
            </w:r>
          </w:p>
        </w:tc>
        <w:tc>
          <w:tcPr>
            <w:tcW w:w="3544" w:type="dxa"/>
            <w:vAlign w:val="center"/>
          </w:tcPr>
          <w:p w:rsidR="002107F4" w:rsidRPr="006F0F22" w:rsidRDefault="002107F4" w:rsidP="00322790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35</w:t>
            </w:r>
            <w:r w:rsidR="00F90A9E">
              <w:rPr>
                <w:szCs w:val="24"/>
              </w:rPr>
              <w:t>00</w:t>
            </w:r>
          </w:p>
        </w:tc>
      </w:tr>
      <w:tr w:rsidR="002107F4" w:rsidRPr="006F0F22" w:rsidTr="00270DB6">
        <w:trPr>
          <w:trHeight w:val="190"/>
        </w:trPr>
        <w:tc>
          <w:tcPr>
            <w:tcW w:w="567" w:type="dxa"/>
            <w:vAlign w:val="center"/>
          </w:tcPr>
          <w:p w:rsidR="002107F4" w:rsidRPr="00B65961" w:rsidRDefault="002107F4" w:rsidP="00433643">
            <w:pPr>
              <w:pStyle w:val="ac"/>
              <w:numPr>
                <w:ilvl w:val="0"/>
                <w:numId w:val="47"/>
              </w:numPr>
              <w:ind w:left="459" w:hanging="425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2107F4" w:rsidRPr="006F0F22" w:rsidRDefault="002107F4" w:rsidP="00322790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Способ крепления  центратора и перемещение его на трубе</w:t>
            </w:r>
          </w:p>
        </w:tc>
        <w:tc>
          <w:tcPr>
            <w:tcW w:w="3544" w:type="dxa"/>
            <w:vAlign w:val="center"/>
          </w:tcPr>
          <w:p w:rsidR="002107F4" w:rsidRPr="006F0F22" w:rsidRDefault="002107F4" w:rsidP="00322790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 xml:space="preserve">Должен </w:t>
            </w:r>
            <w:r w:rsidR="009C48C2">
              <w:rPr>
                <w:szCs w:val="24"/>
              </w:rPr>
              <w:t>ограничивать перемещение центратора</w:t>
            </w:r>
            <w:r w:rsidRPr="006F0F22">
              <w:rPr>
                <w:szCs w:val="24"/>
              </w:rPr>
              <w:t xml:space="preserve"> фиксирующими кольцами и иметь продольное перемещение не менее 100</w:t>
            </w:r>
            <w:r w:rsidR="00A25D48" w:rsidRPr="006F0F22">
              <w:rPr>
                <w:szCs w:val="24"/>
              </w:rPr>
              <w:t xml:space="preserve"> </w:t>
            </w:r>
            <w:r w:rsidRPr="006F0F22">
              <w:rPr>
                <w:szCs w:val="24"/>
              </w:rPr>
              <w:t>мм и не более 200 мм. Должен позволять центратору свободно вращаться на обсадной трубе.</w:t>
            </w:r>
          </w:p>
        </w:tc>
      </w:tr>
      <w:tr w:rsidR="002107F4" w:rsidRPr="006F0F22" w:rsidTr="00270DB6">
        <w:trPr>
          <w:trHeight w:val="190"/>
        </w:trPr>
        <w:tc>
          <w:tcPr>
            <w:tcW w:w="567" w:type="dxa"/>
            <w:vAlign w:val="center"/>
          </w:tcPr>
          <w:p w:rsidR="002107F4" w:rsidRPr="00B65961" w:rsidRDefault="002107F4" w:rsidP="00433643">
            <w:pPr>
              <w:pStyle w:val="ac"/>
              <w:numPr>
                <w:ilvl w:val="0"/>
                <w:numId w:val="47"/>
              </w:numPr>
              <w:ind w:left="459" w:hanging="425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86FD7" w:rsidRDefault="002107F4" w:rsidP="00F873B6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Колич</w:t>
            </w:r>
            <w:r w:rsidR="00A25D48" w:rsidRPr="006F0F22">
              <w:rPr>
                <w:szCs w:val="24"/>
              </w:rPr>
              <w:t xml:space="preserve">ество винтов в </w:t>
            </w:r>
            <w:r w:rsidR="00F873B6">
              <w:rPr>
                <w:szCs w:val="24"/>
              </w:rPr>
              <w:t>фиксирующем</w:t>
            </w:r>
            <w:r w:rsidR="00486FD7">
              <w:rPr>
                <w:szCs w:val="24"/>
              </w:rPr>
              <w:t xml:space="preserve"> кольце</w:t>
            </w:r>
            <w:r w:rsidR="00923B23">
              <w:rPr>
                <w:szCs w:val="24"/>
              </w:rPr>
              <w:t xml:space="preserve">, </w:t>
            </w:r>
          </w:p>
          <w:p w:rsidR="002107F4" w:rsidRPr="006F0F22" w:rsidRDefault="00923B23" w:rsidP="00F873B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не менее</w:t>
            </w:r>
            <w:r w:rsidR="00A25D48" w:rsidRPr="006F0F22">
              <w:rPr>
                <w:szCs w:val="24"/>
              </w:rPr>
              <w:t>,</w:t>
            </w:r>
            <w:r w:rsidR="002107F4" w:rsidRPr="006F0F22">
              <w:rPr>
                <w:szCs w:val="24"/>
              </w:rPr>
              <w:t xml:space="preserve"> </w:t>
            </w:r>
            <w:proofErr w:type="gramStart"/>
            <w:r w:rsidR="002107F4" w:rsidRPr="006F0F22">
              <w:rPr>
                <w:szCs w:val="24"/>
              </w:rPr>
              <w:t>шт</w:t>
            </w:r>
            <w:proofErr w:type="gramEnd"/>
          </w:p>
        </w:tc>
        <w:tc>
          <w:tcPr>
            <w:tcW w:w="3544" w:type="dxa"/>
            <w:vAlign w:val="center"/>
          </w:tcPr>
          <w:p w:rsidR="002107F4" w:rsidRPr="006F0F22" w:rsidRDefault="002107F4" w:rsidP="00322790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3</w:t>
            </w:r>
          </w:p>
        </w:tc>
      </w:tr>
      <w:tr w:rsidR="00A35F6F" w:rsidRPr="006F0F22" w:rsidTr="00270DB6">
        <w:trPr>
          <w:trHeight w:val="190"/>
        </w:trPr>
        <w:tc>
          <w:tcPr>
            <w:tcW w:w="567" w:type="dxa"/>
            <w:vAlign w:val="center"/>
          </w:tcPr>
          <w:p w:rsidR="00A35F6F" w:rsidRPr="00B65961" w:rsidRDefault="00A35F6F" w:rsidP="00433643">
            <w:pPr>
              <w:pStyle w:val="ac"/>
              <w:numPr>
                <w:ilvl w:val="0"/>
                <w:numId w:val="47"/>
              </w:numPr>
              <w:ind w:left="459" w:hanging="425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A35F6F" w:rsidRPr="006F0F22" w:rsidRDefault="00A35F6F" w:rsidP="00322790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Величина восстанавливающего усилия п</w:t>
            </w:r>
            <w:r w:rsidR="00F873B6">
              <w:rPr>
                <w:szCs w:val="24"/>
              </w:rPr>
              <w:t xml:space="preserve">ри степени центрирования 67 %, </w:t>
            </w:r>
            <w:r>
              <w:rPr>
                <w:szCs w:val="24"/>
              </w:rPr>
              <w:t xml:space="preserve">согласно ISO-10427-1, </w:t>
            </w:r>
            <w:r w:rsidRPr="006F0F22">
              <w:rPr>
                <w:szCs w:val="24"/>
              </w:rPr>
              <w:t>кгс</w:t>
            </w:r>
          </w:p>
        </w:tc>
        <w:tc>
          <w:tcPr>
            <w:tcW w:w="3544" w:type="dxa"/>
            <w:vAlign w:val="center"/>
          </w:tcPr>
          <w:p w:rsidR="00A35F6F" w:rsidRPr="007F5536" w:rsidRDefault="00A35F6F" w:rsidP="00780275">
            <w:pPr>
              <w:jc w:val="left"/>
              <w:rPr>
                <w:szCs w:val="24"/>
                <w:highlight w:val="yellow"/>
              </w:rPr>
            </w:pPr>
            <w:r w:rsidRPr="00F873B6">
              <w:rPr>
                <w:szCs w:val="24"/>
              </w:rPr>
              <w:t>26</w:t>
            </w:r>
            <w:r w:rsidR="000614F2">
              <w:rPr>
                <w:szCs w:val="24"/>
              </w:rPr>
              <w:t>0</w:t>
            </w:r>
            <w:r w:rsidRPr="00F873B6">
              <w:rPr>
                <w:szCs w:val="24"/>
              </w:rPr>
              <w:t>-</w:t>
            </w:r>
            <w:r w:rsidR="00780275" w:rsidRPr="00070DED">
              <w:rPr>
                <w:szCs w:val="24"/>
              </w:rPr>
              <w:t>5</w:t>
            </w:r>
            <w:r w:rsidRPr="00070DED">
              <w:rPr>
                <w:szCs w:val="24"/>
              </w:rPr>
              <w:t>60</w:t>
            </w:r>
          </w:p>
        </w:tc>
      </w:tr>
      <w:tr w:rsidR="00546A2D" w:rsidRPr="006F0F22" w:rsidTr="00270DB6">
        <w:trPr>
          <w:trHeight w:val="190"/>
        </w:trPr>
        <w:tc>
          <w:tcPr>
            <w:tcW w:w="567" w:type="dxa"/>
            <w:vAlign w:val="center"/>
          </w:tcPr>
          <w:p w:rsidR="00546A2D" w:rsidRPr="00B65961" w:rsidRDefault="00546A2D" w:rsidP="00433643">
            <w:pPr>
              <w:pStyle w:val="ac"/>
              <w:numPr>
                <w:ilvl w:val="0"/>
                <w:numId w:val="47"/>
              </w:numPr>
              <w:ind w:left="459" w:hanging="425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546A2D" w:rsidRPr="00D002E7" w:rsidRDefault="00546A2D" w:rsidP="002C2A78">
            <w:pPr>
              <w:tabs>
                <w:tab w:val="left" w:pos="539"/>
              </w:tabs>
              <w:spacing w:before="120"/>
              <w:contextualSpacing/>
              <w:rPr>
                <w:szCs w:val="24"/>
              </w:rPr>
            </w:pPr>
            <w:r w:rsidRPr="00806E0C">
              <w:rPr>
                <w:szCs w:val="24"/>
              </w:rPr>
              <w:t xml:space="preserve">Пусковое усилие центратора, </w:t>
            </w:r>
            <w:r>
              <w:rPr>
                <w:szCs w:val="24"/>
              </w:rPr>
              <w:t xml:space="preserve">не более, </w:t>
            </w:r>
            <w:r w:rsidRPr="00806E0C">
              <w:rPr>
                <w:szCs w:val="24"/>
              </w:rPr>
              <w:t>кгс</w:t>
            </w:r>
          </w:p>
        </w:tc>
        <w:tc>
          <w:tcPr>
            <w:tcW w:w="3544" w:type="dxa"/>
            <w:vAlign w:val="center"/>
          </w:tcPr>
          <w:p w:rsidR="00546A2D" w:rsidRPr="00D002E7" w:rsidRDefault="00780275" w:rsidP="002C2A78">
            <w:pPr>
              <w:tabs>
                <w:tab w:val="left" w:pos="539"/>
              </w:tabs>
              <w:spacing w:before="120"/>
              <w:contextualSpacing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546A2D" w:rsidRPr="006F0F22" w:rsidTr="00F90A9E">
        <w:trPr>
          <w:trHeight w:val="19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6A2D" w:rsidRPr="00B65961" w:rsidRDefault="00546A2D" w:rsidP="00433643">
            <w:pPr>
              <w:pStyle w:val="ac"/>
              <w:numPr>
                <w:ilvl w:val="0"/>
                <w:numId w:val="47"/>
              </w:numPr>
              <w:ind w:left="459" w:hanging="425"/>
              <w:rPr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546A2D" w:rsidRPr="006F0F22" w:rsidRDefault="00546A2D" w:rsidP="00322790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 xml:space="preserve">Уменьшение внешнего диаметра центратора по </w:t>
            </w:r>
            <w:r w:rsidRPr="006F0F22">
              <w:rPr>
                <w:szCs w:val="24"/>
              </w:rPr>
              <w:lastRenderedPageBreak/>
              <w:t xml:space="preserve">рессорам после испытаний </w:t>
            </w:r>
            <w:r>
              <w:rPr>
                <w:szCs w:val="24"/>
              </w:rPr>
              <w:t>согласно ISO-10427-1, не более</w:t>
            </w:r>
            <w:r w:rsidRPr="006F0F22">
              <w:rPr>
                <w:szCs w:val="24"/>
              </w:rPr>
              <w:t>, %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46A2D" w:rsidRPr="006F0F22" w:rsidRDefault="00546A2D" w:rsidP="00322790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lastRenderedPageBreak/>
              <w:t>2</w:t>
            </w:r>
          </w:p>
        </w:tc>
      </w:tr>
      <w:tr w:rsidR="00546A2D" w:rsidRPr="006F0F22" w:rsidTr="00F90A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A2D" w:rsidRPr="00B65961" w:rsidRDefault="00546A2D" w:rsidP="00433643">
            <w:pPr>
              <w:pStyle w:val="ac"/>
              <w:numPr>
                <w:ilvl w:val="0"/>
                <w:numId w:val="47"/>
              </w:numPr>
              <w:ind w:left="459" w:hanging="425"/>
              <w:rPr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2D" w:rsidRPr="006F0F22" w:rsidRDefault="00546A2D" w:rsidP="00322790">
            <w:pPr>
              <w:jc w:val="left"/>
              <w:rPr>
                <w:szCs w:val="24"/>
                <w:lang w:eastAsia="ru-RU"/>
              </w:rPr>
            </w:pPr>
            <w:r w:rsidRPr="00546A2D">
              <w:rPr>
                <w:szCs w:val="24"/>
                <w:lang w:eastAsia="ru-RU"/>
              </w:rPr>
              <w:t>Испытание центраторов и стопорных колец согласно ISO 10427-1,  ISO 10427-2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2D" w:rsidRPr="009003B7" w:rsidRDefault="00546A2D" w:rsidP="00322790">
            <w:pPr>
              <w:jc w:val="left"/>
              <w:rPr>
                <w:szCs w:val="24"/>
              </w:rPr>
            </w:pPr>
            <w:r w:rsidRPr="009003B7">
              <w:rPr>
                <w:szCs w:val="24"/>
              </w:rPr>
              <w:t>Да</w:t>
            </w:r>
          </w:p>
        </w:tc>
      </w:tr>
      <w:tr w:rsidR="00546A2D" w:rsidRPr="006F0F22" w:rsidTr="00F90A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A2D" w:rsidRPr="00B65961" w:rsidRDefault="00546A2D" w:rsidP="00433643">
            <w:pPr>
              <w:pStyle w:val="ac"/>
              <w:numPr>
                <w:ilvl w:val="0"/>
                <w:numId w:val="47"/>
              </w:numPr>
              <w:ind w:left="459" w:hanging="425"/>
              <w:rPr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2D" w:rsidRPr="006F0F22" w:rsidRDefault="00546A2D" w:rsidP="00322790">
            <w:pPr>
              <w:jc w:val="left"/>
              <w:rPr>
                <w:szCs w:val="24"/>
                <w:lang w:eastAsia="ru-RU"/>
              </w:rPr>
            </w:pPr>
            <w:r w:rsidRPr="006F0F22">
              <w:rPr>
                <w:szCs w:val="24"/>
                <w:lang w:eastAsia="ru-RU"/>
              </w:rPr>
              <w:t>Упаковка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2D" w:rsidRPr="00F873B6" w:rsidRDefault="00546A2D" w:rsidP="00322790">
            <w:pPr>
              <w:jc w:val="left"/>
              <w:rPr>
                <w:bCs/>
                <w:spacing w:val="18"/>
                <w:szCs w:val="24"/>
                <w:lang w:eastAsia="ru-RU"/>
              </w:rPr>
            </w:pPr>
            <w:r w:rsidRPr="006F0F22">
              <w:rPr>
                <w:szCs w:val="24"/>
                <w:lang w:eastAsia="ru-RU"/>
              </w:rPr>
              <w:t xml:space="preserve">Согласно ГОСТ 2991-85, тип ящика </w:t>
            </w:r>
            <w:r w:rsidRPr="006F0F22">
              <w:rPr>
                <w:szCs w:val="24"/>
                <w:lang w:val="en-US" w:eastAsia="ru-RU"/>
              </w:rPr>
              <w:t>II</w:t>
            </w:r>
            <w:r w:rsidRPr="006F0F22">
              <w:rPr>
                <w:szCs w:val="24"/>
                <w:lang w:eastAsia="ru-RU"/>
              </w:rPr>
              <w:t xml:space="preserve">-1 на каждые 100 центраторов. В ящик вложить паспорт, завернутый водонепроницаемую бумагу или герметично-упакованный пакет из полиэтиленовой пленки. </w:t>
            </w:r>
          </w:p>
        </w:tc>
      </w:tr>
      <w:tr w:rsidR="00546A2D" w:rsidRPr="006F0F22" w:rsidTr="0027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A2D" w:rsidRPr="00B65961" w:rsidRDefault="00546A2D" w:rsidP="00433643">
            <w:pPr>
              <w:pStyle w:val="ac"/>
              <w:numPr>
                <w:ilvl w:val="0"/>
                <w:numId w:val="47"/>
              </w:numPr>
              <w:ind w:left="459" w:hanging="425"/>
              <w:jc w:val="left"/>
              <w:rPr>
                <w:b/>
                <w:caps/>
                <w:szCs w:val="24"/>
              </w:rPr>
            </w:pPr>
            <w:r w:rsidRPr="00B65961">
              <w:rPr>
                <w:b/>
                <w:szCs w:val="24"/>
              </w:rPr>
              <w:t>Предоставление документации</w:t>
            </w:r>
          </w:p>
        </w:tc>
      </w:tr>
      <w:tr w:rsidR="00546A2D" w:rsidRPr="006F0F22" w:rsidTr="00F90A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A2D" w:rsidRPr="00B65961" w:rsidRDefault="00546A2D" w:rsidP="00433643">
            <w:pPr>
              <w:pStyle w:val="ac"/>
              <w:numPr>
                <w:ilvl w:val="0"/>
                <w:numId w:val="47"/>
              </w:numPr>
              <w:ind w:left="459" w:hanging="425"/>
              <w:rPr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2D" w:rsidRPr="00D002E7" w:rsidRDefault="00546A2D" w:rsidP="00546A2D">
            <w:pPr>
              <w:tabs>
                <w:tab w:val="left" w:pos="539"/>
              </w:tabs>
              <w:spacing w:before="120"/>
              <w:contextualSpacing/>
              <w:rPr>
                <w:szCs w:val="24"/>
              </w:rPr>
            </w:pPr>
            <w:r w:rsidRPr="00D002E7">
              <w:rPr>
                <w:szCs w:val="24"/>
              </w:rPr>
              <w:t>Паспорт на изделие с эскизом, отметкой ОТК и печатью поставщика, содержащий, как минимум, следующую информацию:</w:t>
            </w:r>
          </w:p>
          <w:p w:rsidR="00546A2D" w:rsidRPr="00345212" w:rsidRDefault="00546A2D" w:rsidP="00546A2D">
            <w:pPr>
              <w:pStyle w:val="ac"/>
              <w:numPr>
                <w:ilvl w:val="0"/>
                <w:numId w:val="52"/>
              </w:numPr>
              <w:spacing w:before="120"/>
              <w:ind w:left="606" w:hanging="246"/>
              <w:jc w:val="left"/>
              <w:rPr>
                <w:rFonts w:eastAsiaTheme="minorHAnsi"/>
                <w:szCs w:val="24"/>
              </w:rPr>
            </w:pPr>
            <w:r w:rsidRPr="00345212">
              <w:rPr>
                <w:rFonts w:eastAsiaTheme="minorHAnsi"/>
                <w:szCs w:val="24"/>
              </w:rPr>
              <w:t>Марка центратора;</w:t>
            </w:r>
          </w:p>
          <w:p w:rsidR="00546A2D" w:rsidRPr="00345212" w:rsidRDefault="00546A2D" w:rsidP="00546A2D">
            <w:pPr>
              <w:pStyle w:val="ac"/>
              <w:numPr>
                <w:ilvl w:val="0"/>
                <w:numId w:val="52"/>
              </w:numPr>
              <w:spacing w:before="120"/>
              <w:ind w:left="606" w:hanging="246"/>
              <w:jc w:val="left"/>
              <w:rPr>
                <w:rFonts w:eastAsiaTheme="minorHAnsi"/>
                <w:szCs w:val="24"/>
              </w:rPr>
            </w:pPr>
            <w:r w:rsidRPr="00345212">
              <w:rPr>
                <w:rFonts w:eastAsiaTheme="minorHAnsi"/>
                <w:szCs w:val="24"/>
              </w:rPr>
              <w:t>Материал изготовления;</w:t>
            </w:r>
          </w:p>
          <w:p w:rsidR="00546A2D" w:rsidRPr="00345212" w:rsidRDefault="00546A2D" w:rsidP="00546A2D">
            <w:pPr>
              <w:pStyle w:val="ac"/>
              <w:numPr>
                <w:ilvl w:val="0"/>
                <w:numId w:val="52"/>
              </w:numPr>
              <w:spacing w:before="120"/>
              <w:ind w:left="606" w:hanging="246"/>
              <w:jc w:val="left"/>
              <w:rPr>
                <w:rFonts w:eastAsiaTheme="minorHAnsi"/>
                <w:szCs w:val="24"/>
              </w:rPr>
            </w:pPr>
            <w:r w:rsidRPr="00345212">
              <w:rPr>
                <w:rFonts w:eastAsiaTheme="minorHAnsi"/>
                <w:szCs w:val="24"/>
              </w:rPr>
              <w:t>Наружный диаметр по рессорам (</w:t>
            </w:r>
            <w:proofErr w:type="gramStart"/>
            <w:r w:rsidRPr="00345212">
              <w:rPr>
                <w:rFonts w:eastAsiaTheme="minorHAnsi"/>
                <w:szCs w:val="24"/>
              </w:rPr>
              <w:t>мм</w:t>
            </w:r>
            <w:proofErr w:type="gramEnd"/>
            <w:r w:rsidRPr="00345212">
              <w:rPr>
                <w:rFonts w:eastAsiaTheme="minorHAnsi"/>
                <w:szCs w:val="24"/>
              </w:rPr>
              <w:t>);</w:t>
            </w:r>
          </w:p>
          <w:p w:rsidR="00546A2D" w:rsidRPr="00345212" w:rsidRDefault="00546A2D" w:rsidP="00546A2D">
            <w:pPr>
              <w:pStyle w:val="ac"/>
              <w:numPr>
                <w:ilvl w:val="0"/>
                <w:numId w:val="52"/>
              </w:numPr>
              <w:spacing w:before="120"/>
              <w:ind w:left="606" w:hanging="246"/>
              <w:jc w:val="left"/>
              <w:rPr>
                <w:rFonts w:eastAsiaTheme="minorHAnsi"/>
                <w:szCs w:val="24"/>
              </w:rPr>
            </w:pPr>
            <w:r w:rsidRPr="00345212">
              <w:rPr>
                <w:rFonts w:eastAsiaTheme="minorHAnsi"/>
                <w:szCs w:val="24"/>
              </w:rPr>
              <w:t>Наружный диаметр по кольцам (</w:t>
            </w:r>
            <w:proofErr w:type="gramStart"/>
            <w:r w:rsidRPr="00345212">
              <w:rPr>
                <w:rFonts w:eastAsiaTheme="minorHAnsi"/>
                <w:szCs w:val="24"/>
              </w:rPr>
              <w:t>мм</w:t>
            </w:r>
            <w:proofErr w:type="gramEnd"/>
            <w:r w:rsidRPr="00345212">
              <w:rPr>
                <w:rFonts w:eastAsiaTheme="minorHAnsi"/>
                <w:szCs w:val="24"/>
              </w:rPr>
              <w:t>);</w:t>
            </w:r>
          </w:p>
          <w:p w:rsidR="00546A2D" w:rsidRPr="00345212" w:rsidRDefault="00546A2D" w:rsidP="00546A2D">
            <w:pPr>
              <w:pStyle w:val="ac"/>
              <w:numPr>
                <w:ilvl w:val="0"/>
                <w:numId w:val="52"/>
              </w:numPr>
              <w:spacing w:before="120"/>
              <w:ind w:left="606" w:hanging="246"/>
              <w:jc w:val="left"/>
              <w:rPr>
                <w:rFonts w:eastAsiaTheme="minorHAnsi"/>
                <w:szCs w:val="24"/>
              </w:rPr>
            </w:pPr>
            <w:r w:rsidRPr="00345212">
              <w:rPr>
                <w:rFonts w:eastAsiaTheme="minorHAnsi"/>
                <w:szCs w:val="24"/>
              </w:rPr>
              <w:t>Внутренний диаметр (</w:t>
            </w:r>
            <w:proofErr w:type="gramStart"/>
            <w:r w:rsidRPr="00345212">
              <w:rPr>
                <w:rFonts w:eastAsiaTheme="minorHAnsi"/>
                <w:szCs w:val="24"/>
              </w:rPr>
              <w:t>мм</w:t>
            </w:r>
            <w:proofErr w:type="gramEnd"/>
            <w:r w:rsidRPr="00345212">
              <w:rPr>
                <w:rFonts w:eastAsiaTheme="minorHAnsi"/>
                <w:szCs w:val="24"/>
              </w:rPr>
              <w:t>);</w:t>
            </w:r>
          </w:p>
          <w:p w:rsidR="00546A2D" w:rsidRPr="00345212" w:rsidRDefault="00546A2D" w:rsidP="00546A2D">
            <w:pPr>
              <w:pStyle w:val="ac"/>
              <w:numPr>
                <w:ilvl w:val="0"/>
                <w:numId w:val="52"/>
              </w:numPr>
              <w:spacing w:before="120"/>
              <w:ind w:left="606" w:hanging="246"/>
              <w:jc w:val="left"/>
              <w:rPr>
                <w:rFonts w:eastAsiaTheme="minorHAnsi"/>
                <w:szCs w:val="24"/>
              </w:rPr>
            </w:pPr>
            <w:r w:rsidRPr="00345212">
              <w:rPr>
                <w:rFonts w:eastAsiaTheme="minorHAnsi"/>
                <w:szCs w:val="24"/>
              </w:rPr>
              <w:t>Диаметр обсадной трубы, для которой предназначен центратор (мм);</w:t>
            </w:r>
          </w:p>
          <w:p w:rsidR="00546A2D" w:rsidRPr="00345212" w:rsidRDefault="00546A2D" w:rsidP="00546A2D">
            <w:pPr>
              <w:pStyle w:val="ac"/>
              <w:numPr>
                <w:ilvl w:val="0"/>
                <w:numId w:val="52"/>
              </w:numPr>
              <w:spacing w:before="120"/>
              <w:ind w:left="606" w:hanging="246"/>
              <w:jc w:val="left"/>
              <w:rPr>
                <w:rFonts w:eastAsiaTheme="minorHAnsi"/>
                <w:szCs w:val="24"/>
              </w:rPr>
            </w:pPr>
            <w:r w:rsidRPr="00345212">
              <w:rPr>
                <w:rFonts w:eastAsiaTheme="minorHAnsi"/>
                <w:szCs w:val="24"/>
              </w:rPr>
              <w:t>Диаметр ствола скважины, для которого предназначен центратор (мм);</w:t>
            </w:r>
          </w:p>
          <w:p w:rsidR="00546A2D" w:rsidRPr="00345212" w:rsidRDefault="00546A2D" w:rsidP="00546A2D">
            <w:pPr>
              <w:pStyle w:val="ac"/>
              <w:numPr>
                <w:ilvl w:val="0"/>
                <w:numId w:val="52"/>
              </w:numPr>
              <w:spacing w:before="120"/>
              <w:ind w:left="606" w:hanging="246"/>
              <w:jc w:val="left"/>
              <w:rPr>
                <w:rFonts w:eastAsiaTheme="minorHAnsi"/>
                <w:szCs w:val="24"/>
              </w:rPr>
            </w:pPr>
            <w:r w:rsidRPr="00345212">
              <w:rPr>
                <w:rFonts w:eastAsiaTheme="minorHAnsi"/>
                <w:szCs w:val="24"/>
              </w:rPr>
              <w:t>Длина центратора (мм);</w:t>
            </w:r>
          </w:p>
          <w:p w:rsidR="00546A2D" w:rsidRPr="00345212" w:rsidRDefault="00546A2D" w:rsidP="00546A2D">
            <w:pPr>
              <w:pStyle w:val="ac"/>
              <w:numPr>
                <w:ilvl w:val="0"/>
                <w:numId w:val="52"/>
              </w:numPr>
              <w:spacing w:before="120"/>
              <w:ind w:left="606" w:hanging="246"/>
              <w:jc w:val="left"/>
              <w:rPr>
                <w:rFonts w:eastAsiaTheme="minorHAnsi"/>
                <w:szCs w:val="24"/>
              </w:rPr>
            </w:pPr>
            <w:r w:rsidRPr="00345212">
              <w:rPr>
                <w:rFonts w:eastAsiaTheme="minorHAnsi"/>
                <w:szCs w:val="24"/>
              </w:rPr>
              <w:t>Длина рессоры (</w:t>
            </w:r>
            <w:proofErr w:type="gramStart"/>
            <w:r w:rsidRPr="00345212">
              <w:rPr>
                <w:rFonts w:eastAsiaTheme="minorHAnsi"/>
                <w:szCs w:val="24"/>
              </w:rPr>
              <w:t>мм</w:t>
            </w:r>
            <w:proofErr w:type="gramEnd"/>
            <w:r w:rsidRPr="00345212">
              <w:rPr>
                <w:rFonts w:eastAsiaTheme="minorHAnsi"/>
                <w:szCs w:val="24"/>
              </w:rPr>
              <w:t>);</w:t>
            </w:r>
          </w:p>
          <w:p w:rsidR="00546A2D" w:rsidRPr="00345212" w:rsidRDefault="00546A2D" w:rsidP="00546A2D">
            <w:pPr>
              <w:pStyle w:val="ac"/>
              <w:numPr>
                <w:ilvl w:val="0"/>
                <w:numId w:val="52"/>
              </w:numPr>
              <w:spacing w:before="120"/>
              <w:ind w:left="606" w:hanging="246"/>
              <w:jc w:val="left"/>
              <w:rPr>
                <w:rFonts w:eastAsiaTheme="minorHAnsi"/>
                <w:szCs w:val="24"/>
              </w:rPr>
            </w:pPr>
            <w:r w:rsidRPr="00345212">
              <w:rPr>
                <w:rFonts w:eastAsiaTheme="minorHAnsi"/>
                <w:szCs w:val="24"/>
              </w:rPr>
              <w:t>Ширина рессоры (</w:t>
            </w:r>
            <w:proofErr w:type="gramStart"/>
            <w:r w:rsidRPr="00345212">
              <w:rPr>
                <w:rFonts w:eastAsiaTheme="minorHAnsi"/>
                <w:szCs w:val="24"/>
              </w:rPr>
              <w:t>мм</w:t>
            </w:r>
            <w:proofErr w:type="gramEnd"/>
            <w:r w:rsidRPr="00345212">
              <w:rPr>
                <w:rFonts w:eastAsiaTheme="minorHAnsi"/>
                <w:szCs w:val="24"/>
              </w:rPr>
              <w:t>);</w:t>
            </w:r>
          </w:p>
          <w:p w:rsidR="00546A2D" w:rsidRPr="00345212" w:rsidRDefault="00546A2D" w:rsidP="00546A2D">
            <w:pPr>
              <w:pStyle w:val="ac"/>
              <w:numPr>
                <w:ilvl w:val="0"/>
                <w:numId w:val="52"/>
              </w:numPr>
              <w:spacing w:before="120"/>
              <w:ind w:left="606" w:hanging="246"/>
              <w:jc w:val="left"/>
              <w:rPr>
                <w:rFonts w:eastAsiaTheme="minorHAnsi"/>
                <w:szCs w:val="24"/>
              </w:rPr>
            </w:pPr>
            <w:r w:rsidRPr="00345212">
              <w:rPr>
                <w:rFonts w:eastAsiaTheme="minorHAnsi"/>
                <w:szCs w:val="24"/>
              </w:rPr>
              <w:t>Количество рессор (</w:t>
            </w:r>
            <w:proofErr w:type="gramStart"/>
            <w:r w:rsidRPr="00345212">
              <w:rPr>
                <w:rFonts w:eastAsiaTheme="minorHAnsi"/>
                <w:szCs w:val="24"/>
              </w:rPr>
              <w:t>шт</w:t>
            </w:r>
            <w:proofErr w:type="gramEnd"/>
            <w:r w:rsidRPr="00345212">
              <w:rPr>
                <w:rFonts w:eastAsiaTheme="minorHAnsi"/>
                <w:szCs w:val="24"/>
              </w:rPr>
              <w:t>);</w:t>
            </w:r>
          </w:p>
          <w:p w:rsidR="00546A2D" w:rsidRPr="00345212" w:rsidRDefault="00546A2D" w:rsidP="00546A2D">
            <w:pPr>
              <w:pStyle w:val="ac"/>
              <w:numPr>
                <w:ilvl w:val="0"/>
                <w:numId w:val="52"/>
              </w:numPr>
              <w:spacing w:before="120"/>
              <w:ind w:left="606" w:hanging="246"/>
              <w:jc w:val="left"/>
              <w:rPr>
                <w:rFonts w:eastAsiaTheme="minorHAnsi"/>
                <w:szCs w:val="24"/>
              </w:rPr>
            </w:pPr>
            <w:r w:rsidRPr="00345212">
              <w:rPr>
                <w:rFonts w:eastAsiaTheme="minorHAnsi"/>
                <w:szCs w:val="24"/>
              </w:rPr>
              <w:t>Масса центратора (кг);</w:t>
            </w:r>
          </w:p>
          <w:p w:rsidR="00546A2D" w:rsidRDefault="00546A2D" w:rsidP="00546A2D">
            <w:pPr>
              <w:pStyle w:val="ac"/>
              <w:numPr>
                <w:ilvl w:val="0"/>
                <w:numId w:val="52"/>
              </w:numPr>
              <w:spacing w:before="120"/>
              <w:ind w:left="606" w:hanging="246"/>
              <w:jc w:val="left"/>
              <w:rPr>
                <w:rFonts w:eastAsiaTheme="minorHAnsi"/>
                <w:szCs w:val="24"/>
              </w:rPr>
            </w:pPr>
            <w:r w:rsidRPr="00345212">
              <w:rPr>
                <w:rFonts w:eastAsiaTheme="minorHAnsi"/>
                <w:szCs w:val="24"/>
              </w:rPr>
              <w:t>Пусковое усилие по ISO 10427-1 (кгс);</w:t>
            </w:r>
          </w:p>
          <w:p w:rsidR="00546A2D" w:rsidRPr="00345212" w:rsidRDefault="00546A2D" w:rsidP="00546A2D">
            <w:pPr>
              <w:pStyle w:val="ac"/>
              <w:numPr>
                <w:ilvl w:val="0"/>
                <w:numId w:val="52"/>
              </w:numPr>
              <w:spacing w:before="120"/>
              <w:ind w:left="606" w:hanging="246"/>
              <w:jc w:val="left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Величина удерживающего усилия</w:t>
            </w:r>
            <w:r w:rsidRPr="00E04553">
              <w:rPr>
                <w:rFonts w:eastAsiaTheme="minorHAnsi"/>
                <w:szCs w:val="24"/>
              </w:rPr>
              <w:t xml:space="preserve"> стопорн</w:t>
            </w:r>
            <w:r>
              <w:rPr>
                <w:rFonts w:eastAsiaTheme="minorHAnsi"/>
                <w:szCs w:val="24"/>
              </w:rPr>
              <w:t>ого</w:t>
            </w:r>
            <w:r w:rsidRPr="00E04553">
              <w:rPr>
                <w:rFonts w:eastAsiaTheme="minorHAnsi"/>
                <w:szCs w:val="24"/>
              </w:rPr>
              <w:t xml:space="preserve"> кол</w:t>
            </w:r>
            <w:r>
              <w:rPr>
                <w:rFonts w:eastAsiaTheme="minorHAnsi"/>
                <w:szCs w:val="24"/>
              </w:rPr>
              <w:t xml:space="preserve">ьца согласно </w:t>
            </w:r>
            <w:r w:rsidRPr="00E04553">
              <w:rPr>
                <w:rFonts w:eastAsiaTheme="minorHAnsi"/>
                <w:szCs w:val="24"/>
              </w:rPr>
              <w:t>ISO 10427-2</w:t>
            </w:r>
            <w:r>
              <w:rPr>
                <w:rFonts w:eastAsiaTheme="minorHAnsi"/>
                <w:szCs w:val="24"/>
              </w:rPr>
              <w:t xml:space="preserve"> (кгс);</w:t>
            </w:r>
          </w:p>
          <w:p w:rsidR="00546A2D" w:rsidRPr="00345212" w:rsidRDefault="00546A2D" w:rsidP="00546A2D">
            <w:pPr>
              <w:pStyle w:val="S14"/>
              <w:widowControl/>
              <w:numPr>
                <w:ilvl w:val="0"/>
                <w:numId w:val="52"/>
              </w:numPr>
              <w:ind w:left="606" w:hanging="246"/>
              <w:contextualSpacing/>
              <w:rPr>
                <w:rFonts w:eastAsiaTheme="minorHAnsi"/>
                <w:szCs w:val="24"/>
                <w:lang w:eastAsia="en-US"/>
              </w:rPr>
            </w:pPr>
            <w:r w:rsidRPr="00345212">
              <w:rPr>
                <w:rFonts w:eastAsiaTheme="minorHAnsi"/>
                <w:szCs w:val="24"/>
                <w:lang w:eastAsia="en-US"/>
              </w:rPr>
              <w:t>Величина минимального восстанавливающего усилия, при степени центрирования 67% по ISO 10427-1 (кгс);</w:t>
            </w:r>
          </w:p>
          <w:p w:rsidR="00546A2D" w:rsidRPr="00345212" w:rsidRDefault="00546A2D" w:rsidP="00546A2D">
            <w:pPr>
              <w:pStyle w:val="ac"/>
              <w:numPr>
                <w:ilvl w:val="0"/>
                <w:numId w:val="52"/>
              </w:numPr>
              <w:spacing w:before="120"/>
              <w:ind w:left="606" w:hanging="246"/>
              <w:jc w:val="left"/>
              <w:rPr>
                <w:rFonts w:eastAsiaTheme="minorHAnsi"/>
                <w:szCs w:val="24"/>
              </w:rPr>
            </w:pPr>
            <w:r w:rsidRPr="00345212">
              <w:rPr>
                <w:rFonts w:eastAsiaTheme="minorHAnsi"/>
                <w:szCs w:val="24"/>
              </w:rPr>
              <w:t>Величина максимального восстанавливающего усилия, при степени центрирования 67% по ISO 10427-1 (кгс);</w:t>
            </w:r>
          </w:p>
          <w:p w:rsidR="00546A2D" w:rsidRDefault="00546A2D" w:rsidP="00546A2D">
            <w:pPr>
              <w:pStyle w:val="ac"/>
              <w:numPr>
                <w:ilvl w:val="0"/>
                <w:numId w:val="52"/>
              </w:numPr>
              <w:spacing w:before="120"/>
              <w:ind w:left="606" w:hanging="246"/>
              <w:jc w:val="left"/>
              <w:rPr>
                <w:rFonts w:eastAsiaTheme="minorHAnsi"/>
                <w:szCs w:val="24"/>
              </w:rPr>
            </w:pPr>
            <w:r w:rsidRPr="00345212">
              <w:rPr>
                <w:rFonts w:eastAsiaTheme="minorHAnsi"/>
                <w:szCs w:val="24"/>
              </w:rPr>
              <w:t>Твердость металла по методу Роквелла;</w:t>
            </w:r>
          </w:p>
          <w:p w:rsidR="00546A2D" w:rsidRPr="00F873B6" w:rsidRDefault="00546A2D" w:rsidP="00546A2D">
            <w:pPr>
              <w:pStyle w:val="ac"/>
              <w:numPr>
                <w:ilvl w:val="0"/>
                <w:numId w:val="52"/>
              </w:numPr>
              <w:ind w:left="601" w:hanging="241"/>
              <w:jc w:val="left"/>
              <w:rPr>
                <w:szCs w:val="24"/>
                <w:lang w:eastAsia="ru-RU"/>
              </w:rPr>
            </w:pPr>
            <w:r w:rsidRPr="00E04553">
              <w:rPr>
                <w:szCs w:val="24"/>
              </w:rPr>
              <w:t>График испытаний по ISO 10427-1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2D" w:rsidRPr="006F0F22" w:rsidRDefault="00546A2D" w:rsidP="00322790">
            <w:pPr>
              <w:jc w:val="left"/>
              <w:rPr>
                <w:szCs w:val="24"/>
                <w:lang w:eastAsia="ru-RU"/>
              </w:rPr>
            </w:pPr>
            <w:r w:rsidRPr="006F0F22">
              <w:rPr>
                <w:szCs w:val="24"/>
                <w:lang w:eastAsia="ru-RU"/>
              </w:rPr>
              <w:t>Да</w:t>
            </w:r>
          </w:p>
        </w:tc>
      </w:tr>
      <w:tr w:rsidR="00546A2D" w:rsidRPr="006F0F22" w:rsidTr="00546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A2D" w:rsidRPr="00B65961" w:rsidRDefault="00546A2D" w:rsidP="00433643">
            <w:pPr>
              <w:pStyle w:val="ac"/>
              <w:numPr>
                <w:ilvl w:val="0"/>
                <w:numId w:val="47"/>
              </w:numPr>
              <w:ind w:left="459" w:hanging="425"/>
              <w:rPr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2D" w:rsidRPr="001E2C01" w:rsidRDefault="00546A2D" w:rsidP="002C2A78">
            <w:pPr>
              <w:pStyle w:val="S14"/>
              <w:widowControl/>
              <w:tabs>
                <w:tab w:val="left" w:pos="539"/>
              </w:tabs>
              <w:spacing w:after="200" w:line="276" w:lineRule="auto"/>
              <w:contextualSpacing/>
              <w:rPr>
                <w:rFonts w:eastAsiaTheme="minorHAnsi"/>
                <w:szCs w:val="24"/>
                <w:lang w:eastAsia="en-US"/>
              </w:rPr>
            </w:pPr>
            <w:r w:rsidRPr="001E2C01">
              <w:rPr>
                <w:rFonts w:eastAsiaTheme="minorHAnsi"/>
                <w:szCs w:val="24"/>
                <w:lang w:eastAsia="en-US"/>
              </w:rPr>
              <w:t>Протокол выходных испытаний центраторов и стопорных колец по ISO 10427-1,  ISO 10427-2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2D" w:rsidRPr="00D002E7" w:rsidRDefault="00546A2D" w:rsidP="002C2A78">
            <w:pPr>
              <w:tabs>
                <w:tab w:val="left" w:pos="539"/>
              </w:tabs>
              <w:spacing w:before="120"/>
              <w:contextualSpacing/>
              <w:rPr>
                <w:szCs w:val="24"/>
              </w:rPr>
            </w:pPr>
            <w:r w:rsidRPr="00D002E7">
              <w:rPr>
                <w:szCs w:val="24"/>
              </w:rPr>
              <w:t>Да</w:t>
            </w:r>
          </w:p>
        </w:tc>
      </w:tr>
    </w:tbl>
    <w:p w:rsidR="00652D35" w:rsidRPr="00457F87" w:rsidRDefault="00652D35" w:rsidP="00A35F6F">
      <w:pPr>
        <w:jc w:val="left"/>
        <w:rPr>
          <w:szCs w:val="24"/>
        </w:rPr>
      </w:pPr>
      <w:bookmarkStart w:id="24" w:name="_Toc453085289"/>
    </w:p>
    <w:p w:rsidR="00B145DB" w:rsidRPr="00AD553B" w:rsidRDefault="00B145DB" w:rsidP="00AD553B">
      <w:pPr>
        <w:pStyle w:val="ac"/>
        <w:numPr>
          <w:ilvl w:val="1"/>
          <w:numId w:val="27"/>
        </w:numPr>
        <w:jc w:val="left"/>
        <w:outlineLvl w:val="1"/>
        <w:rPr>
          <w:b/>
          <w:szCs w:val="24"/>
        </w:rPr>
      </w:pPr>
      <w:bookmarkStart w:id="25" w:name="_Toc464220885"/>
      <w:r w:rsidRPr="00AD553B">
        <w:rPr>
          <w:b/>
          <w:szCs w:val="24"/>
        </w:rPr>
        <w:lastRenderedPageBreak/>
        <w:t>Требования к паспортам на оборудование</w:t>
      </w:r>
      <w:bookmarkEnd w:id="25"/>
    </w:p>
    <w:p w:rsidR="00B145DB" w:rsidRDefault="00B145DB" w:rsidP="00A35F6F">
      <w:pPr>
        <w:jc w:val="left"/>
        <w:rPr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2696"/>
        <w:gridCol w:w="6378"/>
      </w:tblGrid>
      <w:tr w:rsidR="00B145DB" w:rsidRPr="00B145DB" w:rsidTr="00DE4851">
        <w:trPr>
          <w:tblHeader/>
        </w:trPr>
        <w:tc>
          <w:tcPr>
            <w:tcW w:w="565" w:type="dxa"/>
            <w:shd w:val="clear" w:color="auto" w:fill="00B050"/>
            <w:vAlign w:val="center"/>
          </w:tcPr>
          <w:p w:rsidR="00B145DB" w:rsidRPr="00B145DB" w:rsidRDefault="00B145DB" w:rsidP="00A35F6F">
            <w:pPr>
              <w:jc w:val="left"/>
              <w:rPr>
                <w:szCs w:val="24"/>
              </w:rPr>
            </w:pPr>
            <w:r w:rsidRPr="00B145DB">
              <w:rPr>
                <w:szCs w:val="24"/>
              </w:rPr>
              <w:t>№</w:t>
            </w:r>
          </w:p>
          <w:p w:rsidR="00B145DB" w:rsidRPr="00B145DB" w:rsidRDefault="00B145DB" w:rsidP="00A35F6F">
            <w:pPr>
              <w:jc w:val="left"/>
              <w:rPr>
                <w:szCs w:val="24"/>
              </w:rPr>
            </w:pPr>
            <w:proofErr w:type="gramStart"/>
            <w:r w:rsidRPr="00B145DB">
              <w:rPr>
                <w:szCs w:val="24"/>
              </w:rPr>
              <w:t>п</w:t>
            </w:r>
            <w:proofErr w:type="gramEnd"/>
            <w:r w:rsidRPr="00B145DB">
              <w:rPr>
                <w:szCs w:val="24"/>
              </w:rPr>
              <w:t>/п</w:t>
            </w:r>
          </w:p>
        </w:tc>
        <w:tc>
          <w:tcPr>
            <w:tcW w:w="2696" w:type="dxa"/>
            <w:shd w:val="clear" w:color="auto" w:fill="00B050"/>
            <w:vAlign w:val="center"/>
          </w:tcPr>
          <w:p w:rsidR="00B145DB" w:rsidRPr="00B145DB" w:rsidRDefault="00B145DB" w:rsidP="00A35F6F">
            <w:pPr>
              <w:jc w:val="left"/>
              <w:rPr>
                <w:szCs w:val="24"/>
              </w:rPr>
            </w:pPr>
            <w:r w:rsidRPr="00B145DB">
              <w:rPr>
                <w:szCs w:val="24"/>
              </w:rPr>
              <w:t>Наименование</w:t>
            </w:r>
          </w:p>
        </w:tc>
        <w:tc>
          <w:tcPr>
            <w:tcW w:w="6378" w:type="dxa"/>
            <w:shd w:val="clear" w:color="auto" w:fill="00B050"/>
            <w:vAlign w:val="center"/>
          </w:tcPr>
          <w:p w:rsidR="00B145DB" w:rsidRPr="00B145DB" w:rsidRDefault="00B145DB" w:rsidP="00A35F6F">
            <w:pPr>
              <w:jc w:val="left"/>
              <w:rPr>
                <w:szCs w:val="24"/>
              </w:rPr>
            </w:pPr>
            <w:r w:rsidRPr="00B145DB">
              <w:rPr>
                <w:szCs w:val="24"/>
              </w:rPr>
              <w:t>Значение (описание, величина)</w:t>
            </w:r>
          </w:p>
        </w:tc>
      </w:tr>
      <w:tr w:rsidR="00B145DB" w:rsidRPr="00B145DB" w:rsidTr="001E4388">
        <w:trPr>
          <w:trHeight w:val="1924"/>
        </w:trPr>
        <w:tc>
          <w:tcPr>
            <w:tcW w:w="565" w:type="dxa"/>
            <w:vAlign w:val="center"/>
          </w:tcPr>
          <w:p w:rsidR="00B145DB" w:rsidRPr="00A35F6F" w:rsidRDefault="00B145DB" w:rsidP="00433643">
            <w:pPr>
              <w:pStyle w:val="ac"/>
              <w:numPr>
                <w:ilvl w:val="0"/>
                <w:numId w:val="45"/>
              </w:numPr>
              <w:ind w:left="318" w:hanging="284"/>
              <w:jc w:val="left"/>
              <w:rPr>
                <w:color w:val="000000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B145DB" w:rsidRPr="00B145DB" w:rsidRDefault="00B145DB" w:rsidP="00A35F6F">
            <w:pPr>
              <w:pStyle w:val="Default"/>
              <w:autoSpaceDE/>
              <w:autoSpaceDN/>
              <w:adjustRightInd/>
              <w:rPr>
                <w:lang w:eastAsia="en-US"/>
              </w:rPr>
            </w:pPr>
            <w:r w:rsidRPr="00B145DB">
              <w:rPr>
                <w:lang w:eastAsia="en-US"/>
              </w:rPr>
              <w:t>Общие требования к паспортам на оборудование заканчивания</w:t>
            </w:r>
          </w:p>
        </w:tc>
        <w:tc>
          <w:tcPr>
            <w:tcW w:w="6378" w:type="dxa"/>
            <w:vAlign w:val="center"/>
          </w:tcPr>
          <w:p w:rsidR="00677A2A" w:rsidRDefault="00B145DB" w:rsidP="00A35F6F">
            <w:pPr>
              <w:jc w:val="left"/>
              <w:rPr>
                <w:color w:val="000000" w:themeColor="text1"/>
                <w:szCs w:val="24"/>
              </w:rPr>
            </w:pPr>
            <w:r w:rsidRPr="00B145DB">
              <w:rPr>
                <w:color w:val="000000" w:themeColor="text1"/>
                <w:szCs w:val="24"/>
              </w:rPr>
              <w:t xml:space="preserve">- </w:t>
            </w:r>
            <w:r w:rsidR="00677A2A">
              <w:rPr>
                <w:color w:val="000000" w:themeColor="text1"/>
                <w:szCs w:val="24"/>
              </w:rPr>
              <w:t>паспорт должен быть пред</w:t>
            </w:r>
            <w:r w:rsidR="00F0017E">
              <w:rPr>
                <w:color w:val="000000" w:themeColor="text1"/>
                <w:szCs w:val="24"/>
              </w:rPr>
              <w:t>о</w:t>
            </w:r>
            <w:r w:rsidR="00677A2A">
              <w:rPr>
                <w:color w:val="000000" w:themeColor="text1"/>
                <w:szCs w:val="24"/>
              </w:rPr>
              <w:t>с</w:t>
            </w:r>
            <w:r w:rsidR="00490DA9">
              <w:rPr>
                <w:color w:val="000000" w:themeColor="text1"/>
                <w:szCs w:val="24"/>
              </w:rPr>
              <w:t xml:space="preserve">тавлен на каждый отдельный </w:t>
            </w:r>
            <w:r w:rsidR="00490DA9" w:rsidRPr="00490DA9">
              <w:rPr>
                <w:color w:val="000000" w:themeColor="text1"/>
                <w:szCs w:val="24"/>
              </w:rPr>
              <w:t>узел/элемент, входящий в компоновку заканчивания</w:t>
            </w:r>
            <w:r w:rsidR="00677A2A">
              <w:rPr>
                <w:color w:val="000000" w:themeColor="text1"/>
                <w:szCs w:val="24"/>
              </w:rPr>
              <w:t>.</w:t>
            </w:r>
          </w:p>
          <w:p w:rsidR="00B145DB" w:rsidRPr="00B145DB" w:rsidRDefault="00677A2A" w:rsidP="00A35F6F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- </w:t>
            </w:r>
            <w:r w:rsidR="00B145DB" w:rsidRPr="00B145DB">
              <w:rPr>
                <w:color w:val="000000" w:themeColor="text1"/>
                <w:szCs w:val="24"/>
              </w:rPr>
              <w:t>паспорт должен быть на русском языке.</w:t>
            </w:r>
          </w:p>
          <w:p w:rsidR="00B145DB" w:rsidRPr="00B145DB" w:rsidRDefault="00B145DB" w:rsidP="00A35F6F">
            <w:pPr>
              <w:jc w:val="left"/>
              <w:rPr>
                <w:color w:val="000000" w:themeColor="text1"/>
                <w:szCs w:val="24"/>
              </w:rPr>
            </w:pPr>
            <w:r w:rsidRPr="00B145DB">
              <w:rPr>
                <w:color w:val="000000" w:themeColor="text1"/>
                <w:szCs w:val="24"/>
              </w:rPr>
              <w:t xml:space="preserve">- паспорт должен быть заверен печатью завода изготовителя и содержать подпись ответственного за выпуск изделия. </w:t>
            </w:r>
          </w:p>
          <w:p w:rsidR="00B145DB" w:rsidRDefault="00B145DB" w:rsidP="00A35F6F">
            <w:pPr>
              <w:jc w:val="left"/>
              <w:rPr>
                <w:color w:val="000000" w:themeColor="text1"/>
                <w:szCs w:val="24"/>
              </w:rPr>
            </w:pPr>
            <w:r w:rsidRPr="00B145DB">
              <w:rPr>
                <w:color w:val="000000" w:themeColor="text1"/>
                <w:szCs w:val="24"/>
              </w:rPr>
              <w:t>- паспорт должен быть понятным и читаемым.</w:t>
            </w:r>
          </w:p>
          <w:p w:rsidR="00490DA9" w:rsidRPr="00490DA9" w:rsidRDefault="00490DA9" w:rsidP="00A35F6F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- паспорт должен </w:t>
            </w:r>
            <w:r w:rsidRPr="001E4388">
              <w:rPr>
                <w:szCs w:val="20"/>
              </w:rPr>
              <w:t>содержать спецификации оборудования заканчивания и материалов на русском языке</w:t>
            </w:r>
            <w:r>
              <w:rPr>
                <w:szCs w:val="20"/>
              </w:rPr>
              <w:t>.</w:t>
            </w:r>
          </w:p>
        </w:tc>
      </w:tr>
      <w:tr w:rsidR="00B145DB" w:rsidRPr="00B145DB" w:rsidTr="001E4388">
        <w:trPr>
          <w:trHeight w:val="240"/>
        </w:trPr>
        <w:tc>
          <w:tcPr>
            <w:tcW w:w="565" w:type="dxa"/>
            <w:vAlign w:val="center"/>
          </w:tcPr>
          <w:p w:rsidR="00B145DB" w:rsidRPr="00A35F6F" w:rsidRDefault="00B145DB" w:rsidP="00433643">
            <w:pPr>
              <w:pStyle w:val="ac"/>
              <w:numPr>
                <w:ilvl w:val="0"/>
                <w:numId w:val="45"/>
              </w:numPr>
              <w:ind w:left="318" w:hanging="284"/>
              <w:jc w:val="left"/>
              <w:rPr>
                <w:color w:val="000000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B145DB" w:rsidRPr="00B145DB" w:rsidRDefault="00B145DB" w:rsidP="00A35F6F">
            <w:pPr>
              <w:jc w:val="left"/>
              <w:rPr>
                <w:szCs w:val="24"/>
              </w:rPr>
            </w:pPr>
            <w:r w:rsidRPr="00B145DB">
              <w:rPr>
                <w:szCs w:val="24"/>
              </w:rPr>
              <w:t>Разделы паспорта</w:t>
            </w:r>
          </w:p>
        </w:tc>
        <w:tc>
          <w:tcPr>
            <w:tcW w:w="6378" w:type="dxa"/>
            <w:vAlign w:val="center"/>
          </w:tcPr>
          <w:p w:rsidR="00B145DB" w:rsidRPr="00B145DB" w:rsidRDefault="00B145DB" w:rsidP="00A35F6F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B145DB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- основные сведения об изделии; </w:t>
            </w:r>
          </w:p>
          <w:p w:rsidR="00B145DB" w:rsidRPr="00B145DB" w:rsidRDefault="00B145DB" w:rsidP="00A35F6F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B145DB">
              <w:rPr>
                <w:rFonts w:eastAsia="Times New Roman"/>
                <w:color w:val="000000" w:themeColor="text1"/>
                <w:szCs w:val="24"/>
                <w:lang w:eastAsia="ru-RU"/>
              </w:rPr>
              <w:t>- основные технические данные;</w:t>
            </w:r>
          </w:p>
          <w:p w:rsidR="00B145DB" w:rsidRPr="00B145DB" w:rsidRDefault="00B145DB" w:rsidP="00A35F6F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B145DB">
              <w:rPr>
                <w:rFonts w:eastAsia="Times New Roman"/>
                <w:color w:val="000000" w:themeColor="text1"/>
                <w:szCs w:val="24"/>
                <w:lang w:eastAsia="ru-RU"/>
              </w:rPr>
              <w:t>- комплектность;</w:t>
            </w:r>
          </w:p>
          <w:p w:rsidR="00B145DB" w:rsidRPr="00B145DB" w:rsidRDefault="00B145DB" w:rsidP="00A35F6F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B145DB">
              <w:rPr>
                <w:rFonts w:eastAsia="Times New Roman"/>
                <w:color w:val="000000" w:themeColor="text1"/>
                <w:szCs w:val="24"/>
                <w:lang w:eastAsia="ru-RU"/>
              </w:rPr>
              <w:t>- устройство и работа;</w:t>
            </w:r>
          </w:p>
          <w:p w:rsidR="00B145DB" w:rsidRPr="00B145DB" w:rsidRDefault="00B145DB" w:rsidP="00A35F6F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B145DB">
              <w:rPr>
                <w:rFonts w:eastAsia="Times New Roman"/>
                <w:color w:val="000000" w:themeColor="text1"/>
                <w:szCs w:val="24"/>
                <w:lang w:eastAsia="ru-RU"/>
              </w:rPr>
              <w:t>- использование по назначению;</w:t>
            </w:r>
          </w:p>
          <w:p w:rsidR="00B145DB" w:rsidRPr="00B145DB" w:rsidRDefault="00B145DB" w:rsidP="00A35F6F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B145DB">
              <w:rPr>
                <w:rFonts w:eastAsia="Times New Roman"/>
                <w:color w:val="000000" w:themeColor="text1"/>
                <w:szCs w:val="24"/>
                <w:lang w:eastAsia="ru-RU"/>
              </w:rPr>
              <w:t>- ресурсы, сроки службы и хранения, и гарантии</w:t>
            </w:r>
            <w:r w:rsidR="00677A2A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Pr="00B145DB">
              <w:rPr>
                <w:rFonts w:eastAsia="Times New Roman"/>
                <w:color w:val="000000" w:themeColor="text1"/>
                <w:szCs w:val="24"/>
                <w:lang w:eastAsia="ru-RU"/>
              </w:rPr>
              <w:t>изготовителя;</w:t>
            </w:r>
          </w:p>
          <w:p w:rsidR="00B145DB" w:rsidRPr="00B145DB" w:rsidRDefault="00B145DB" w:rsidP="00A35F6F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B145DB">
              <w:rPr>
                <w:rFonts w:eastAsia="Times New Roman"/>
                <w:color w:val="000000" w:themeColor="text1"/>
                <w:szCs w:val="24"/>
                <w:lang w:eastAsia="ru-RU"/>
              </w:rPr>
              <w:t>- консервация;</w:t>
            </w:r>
          </w:p>
          <w:p w:rsidR="00B145DB" w:rsidRPr="00B145DB" w:rsidRDefault="00B145DB" w:rsidP="00A35F6F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B145DB">
              <w:rPr>
                <w:rFonts w:eastAsia="Times New Roman"/>
                <w:color w:val="000000" w:themeColor="text1"/>
                <w:szCs w:val="24"/>
                <w:lang w:eastAsia="ru-RU"/>
              </w:rPr>
              <w:t>- свидетельство об упаковывании;</w:t>
            </w:r>
          </w:p>
          <w:p w:rsidR="00B145DB" w:rsidRPr="00B145DB" w:rsidRDefault="00B145DB" w:rsidP="00A35F6F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B145DB">
              <w:rPr>
                <w:rFonts w:eastAsia="Times New Roman"/>
                <w:color w:val="000000" w:themeColor="text1"/>
                <w:szCs w:val="24"/>
                <w:lang w:eastAsia="ru-RU"/>
              </w:rPr>
              <w:t>- свидетельство о приемке;</w:t>
            </w:r>
          </w:p>
          <w:p w:rsidR="00B145DB" w:rsidRPr="00B145DB" w:rsidRDefault="00B145DB" w:rsidP="00A35F6F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B145DB">
              <w:rPr>
                <w:rFonts w:eastAsia="Times New Roman"/>
                <w:color w:val="000000" w:themeColor="text1"/>
                <w:szCs w:val="24"/>
                <w:lang w:eastAsia="ru-RU"/>
              </w:rPr>
              <w:t>- хранение;</w:t>
            </w:r>
          </w:p>
          <w:p w:rsidR="00B145DB" w:rsidRPr="00B145DB" w:rsidRDefault="00B145DB" w:rsidP="00A35F6F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B145DB">
              <w:rPr>
                <w:rFonts w:eastAsia="Times New Roman"/>
                <w:color w:val="000000" w:themeColor="text1"/>
                <w:szCs w:val="24"/>
                <w:lang w:eastAsia="ru-RU"/>
              </w:rPr>
              <w:t>- транспортировка;</w:t>
            </w:r>
          </w:p>
          <w:p w:rsidR="00B145DB" w:rsidRPr="00B145DB" w:rsidRDefault="00B145DB" w:rsidP="00A35F6F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B145DB">
              <w:rPr>
                <w:rFonts w:eastAsia="Times New Roman"/>
                <w:color w:val="000000" w:themeColor="text1"/>
                <w:szCs w:val="24"/>
                <w:lang w:eastAsia="ru-RU"/>
              </w:rPr>
              <w:t>- сведения об утилизации;</w:t>
            </w:r>
          </w:p>
          <w:p w:rsidR="00B145DB" w:rsidRPr="00B145DB" w:rsidRDefault="00B145DB" w:rsidP="00A35F6F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B145DB">
              <w:rPr>
                <w:rFonts w:eastAsia="Times New Roman"/>
                <w:color w:val="000000" w:themeColor="text1"/>
                <w:szCs w:val="24"/>
                <w:lang w:eastAsia="ru-RU"/>
              </w:rPr>
              <w:t>- особые отметки.</w:t>
            </w:r>
          </w:p>
        </w:tc>
      </w:tr>
      <w:tr w:rsidR="00B145DB" w:rsidRPr="00B145DB" w:rsidTr="001E4388">
        <w:trPr>
          <w:trHeight w:val="240"/>
        </w:trPr>
        <w:tc>
          <w:tcPr>
            <w:tcW w:w="565" w:type="dxa"/>
            <w:vAlign w:val="center"/>
          </w:tcPr>
          <w:p w:rsidR="00B145DB" w:rsidRPr="00A35F6F" w:rsidRDefault="00B145DB" w:rsidP="00433643">
            <w:pPr>
              <w:pStyle w:val="ac"/>
              <w:numPr>
                <w:ilvl w:val="0"/>
                <w:numId w:val="45"/>
              </w:numPr>
              <w:ind w:left="318" w:hanging="284"/>
              <w:jc w:val="left"/>
              <w:rPr>
                <w:color w:val="000000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B145DB" w:rsidRPr="00B145DB" w:rsidRDefault="00B145DB" w:rsidP="00A35F6F">
            <w:pPr>
              <w:jc w:val="left"/>
              <w:rPr>
                <w:color w:val="000000"/>
                <w:szCs w:val="24"/>
              </w:rPr>
            </w:pPr>
            <w:r w:rsidRPr="00B145DB">
              <w:rPr>
                <w:color w:val="000000"/>
                <w:szCs w:val="24"/>
              </w:rPr>
              <w:t>Список минимальной информации, которая должна быть отражена в разделе «Основные технические данные»</w:t>
            </w:r>
          </w:p>
        </w:tc>
        <w:tc>
          <w:tcPr>
            <w:tcW w:w="6378" w:type="dxa"/>
            <w:vAlign w:val="center"/>
          </w:tcPr>
          <w:p w:rsidR="00B145DB" w:rsidRPr="00B145DB" w:rsidRDefault="00BA0EFA" w:rsidP="00A35F6F">
            <w:pPr>
              <w:jc w:val="left"/>
              <w:rPr>
                <w:color w:val="000000" w:themeColor="text1"/>
                <w:szCs w:val="24"/>
              </w:rPr>
            </w:pPr>
            <w:r w:rsidRPr="00B145DB">
              <w:rPr>
                <w:color w:val="000000" w:themeColor="text1"/>
                <w:szCs w:val="24"/>
              </w:rPr>
              <w:t xml:space="preserve">- длина, </w:t>
            </w:r>
            <w:proofErr w:type="gramStart"/>
            <w:r w:rsidRPr="00B145DB">
              <w:rPr>
                <w:color w:val="000000" w:themeColor="text1"/>
                <w:szCs w:val="24"/>
              </w:rPr>
              <w:t>м</w:t>
            </w:r>
            <w:proofErr w:type="gramEnd"/>
          </w:p>
          <w:p w:rsidR="00B145DB" w:rsidRPr="00B145DB" w:rsidRDefault="00BA0EFA" w:rsidP="00A35F6F">
            <w:pPr>
              <w:jc w:val="left"/>
            </w:pPr>
            <w:r w:rsidRPr="00B145DB">
              <w:t xml:space="preserve">- внешний диаметр изделия, </w:t>
            </w:r>
            <w:proofErr w:type="gramStart"/>
            <w:r w:rsidRPr="00B145DB">
              <w:t>мм</w:t>
            </w:r>
            <w:proofErr w:type="gramEnd"/>
          </w:p>
          <w:p w:rsidR="00B145DB" w:rsidRPr="00B145DB" w:rsidRDefault="00BA0EFA" w:rsidP="00A35F6F">
            <w:pPr>
              <w:jc w:val="left"/>
            </w:pPr>
            <w:r w:rsidRPr="00B145DB">
              <w:t xml:space="preserve">- внутренний диаметр изделия, </w:t>
            </w:r>
            <w:proofErr w:type="gramStart"/>
            <w:r w:rsidRPr="00B145DB">
              <w:t>мм</w:t>
            </w:r>
            <w:proofErr w:type="gramEnd"/>
          </w:p>
          <w:p w:rsidR="00B145DB" w:rsidRPr="00B145DB" w:rsidRDefault="00BA0EFA" w:rsidP="00A35F6F">
            <w:pPr>
              <w:jc w:val="left"/>
            </w:pPr>
            <w:r w:rsidRPr="00B145DB">
              <w:t xml:space="preserve">- проходной диаметр, </w:t>
            </w:r>
            <w:proofErr w:type="gramStart"/>
            <w:r w:rsidRPr="00B145DB">
              <w:t>мм</w:t>
            </w:r>
            <w:proofErr w:type="gramEnd"/>
          </w:p>
          <w:p w:rsidR="00B145DB" w:rsidRPr="00B145DB" w:rsidRDefault="00BA0EFA" w:rsidP="00A35F6F">
            <w:pPr>
              <w:jc w:val="left"/>
            </w:pPr>
            <w:r w:rsidRPr="00B145DB">
              <w:t xml:space="preserve">- внешний диаметр активационного шара и/или пробки, </w:t>
            </w:r>
            <w:proofErr w:type="gramStart"/>
            <w:r w:rsidRPr="00B145DB">
              <w:t>мм</w:t>
            </w:r>
            <w:proofErr w:type="gramEnd"/>
          </w:p>
          <w:p w:rsidR="00B145DB" w:rsidRPr="00B145DB" w:rsidRDefault="00BA0EFA" w:rsidP="00A35F6F">
            <w:pPr>
              <w:jc w:val="left"/>
            </w:pPr>
            <w:r w:rsidRPr="00B145DB">
              <w:t>- диапазон диаметров колонны/ствола для которых</w:t>
            </w:r>
            <w:r w:rsidR="00677A2A">
              <w:t xml:space="preserve"> </w:t>
            </w:r>
            <w:r w:rsidRPr="00B145DB">
              <w:t xml:space="preserve">(ого) предназначается изделие, </w:t>
            </w:r>
            <w:proofErr w:type="gramStart"/>
            <w:r w:rsidRPr="00B145DB">
              <w:t>мм</w:t>
            </w:r>
            <w:proofErr w:type="gramEnd"/>
          </w:p>
          <w:p w:rsidR="00B145DB" w:rsidRPr="00B145DB" w:rsidRDefault="00BA0EFA" w:rsidP="00A35F6F">
            <w:pPr>
              <w:jc w:val="left"/>
            </w:pPr>
            <w:r w:rsidRPr="00B145DB">
              <w:t xml:space="preserve">- максимальное дифференциальное давление, выдерживаемое изделием, </w:t>
            </w:r>
            <w:r w:rsidR="00677A2A">
              <w:t>МП</w:t>
            </w:r>
            <w:r w:rsidRPr="00B145DB">
              <w:t>а</w:t>
            </w:r>
          </w:p>
          <w:p w:rsidR="00B145DB" w:rsidRPr="00B145DB" w:rsidRDefault="00BA0EFA" w:rsidP="00A35F6F">
            <w:pPr>
              <w:jc w:val="left"/>
            </w:pPr>
            <w:r w:rsidRPr="00B145DB">
              <w:t>- тип верхнего резьбового соединения</w:t>
            </w:r>
          </w:p>
          <w:p w:rsidR="00B145DB" w:rsidRPr="00B145DB" w:rsidRDefault="00BA0EFA" w:rsidP="00A35F6F">
            <w:pPr>
              <w:jc w:val="left"/>
            </w:pPr>
            <w:r w:rsidRPr="00B145DB">
              <w:t>- тип нижнего резьбового соединения</w:t>
            </w:r>
          </w:p>
          <w:p w:rsidR="00B145DB" w:rsidRPr="00B145DB" w:rsidRDefault="00BA0EFA" w:rsidP="00A35F6F">
            <w:pPr>
              <w:jc w:val="left"/>
            </w:pPr>
            <w:r w:rsidRPr="00B145DB">
              <w:t>- момент свинчивания, к</w:t>
            </w:r>
            <w:r w:rsidR="00677A2A">
              <w:t>Н</w:t>
            </w:r>
            <w:r w:rsidRPr="00B145DB">
              <w:t>*м</w:t>
            </w:r>
          </w:p>
          <w:p w:rsidR="00B145DB" w:rsidRPr="00B145DB" w:rsidRDefault="00BA0EFA" w:rsidP="00A35F6F">
            <w:pPr>
              <w:jc w:val="left"/>
            </w:pPr>
            <w:r w:rsidRPr="00B145DB">
              <w:t>- максимальный крутящий момент, к</w:t>
            </w:r>
            <w:r w:rsidR="00677A2A">
              <w:t>Н</w:t>
            </w:r>
            <w:r w:rsidRPr="00B145DB">
              <w:t>*м</w:t>
            </w:r>
          </w:p>
          <w:p w:rsidR="00B145DB" w:rsidRPr="00B145DB" w:rsidRDefault="00BA0EFA" w:rsidP="00A35F6F">
            <w:pPr>
              <w:jc w:val="left"/>
            </w:pPr>
            <w:r w:rsidRPr="00B145DB">
              <w:t xml:space="preserve">- максимальная растягивающая нагрузка, </w:t>
            </w:r>
            <w:r w:rsidR="00677A2A" w:rsidRPr="00B145DB">
              <w:t>к</w:t>
            </w:r>
            <w:r w:rsidR="00677A2A">
              <w:t>Н</w:t>
            </w:r>
            <w:r w:rsidR="00677A2A" w:rsidRPr="00B145DB">
              <w:t xml:space="preserve"> </w:t>
            </w:r>
            <w:r w:rsidRPr="00B145DB">
              <w:t>и тонны</w:t>
            </w:r>
          </w:p>
          <w:p w:rsidR="00B145DB" w:rsidRPr="00B145DB" w:rsidRDefault="00BA0EFA" w:rsidP="00A35F6F">
            <w:pPr>
              <w:jc w:val="left"/>
            </w:pPr>
            <w:r w:rsidRPr="00B145DB">
              <w:t xml:space="preserve">- максимальная сжимающая нагрузка, </w:t>
            </w:r>
            <w:r w:rsidR="00677A2A" w:rsidRPr="00B145DB">
              <w:t>к</w:t>
            </w:r>
            <w:r w:rsidR="00677A2A">
              <w:t>Н</w:t>
            </w:r>
            <w:r w:rsidR="00677A2A" w:rsidRPr="00B145DB">
              <w:t xml:space="preserve"> </w:t>
            </w:r>
            <w:r w:rsidRPr="00B145DB">
              <w:t>и тонны</w:t>
            </w:r>
          </w:p>
          <w:p w:rsidR="00B145DB" w:rsidRPr="00B145DB" w:rsidRDefault="00BA0EFA" w:rsidP="00A35F6F">
            <w:pPr>
              <w:jc w:val="left"/>
            </w:pPr>
            <w:r w:rsidRPr="00B145DB">
              <w:t>- материал изделия</w:t>
            </w:r>
          </w:p>
          <w:p w:rsidR="00B145DB" w:rsidRPr="00B145DB" w:rsidRDefault="00BA0EFA" w:rsidP="00A35F6F">
            <w:pPr>
              <w:jc w:val="left"/>
            </w:pPr>
            <w:r w:rsidRPr="00B145DB">
              <w:t xml:space="preserve">- минимальный предел текучести, </w:t>
            </w:r>
            <w:r w:rsidR="00677A2A">
              <w:t>МП</w:t>
            </w:r>
            <w:r w:rsidR="00677A2A" w:rsidRPr="00B145DB">
              <w:t xml:space="preserve">а </w:t>
            </w:r>
            <w:r w:rsidRPr="00B145DB">
              <w:t>и тонны</w:t>
            </w:r>
          </w:p>
          <w:p w:rsidR="00B145DB" w:rsidRPr="00B145DB" w:rsidRDefault="00BA0EFA" w:rsidP="00A35F6F">
            <w:pPr>
              <w:jc w:val="left"/>
            </w:pPr>
            <w:r w:rsidRPr="00B145DB">
              <w:t xml:space="preserve">- давление на разрыв, </w:t>
            </w:r>
            <w:r w:rsidR="00677A2A">
              <w:t>МП</w:t>
            </w:r>
            <w:r w:rsidR="00677A2A" w:rsidRPr="00B145DB">
              <w:t>а</w:t>
            </w:r>
          </w:p>
          <w:p w:rsidR="00B145DB" w:rsidRPr="00B145DB" w:rsidRDefault="00BA0EFA" w:rsidP="00A35F6F">
            <w:pPr>
              <w:jc w:val="left"/>
            </w:pPr>
            <w:r w:rsidRPr="00B145DB">
              <w:t xml:space="preserve">- давление на смятие, </w:t>
            </w:r>
            <w:r w:rsidR="00677A2A">
              <w:t>МП</w:t>
            </w:r>
            <w:r w:rsidR="00677A2A" w:rsidRPr="00B145DB">
              <w:t>а</w:t>
            </w:r>
          </w:p>
          <w:p w:rsidR="00B145DB" w:rsidRPr="00B145DB" w:rsidRDefault="00BA0EFA" w:rsidP="00A35F6F">
            <w:pPr>
              <w:jc w:val="left"/>
            </w:pPr>
            <w:r w:rsidRPr="00B145DB">
              <w:t xml:space="preserve">- рабочая температура, градус </w:t>
            </w:r>
            <w:r w:rsidR="00677A2A">
              <w:t>Ц</w:t>
            </w:r>
            <w:r w:rsidR="00677A2A" w:rsidRPr="00B145DB">
              <w:t>ельсия</w:t>
            </w:r>
          </w:p>
          <w:p w:rsidR="00B145DB" w:rsidRPr="00B145DB" w:rsidRDefault="00BA0EFA" w:rsidP="00A35F6F">
            <w:pPr>
              <w:jc w:val="left"/>
            </w:pPr>
            <w:r w:rsidRPr="00B145DB">
              <w:t>- количество штифтов, установленных в изделии, шт.</w:t>
            </w:r>
          </w:p>
          <w:p w:rsidR="00B145DB" w:rsidRPr="00B145DB" w:rsidRDefault="00BA0EFA" w:rsidP="00A35F6F">
            <w:pPr>
              <w:jc w:val="left"/>
            </w:pPr>
            <w:r w:rsidRPr="00B145DB">
              <w:t>- давление активации</w:t>
            </w:r>
            <w:proofErr w:type="gramStart"/>
            <w:r w:rsidRPr="00B145DB">
              <w:t xml:space="preserve"> ,</w:t>
            </w:r>
            <w:proofErr w:type="gramEnd"/>
            <w:r w:rsidR="00677A2A">
              <w:t>МП</w:t>
            </w:r>
            <w:r w:rsidR="00677A2A" w:rsidRPr="00B145DB">
              <w:t>а</w:t>
            </w:r>
          </w:p>
          <w:p w:rsidR="003055B2" w:rsidRDefault="00BA0EFA" w:rsidP="00A35F6F">
            <w:pPr>
              <w:jc w:val="left"/>
            </w:pPr>
            <w:r w:rsidRPr="00B145DB">
              <w:t xml:space="preserve">- </w:t>
            </w:r>
            <w:r w:rsidR="003055B2">
              <w:t>давление среза одного штифта, МПа</w:t>
            </w:r>
          </w:p>
          <w:p w:rsidR="00D348CE" w:rsidRDefault="00D348CE" w:rsidP="00A35F6F">
            <w:pPr>
              <w:jc w:val="left"/>
            </w:pPr>
            <w:r>
              <w:lastRenderedPageBreak/>
              <w:t>- количество оборотов вправо</w:t>
            </w:r>
            <w:r w:rsidR="00F0017E">
              <w:t xml:space="preserve"> для разъединения посадочного инструмента от пакер-подвески;</w:t>
            </w:r>
          </w:p>
          <w:p w:rsidR="00D348CE" w:rsidRPr="00DC3F6F" w:rsidRDefault="003055B2" w:rsidP="00485A5E">
            <w:pPr>
              <w:jc w:val="left"/>
            </w:pPr>
            <w:r>
              <w:t xml:space="preserve">- </w:t>
            </w:r>
            <w:r w:rsidR="00BA0EFA" w:rsidRPr="00B145DB">
              <w:t xml:space="preserve">вес, </w:t>
            </w:r>
            <w:proofErr w:type="gramStart"/>
            <w:r w:rsidR="00BA0EFA" w:rsidRPr="00B145DB">
              <w:t>кг</w:t>
            </w:r>
            <w:proofErr w:type="gramEnd"/>
            <w:r w:rsidR="00BA0EFA" w:rsidRPr="00B145DB">
              <w:t>/м</w:t>
            </w:r>
          </w:p>
          <w:p w:rsidR="00B145DB" w:rsidRDefault="00BA0EFA" w:rsidP="00A35F6F">
            <w:pPr>
              <w:jc w:val="left"/>
            </w:pPr>
            <w:r w:rsidRPr="00B145DB">
              <w:t>- для пакеров любого типа, график максимального дифференциального давления для различных коэффициентов пакеровки, включая максимально возможный;</w:t>
            </w:r>
          </w:p>
          <w:p w:rsidR="00B145DB" w:rsidRPr="00485A5E" w:rsidRDefault="00677A2A" w:rsidP="00485A5E">
            <w:pPr>
              <w:jc w:val="left"/>
            </w:pPr>
            <w:r>
              <w:t xml:space="preserve">- для пакеров и мостовых пробок графики испытаний по ГОСТ ИСО 14310-2014 для требуемого класса </w:t>
            </w:r>
            <w:proofErr w:type="spellStart"/>
            <w:r>
              <w:t>валидации</w:t>
            </w:r>
            <w:proofErr w:type="spellEnd"/>
            <w:r w:rsidR="00F0017E">
              <w:t>;</w:t>
            </w:r>
          </w:p>
        </w:tc>
      </w:tr>
      <w:tr w:rsidR="00B145DB" w:rsidRPr="00B145DB" w:rsidTr="001E4388">
        <w:trPr>
          <w:trHeight w:val="240"/>
        </w:trPr>
        <w:tc>
          <w:tcPr>
            <w:tcW w:w="565" w:type="dxa"/>
            <w:vAlign w:val="center"/>
          </w:tcPr>
          <w:p w:rsidR="00B145DB" w:rsidRPr="00A35F6F" w:rsidRDefault="00B145DB" w:rsidP="00433643">
            <w:pPr>
              <w:pStyle w:val="ac"/>
              <w:numPr>
                <w:ilvl w:val="0"/>
                <w:numId w:val="45"/>
              </w:numPr>
              <w:ind w:left="318" w:hanging="284"/>
              <w:jc w:val="left"/>
              <w:rPr>
                <w:color w:val="000000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B145DB" w:rsidRPr="00B145DB" w:rsidRDefault="00B145DB" w:rsidP="00A35F6F">
            <w:pPr>
              <w:jc w:val="left"/>
              <w:rPr>
                <w:szCs w:val="24"/>
              </w:rPr>
            </w:pPr>
            <w:r w:rsidRPr="00B145DB">
              <w:rPr>
                <w:szCs w:val="24"/>
              </w:rPr>
              <w:t>Раздел «Устройство и работа»</w:t>
            </w:r>
          </w:p>
        </w:tc>
        <w:tc>
          <w:tcPr>
            <w:tcW w:w="6378" w:type="dxa"/>
            <w:vAlign w:val="center"/>
          </w:tcPr>
          <w:p w:rsidR="00B145DB" w:rsidRPr="00B145DB" w:rsidRDefault="00BA0EFA" w:rsidP="00A35F6F">
            <w:pPr>
              <w:jc w:val="left"/>
              <w:rPr>
                <w:szCs w:val="24"/>
              </w:rPr>
            </w:pPr>
            <w:r w:rsidRPr="00B145DB">
              <w:rPr>
                <w:szCs w:val="24"/>
              </w:rPr>
              <w:t>обязательно наличие схемы изделия дающей представление о виде изделия и принципе работы.</w:t>
            </w:r>
          </w:p>
          <w:p w:rsidR="00490DA9" w:rsidRPr="00490DA9" w:rsidRDefault="00BA0EFA" w:rsidP="00677A2A">
            <w:pPr>
              <w:jc w:val="left"/>
              <w:rPr>
                <w:szCs w:val="24"/>
              </w:rPr>
            </w:pPr>
            <w:r w:rsidRPr="00B145DB">
              <w:rPr>
                <w:szCs w:val="24"/>
              </w:rPr>
              <w:t xml:space="preserve">сведения о принципе действия, устройстве и режимах работы изделия в целом, взаимодействии составных частей изделия. </w:t>
            </w:r>
            <w:r w:rsidR="00677A2A">
              <w:rPr>
                <w:szCs w:val="24"/>
              </w:rPr>
              <w:t>З</w:t>
            </w:r>
            <w:r w:rsidR="00677A2A" w:rsidRPr="00B145DB">
              <w:rPr>
                <w:szCs w:val="24"/>
              </w:rPr>
              <w:t xml:space="preserve">десь </w:t>
            </w:r>
            <w:r w:rsidRPr="00B145DB">
              <w:rPr>
                <w:szCs w:val="24"/>
              </w:rPr>
              <w:t>же указывают особенности взаимодействия данного изделия с другими изделиями.</w:t>
            </w:r>
          </w:p>
        </w:tc>
      </w:tr>
      <w:tr w:rsidR="00B145DB" w:rsidRPr="00B145DB" w:rsidTr="001E4388">
        <w:trPr>
          <w:trHeight w:val="240"/>
        </w:trPr>
        <w:tc>
          <w:tcPr>
            <w:tcW w:w="565" w:type="dxa"/>
            <w:vAlign w:val="center"/>
          </w:tcPr>
          <w:p w:rsidR="00B145DB" w:rsidRPr="00A35F6F" w:rsidRDefault="00B145DB" w:rsidP="00433643">
            <w:pPr>
              <w:pStyle w:val="ac"/>
              <w:numPr>
                <w:ilvl w:val="0"/>
                <w:numId w:val="45"/>
              </w:numPr>
              <w:ind w:left="318" w:hanging="284"/>
              <w:jc w:val="left"/>
              <w:rPr>
                <w:color w:val="000000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B145DB" w:rsidRPr="00B145DB" w:rsidRDefault="00B145DB" w:rsidP="00A35F6F">
            <w:pPr>
              <w:jc w:val="left"/>
              <w:rPr>
                <w:szCs w:val="24"/>
              </w:rPr>
            </w:pPr>
            <w:r w:rsidRPr="00B145DB">
              <w:rPr>
                <w:szCs w:val="24"/>
              </w:rPr>
              <w:t>Раздел «Использование по назначению» состоит из разделов</w:t>
            </w:r>
          </w:p>
        </w:tc>
        <w:tc>
          <w:tcPr>
            <w:tcW w:w="6378" w:type="dxa"/>
            <w:vAlign w:val="center"/>
          </w:tcPr>
          <w:p w:rsidR="00B145DB" w:rsidRPr="00B145DB" w:rsidRDefault="00BA0EFA" w:rsidP="00A35F6F">
            <w:pPr>
              <w:jc w:val="left"/>
              <w:rPr>
                <w:szCs w:val="24"/>
              </w:rPr>
            </w:pPr>
            <w:r w:rsidRPr="00B145DB">
              <w:rPr>
                <w:szCs w:val="24"/>
              </w:rPr>
              <w:t>- эксплуатационные ограничения;</w:t>
            </w:r>
          </w:p>
          <w:p w:rsidR="00B145DB" w:rsidRPr="00B145DB" w:rsidRDefault="00BA0EFA" w:rsidP="00A35F6F">
            <w:pPr>
              <w:jc w:val="left"/>
              <w:rPr>
                <w:szCs w:val="24"/>
              </w:rPr>
            </w:pPr>
            <w:r w:rsidRPr="00B145DB">
              <w:rPr>
                <w:szCs w:val="24"/>
              </w:rPr>
              <w:t>- подготовка изделия к использованию;</w:t>
            </w:r>
          </w:p>
          <w:p w:rsidR="00B145DB" w:rsidRPr="00B145DB" w:rsidRDefault="00BA0EFA" w:rsidP="00A35F6F">
            <w:pPr>
              <w:jc w:val="left"/>
              <w:rPr>
                <w:szCs w:val="24"/>
              </w:rPr>
            </w:pPr>
            <w:r w:rsidRPr="00B145DB">
              <w:rPr>
                <w:szCs w:val="24"/>
              </w:rPr>
              <w:t>- использование изделия.</w:t>
            </w:r>
          </w:p>
        </w:tc>
      </w:tr>
    </w:tbl>
    <w:p w:rsidR="00637EC3" w:rsidRPr="00637EC3" w:rsidRDefault="00637EC3" w:rsidP="001E4388">
      <w:pPr>
        <w:rPr>
          <w:szCs w:val="24"/>
        </w:rPr>
      </w:pPr>
    </w:p>
    <w:p w:rsidR="00637EC3" w:rsidRDefault="00637EC3" w:rsidP="00637EC3">
      <w:pPr>
        <w:ind w:firstLine="360"/>
        <w:rPr>
          <w:szCs w:val="24"/>
        </w:rPr>
      </w:pPr>
      <w:r w:rsidRPr="00637EC3">
        <w:rPr>
          <w:szCs w:val="24"/>
        </w:rPr>
        <w:t>Паспорт, спецификация и руководство по эксплуатации на оборудование должны находиться в каждом ящике в специальном непромокаемом герметично запечатанном материале.</w:t>
      </w:r>
    </w:p>
    <w:p w:rsidR="00B145DB" w:rsidRDefault="00B145DB" w:rsidP="008109C3">
      <w:pPr>
        <w:rPr>
          <w:szCs w:val="24"/>
        </w:rPr>
      </w:pPr>
    </w:p>
    <w:p w:rsidR="007351CB" w:rsidRDefault="00A35F6F" w:rsidP="007351CB">
      <w:pPr>
        <w:pStyle w:val="ac"/>
        <w:numPr>
          <w:ilvl w:val="1"/>
          <w:numId w:val="27"/>
        </w:numPr>
        <w:outlineLvl w:val="1"/>
        <w:rPr>
          <w:szCs w:val="24"/>
        </w:rPr>
      </w:pPr>
      <w:bookmarkStart w:id="26" w:name="_Toc463885020"/>
      <w:r>
        <w:rPr>
          <w:b/>
          <w:szCs w:val="24"/>
        </w:rPr>
        <w:t xml:space="preserve"> </w:t>
      </w:r>
      <w:bookmarkStart w:id="27" w:name="_Toc464220886"/>
      <w:r w:rsidR="007351CB" w:rsidRPr="00A35F6F">
        <w:rPr>
          <w:b/>
          <w:szCs w:val="24"/>
        </w:rPr>
        <w:t>Требования к маркировке и упаковке оборудования</w:t>
      </w:r>
      <w:r w:rsidR="007351CB" w:rsidRPr="00A35F6F">
        <w:rPr>
          <w:szCs w:val="24"/>
        </w:rPr>
        <w:t>.</w:t>
      </w:r>
      <w:bookmarkEnd w:id="26"/>
      <w:bookmarkEnd w:id="27"/>
    </w:p>
    <w:p w:rsidR="006F3193" w:rsidRPr="006F3193" w:rsidRDefault="006F3193" w:rsidP="006F3193">
      <w:pPr>
        <w:pStyle w:val="ac"/>
        <w:outlineLvl w:val="1"/>
        <w:rPr>
          <w:szCs w:val="24"/>
        </w:rPr>
      </w:pPr>
    </w:p>
    <w:p w:rsidR="007351CB" w:rsidRPr="007351CB" w:rsidRDefault="00A35F6F" w:rsidP="00433643">
      <w:pPr>
        <w:numPr>
          <w:ilvl w:val="2"/>
          <w:numId w:val="27"/>
        </w:numPr>
        <w:contextualSpacing/>
        <w:outlineLvl w:val="2"/>
        <w:rPr>
          <w:b/>
          <w:szCs w:val="24"/>
        </w:rPr>
      </w:pPr>
      <w:bookmarkStart w:id="28" w:name="_Toc463885021"/>
      <w:bookmarkStart w:id="29" w:name="_Toc464220887"/>
      <w:r>
        <w:rPr>
          <w:b/>
          <w:szCs w:val="24"/>
        </w:rPr>
        <w:t>Требования к м</w:t>
      </w:r>
      <w:r w:rsidR="007351CB" w:rsidRPr="007351CB">
        <w:rPr>
          <w:b/>
          <w:szCs w:val="24"/>
        </w:rPr>
        <w:t>аркировк</w:t>
      </w:r>
      <w:bookmarkEnd w:id="28"/>
      <w:r>
        <w:rPr>
          <w:b/>
          <w:szCs w:val="24"/>
        </w:rPr>
        <w:t>е</w:t>
      </w:r>
      <w:bookmarkEnd w:id="29"/>
    </w:p>
    <w:p w:rsidR="007351CB" w:rsidRPr="007351CB" w:rsidRDefault="007351CB" w:rsidP="007351CB">
      <w:pPr>
        <w:rPr>
          <w:szCs w:val="24"/>
        </w:rPr>
      </w:pPr>
    </w:p>
    <w:p w:rsidR="007351CB" w:rsidRPr="007351CB" w:rsidRDefault="007351CB" w:rsidP="007351CB">
      <w:pPr>
        <w:ind w:firstLine="360"/>
        <w:rPr>
          <w:szCs w:val="24"/>
        </w:rPr>
      </w:pPr>
      <w:r w:rsidRPr="007351CB">
        <w:rPr>
          <w:szCs w:val="24"/>
        </w:rPr>
        <w:t>Всё оборудование и инструмент для заканчивания должны иметь маркировку</w:t>
      </w:r>
      <w:r w:rsidR="00F0017E" w:rsidRPr="00F0017E">
        <w:t xml:space="preserve"> </w:t>
      </w:r>
      <w:r w:rsidR="00F0017E" w:rsidRPr="00F0017E">
        <w:rPr>
          <w:szCs w:val="24"/>
        </w:rPr>
        <w:t>по ГОСТ 21964-76</w:t>
      </w:r>
      <w:r w:rsidRPr="007351CB">
        <w:rPr>
          <w:szCs w:val="24"/>
        </w:rPr>
        <w:t xml:space="preserve">. </w:t>
      </w:r>
      <w:r w:rsidR="00FA6852">
        <w:rPr>
          <w:szCs w:val="24"/>
        </w:rPr>
        <w:t>Маркировка должна располагаться на видном месте, быть доступной для обзора и прочтения. Маркировка и ее фон не должны изменять цвет, четкость контуров, корродировать и стираться (в течение всего срока службы изделия) от действия внешних воздействующих факторов</w:t>
      </w:r>
      <w:r w:rsidR="001E4388">
        <w:rPr>
          <w:szCs w:val="24"/>
        </w:rPr>
        <w:t>.</w:t>
      </w:r>
      <w:r w:rsidR="00FA6852">
        <w:rPr>
          <w:szCs w:val="24"/>
        </w:rPr>
        <w:t xml:space="preserve"> Н</w:t>
      </w:r>
      <w:r w:rsidRPr="007351CB">
        <w:rPr>
          <w:szCs w:val="24"/>
        </w:rPr>
        <w:t xml:space="preserve">иже перечисленная информация должна наноситься методом лазерной </w:t>
      </w:r>
      <w:r w:rsidR="00076428">
        <w:rPr>
          <w:szCs w:val="24"/>
        </w:rPr>
        <w:t>и</w:t>
      </w:r>
      <w:r w:rsidRPr="007351CB">
        <w:rPr>
          <w:szCs w:val="24"/>
        </w:rPr>
        <w:t xml:space="preserve">ли </w:t>
      </w:r>
      <w:r w:rsidR="00434690">
        <w:rPr>
          <w:szCs w:val="24"/>
        </w:rPr>
        <w:t xml:space="preserve">ударно-механической маркировкой, или </w:t>
      </w:r>
      <w:r w:rsidRPr="007351CB">
        <w:rPr>
          <w:szCs w:val="24"/>
        </w:rPr>
        <w:t>гравировкой:</w:t>
      </w:r>
    </w:p>
    <w:p w:rsidR="007351CB" w:rsidRDefault="007351CB" w:rsidP="00433643">
      <w:pPr>
        <w:numPr>
          <w:ilvl w:val="0"/>
          <w:numId w:val="31"/>
        </w:numPr>
        <w:rPr>
          <w:szCs w:val="24"/>
        </w:rPr>
      </w:pPr>
      <w:r w:rsidRPr="007351CB">
        <w:rPr>
          <w:szCs w:val="24"/>
        </w:rPr>
        <w:t>Наименование производителя</w:t>
      </w:r>
      <w:proofErr w:type="gramStart"/>
      <w:r w:rsidR="00FA6852">
        <w:rPr>
          <w:szCs w:val="24"/>
        </w:rPr>
        <w:t xml:space="preserve"> </w:t>
      </w:r>
      <w:r w:rsidRPr="007351CB">
        <w:rPr>
          <w:szCs w:val="24"/>
        </w:rPr>
        <w:t>;</w:t>
      </w:r>
      <w:proofErr w:type="gramEnd"/>
    </w:p>
    <w:p w:rsidR="00434690" w:rsidRPr="007351CB" w:rsidRDefault="00434690" w:rsidP="00433643">
      <w:pPr>
        <w:numPr>
          <w:ilvl w:val="0"/>
          <w:numId w:val="31"/>
        </w:numPr>
        <w:rPr>
          <w:szCs w:val="24"/>
        </w:rPr>
      </w:pPr>
      <w:r>
        <w:rPr>
          <w:szCs w:val="24"/>
        </w:rPr>
        <w:t>Наименование/шифр изделия;</w:t>
      </w:r>
    </w:p>
    <w:p w:rsidR="007351CB" w:rsidRPr="006F3193" w:rsidRDefault="007351CB" w:rsidP="007351CB">
      <w:pPr>
        <w:numPr>
          <w:ilvl w:val="0"/>
          <w:numId w:val="31"/>
        </w:numPr>
        <w:rPr>
          <w:szCs w:val="24"/>
        </w:rPr>
      </w:pPr>
      <w:r w:rsidRPr="007351CB">
        <w:rPr>
          <w:szCs w:val="24"/>
        </w:rPr>
        <w:t>Индивидуальный номер</w:t>
      </w:r>
      <w:r w:rsidR="00434690">
        <w:rPr>
          <w:szCs w:val="24"/>
        </w:rPr>
        <w:t xml:space="preserve"> изделия</w:t>
      </w:r>
      <w:r w:rsidR="00060540">
        <w:rPr>
          <w:szCs w:val="24"/>
        </w:rPr>
        <w:t>;</w:t>
      </w:r>
    </w:p>
    <w:p w:rsidR="007351CB" w:rsidRPr="007351CB" w:rsidRDefault="007351CB" w:rsidP="007351CB">
      <w:pPr>
        <w:rPr>
          <w:szCs w:val="24"/>
        </w:rPr>
      </w:pPr>
      <w:r w:rsidRPr="007351CB">
        <w:rPr>
          <w:szCs w:val="24"/>
        </w:rPr>
        <w:t>Каждый ящик должен иметь наклейку со следующей информацией:</w:t>
      </w:r>
    </w:p>
    <w:p w:rsidR="007351CB" w:rsidRDefault="00434690" w:rsidP="00433643">
      <w:pPr>
        <w:numPr>
          <w:ilvl w:val="0"/>
          <w:numId w:val="31"/>
        </w:numPr>
        <w:rPr>
          <w:szCs w:val="24"/>
        </w:rPr>
      </w:pPr>
      <w:r>
        <w:rPr>
          <w:szCs w:val="24"/>
        </w:rPr>
        <w:t>Наименование производителя;</w:t>
      </w:r>
    </w:p>
    <w:p w:rsidR="00434690" w:rsidRPr="007351CB" w:rsidRDefault="00434690" w:rsidP="00433643">
      <w:pPr>
        <w:numPr>
          <w:ilvl w:val="0"/>
          <w:numId w:val="31"/>
        </w:numPr>
        <w:rPr>
          <w:szCs w:val="24"/>
        </w:rPr>
      </w:pPr>
      <w:r>
        <w:rPr>
          <w:szCs w:val="24"/>
        </w:rPr>
        <w:t>Наименование/шифр изделия</w:t>
      </w:r>
    </w:p>
    <w:p w:rsidR="007351CB" w:rsidRPr="007351CB" w:rsidRDefault="007351CB" w:rsidP="00433643">
      <w:pPr>
        <w:numPr>
          <w:ilvl w:val="0"/>
          <w:numId w:val="31"/>
        </w:numPr>
        <w:rPr>
          <w:szCs w:val="24"/>
        </w:rPr>
      </w:pPr>
      <w:r w:rsidRPr="007351CB">
        <w:rPr>
          <w:szCs w:val="24"/>
        </w:rPr>
        <w:t>Номер партии;</w:t>
      </w:r>
    </w:p>
    <w:p w:rsidR="007351CB" w:rsidRPr="007351CB" w:rsidRDefault="00434690" w:rsidP="00433643">
      <w:pPr>
        <w:numPr>
          <w:ilvl w:val="0"/>
          <w:numId w:val="31"/>
        </w:numPr>
        <w:rPr>
          <w:szCs w:val="24"/>
        </w:rPr>
      </w:pPr>
      <w:r>
        <w:rPr>
          <w:szCs w:val="24"/>
        </w:rPr>
        <w:t>И</w:t>
      </w:r>
      <w:r w:rsidR="007351CB" w:rsidRPr="007351CB">
        <w:rPr>
          <w:szCs w:val="24"/>
        </w:rPr>
        <w:t>нформация о комплектации;</w:t>
      </w:r>
    </w:p>
    <w:p w:rsidR="007351CB" w:rsidRDefault="00434690" w:rsidP="00433643">
      <w:pPr>
        <w:numPr>
          <w:ilvl w:val="0"/>
          <w:numId w:val="31"/>
        </w:numPr>
        <w:rPr>
          <w:szCs w:val="24"/>
        </w:rPr>
      </w:pPr>
      <w:r>
        <w:rPr>
          <w:szCs w:val="24"/>
        </w:rPr>
        <w:t>Дата упаковки и отправки;</w:t>
      </w:r>
    </w:p>
    <w:p w:rsidR="00FA6852" w:rsidRPr="007351CB" w:rsidRDefault="00FA6852" w:rsidP="00433643">
      <w:pPr>
        <w:numPr>
          <w:ilvl w:val="0"/>
          <w:numId w:val="31"/>
        </w:numPr>
        <w:rPr>
          <w:szCs w:val="24"/>
        </w:rPr>
      </w:pPr>
      <w:r>
        <w:rPr>
          <w:szCs w:val="24"/>
        </w:rPr>
        <w:t>Масса нетто (брутто).</w:t>
      </w:r>
    </w:p>
    <w:p w:rsidR="007351CB" w:rsidRPr="007351CB" w:rsidRDefault="007351CB" w:rsidP="007351CB">
      <w:pPr>
        <w:rPr>
          <w:szCs w:val="24"/>
        </w:rPr>
      </w:pPr>
    </w:p>
    <w:p w:rsidR="007351CB" w:rsidRPr="007351CB" w:rsidRDefault="007351CB" w:rsidP="00433643">
      <w:pPr>
        <w:numPr>
          <w:ilvl w:val="2"/>
          <w:numId w:val="27"/>
        </w:numPr>
        <w:contextualSpacing/>
        <w:outlineLvl w:val="2"/>
        <w:rPr>
          <w:b/>
          <w:bCs/>
          <w:szCs w:val="24"/>
        </w:rPr>
      </w:pPr>
      <w:bookmarkStart w:id="30" w:name="_Toc463885022"/>
      <w:bookmarkStart w:id="31" w:name="_Toc464220888"/>
      <w:r w:rsidRPr="007351CB">
        <w:rPr>
          <w:b/>
          <w:bCs/>
          <w:szCs w:val="24"/>
        </w:rPr>
        <w:t>Требования к упаковке</w:t>
      </w:r>
      <w:bookmarkEnd w:id="30"/>
      <w:bookmarkEnd w:id="31"/>
    </w:p>
    <w:p w:rsidR="007351CB" w:rsidRPr="007351CB" w:rsidRDefault="007351CB" w:rsidP="007351CB">
      <w:pPr>
        <w:rPr>
          <w:b/>
          <w:bCs/>
          <w:szCs w:val="24"/>
        </w:rPr>
      </w:pPr>
    </w:p>
    <w:p w:rsidR="007351CB" w:rsidRPr="007351CB" w:rsidRDefault="007351CB" w:rsidP="007351CB">
      <w:pPr>
        <w:ind w:firstLine="360"/>
        <w:rPr>
          <w:szCs w:val="24"/>
        </w:rPr>
      </w:pPr>
      <w:r w:rsidRPr="007351CB">
        <w:rPr>
          <w:szCs w:val="24"/>
        </w:rPr>
        <w:lastRenderedPageBreak/>
        <w:t>Каждый поставляемый продукт должен быть надёжно защищён от коррозии в течение всего периода транспортировки и хранения, в т.ч. на кустовой площадке в ожидании монтажа.</w:t>
      </w:r>
    </w:p>
    <w:p w:rsidR="007351CB" w:rsidRPr="007351CB" w:rsidRDefault="007351CB" w:rsidP="007351CB">
      <w:pPr>
        <w:ind w:firstLine="360"/>
        <w:rPr>
          <w:szCs w:val="24"/>
        </w:rPr>
      </w:pPr>
      <w:r w:rsidRPr="007351CB">
        <w:rPr>
          <w:szCs w:val="24"/>
        </w:rPr>
        <w:t>Резьбы оборудования должны иметь защитные колпаки и иметь густую смазку.</w:t>
      </w:r>
    </w:p>
    <w:p w:rsidR="007351CB" w:rsidRPr="007351CB" w:rsidRDefault="007351CB" w:rsidP="007351CB">
      <w:pPr>
        <w:ind w:firstLine="360"/>
        <w:rPr>
          <w:szCs w:val="24"/>
        </w:rPr>
      </w:pPr>
      <w:r w:rsidRPr="007351CB">
        <w:rPr>
          <w:szCs w:val="24"/>
        </w:rPr>
        <w:t>Упаковка оборудования должна гарантировать сохранность поставляемого оборудования и инструмента от механических повреждений в течение хранения, транспортировки и подходить для перемещения при помощи подъемного крана.</w:t>
      </w:r>
    </w:p>
    <w:p w:rsidR="007351CB" w:rsidRPr="007351CB" w:rsidRDefault="007351CB" w:rsidP="007351CB">
      <w:pPr>
        <w:ind w:firstLine="360"/>
        <w:rPr>
          <w:szCs w:val="24"/>
        </w:rPr>
      </w:pPr>
      <w:r w:rsidRPr="007351CB">
        <w:rPr>
          <w:szCs w:val="24"/>
        </w:rPr>
        <w:t>Упаковка должна иметь указатели наличия верха и специальные указатели мест для безопасной погрузки/разгрузки подъемным краном.</w:t>
      </w:r>
    </w:p>
    <w:p w:rsidR="007351CB" w:rsidRDefault="007351CB" w:rsidP="00004574">
      <w:pPr>
        <w:rPr>
          <w:szCs w:val="24"/>
        </w:rPr>
      </w:pPr>
    </w:p>
    <w:p w:rsidR="00CC5B42" w:rsidRPr="006F0F22" w:rsidRDefault="00CC5B42" w:rsidP="00433643">
      <w:pPr>
        <w:pStyle w:val="ac"/>
        <w:numPr>
          <w:ilvl w:val="0"/>
          <w:numId w:val="27"/>
        </w:numPr>
        <w:outlineLvl w:val="0"/>
        <w:rPr>
          <w:b/>
          <w:bCs/>
          <w:szCs w:val="24"/>
        </w:rPr>
      </w:pPr>
      <w:bookmarkStart w:id="32" w:name="_Toc464220889"/>
      <w:bookmarkEnd w:id="24"/>
      <w:r w:rsidRPr="006F0F22">
        <w:rPr>
          <w:b/>
          <w:bCs/>
          <w:szCs w:val="24"/>
        </w:rPr>
        <w:t>ИНЖЕНЕРНО-ТЕХНОЛОГИЧЕСКОЕ СОПРОВОЖДЕНИЕ</w:t>
      </w:r>
      <w:bookmarkEnd w:id="32"/>
    </w:p>
    <w:p w:rsidR="001265DE" w:rsidRDefault="001265DE" w:rsidP="000540A2">
      <w:pPr>
        <w:rPr>
          <w:szCs w:val="24"/>
        </w:rPr>
      </w:pPr>
    </w:p>
    <w:p w:rsidR="00CC5B42" w:rsidRPr="006F0F22" w:rsidRDefault="00CC5B42" w:rsidP="00EE27EA">
      <w:pPr>
        <w:ind w:firstLine="360"/>
        <w:rPr>
          <w:szCs w:val="24"/>
        </w:rPr>
      </w:pPr>
      <w:r w:rsidRPr="006F0F22">
        <w:rPr>
          <w:szCs w:val="24"/>
        </w:rPr>
        <w:t>П</w:t>
      </w:r>
      <w:r w:rsidR="00883CFD">
        <w:rPr>
          <w:szCs w:val="24"/>
        </w:rPr>
        <w:t>ретендент</w:t>
      </w:r>
      <w:r w:rsidRPr="006F0F22">
        <w:rPr>
          <w:szCs w:val="24"/>
        </w:rPr>
        <w:t xml:space="preserve"> </w:t>
      </w:r>
      <w:r w:rsidR="006E3315">
        <w:rPr>
          <w:szCs w:val="24"/>
        </w:rPr>
        <w:t xml:space="preserve">должен </w:t>
      </w:r>
      <w:r w:rsidR="00690579">
        <w:rPr>
          <w:szCs w:val="24"/>
        </w:rPr>
        <w:t>предостав</w:t>
      </w:r>
      <w:r w:rsidR="006E3315">
        <w:rPr>
          <w:szCs w:val="24"/>
        </w:rPr>
        <w:t>ить</w:t>
      </w:r>
      <w:r w:rsidRPr="006F0F22">
        <w:rPr>
          <w:szCs w:val="24"/>
        </w:rPr>
        <w:t xml:space="preserve"> инженерно-технологическое сопровождение, </w:t>
      </w:r>
      <w:r w:rsidR="006E3315">
        <w:rPr>
          <w:szCs w:val="24"/>
        </w:rPr>
        <w:t>включающее</w:t>
      </w:r>
      <w:r w:rsidRPr="006F0F22">
        <w:rPr>
          <w:szCs w:val="24"/>
        </w:rPr>
        <w:t xml:space="preserve"> в себя:</w:t>
      </w:r>
    </w:p>
    <w:p w:rsidR="00B145DB" w:rsidRPr="00B145DB" w:rsidRDefault="00B145DB" w:rsidP="00433643">
      <w:pPr>
        <w:pStyle w:val="ac"/>
        <w:numPr>
          <w:ilvl w:val="0"/>
          <w:numId w:val="31"/>
        </w:numPr>
        <w:rPr>
          <w:szCs w:val="24"/>
        </w:rPr>
      </w:pPr>
      <w:r w:rsidRPr="00B145DB">
        <w:rPr>
          <w:szCs w:val="24"/>
        </w:rPr>
        <w:t>Подбор и оптимальн</w:t>
      </w:r>
      <w:r w:rsidR="005B3040">
        <w:rPr>
          <w:szCs w:val="24"/>
        </w:rPr>
        <w:t>ая</w:t>
      </w:r>
      <w:r w:rsidRPr="00B145DB">
        <w:rPr>
          <w:szCs w:val="24"/>
        </w:rPr>
        <w:t xml:space="preserve"> </w:t>
      </w:r>
      <w:r w:rsidR="005B3040">
        <w:rPr>
          <w:szCs w:val="24"/>
        </w:rPr>
        <w:t>расстановка</w:t>
      </w:r>
      <w:r w:rsidRPr="00B145DB">
        <w:rPr>
          <w:szCs w:val="24"/>
        </w:rPr>
        <w:t xml:space="preserve"> оборудования</w:t>
      </w:r>
      <w:r>
        <w:rPr>
          <w:szCs w:val="24"/>
        </w:rPr>
        <w:t xml:space="preserve"> в скважине;</w:t>
      </w:r>
    </w:p>
    <w:p w:rsidR="000540A2" w:rsidRPr="000540A2" w:rsidRDefault="000540A2" w:rsidP="00433643">
      <w:pPr>
        <w:numPr>
          <w:ilvl w:val="0"/>
          <w:numId w:val="31"/>
        </w:numPr>
        <w:rPr>
          <w:szCs w:val="24"/>
        </w:rPr>
      </w:pPr>
      <w:r w:rsidRPr="000540A2">
        <w:rPr>
          <w:szCs w:val="24"/>
        </w:rPr>
        <w:t>Подготовк</w:t>
      </w:r>
      <w:r w:rsidR="00400445">
        <w:rPr>
          <w:szCs w:val="24"/>
        </w:rPr>
        <w:t>у</w:t>
      </w:r>
      <w:r w:rsidRPr="000540A2">
        <w:rPr>
          <w:szCs w:val="24"/>
        </w:rPr>
        <w:t xml:space="preserve"> и согласование плана работ на </w:t>
      </w:r>
      <w:proofErr w:type="gramStart"/>
      <w:r w:rsidRPr="000540A2">
        <w:rPr>
          <w:szCs w:val="24"/>
        </w:rPr>
        <w:t>спуск</w:t>
      </w:r>
      <w:proofErr w:type="gramEnd"/>
      <w:r>
        <w:rPr>
          <w:szCs w:val="24"/>
        </w:rPr>
        <w:t xml:space="preserve"> и активацию компоновки</w:t>
      </w:r>
      <w:r w:rsidRPr="000540A2">
        <w:rPr>
          <w:szCs w:val="24"/>
        </w:rPr>
        <w:t xml:space="preserve"> хвостовика, с Зак</w:t>
      </w:r>
      <w:r w:rsidR="00AD553B">
        <w:rPr>
          <w:szCs w:val="24"/>
        </w:rPr>
        <w:t>азчиком и подрядчиком по ТКРС</w:t>
      </w:r>
      <w:r w:rsidRPr="000540A2">
        <w:rPr>
          <w:szCs w:val="24"/>
        </w:rPr>
        <w:t>;</w:t>
      </w:r>
    </w:p>
    <w:p w:rsidR="00CC5B42" w:rsidRPr="006F0F22" w:rsidRDefault="00CC5B42" w:rsidP="00433643">
      <w:pPr>
        <w:numPr>
          <w:ilvl w:val="0"/>
          <w:numId w:val="31"/>
        </w:numPr>
        <w:rPr>
          <w:szCs w:val="24"/>
        </w:rPr>
      </w:pPr>
      <w:r w:rsidRPr="006F0F22">
        <w:rPr>
          <w:szCs w:val="24"/>
        </w:rPr>
        <w:t>Доставку полевых инженеров до объекта выполнения работ и обратно;</w:t>
      </w:r>
    </w:p>
    <w:p w:rsidR="00CC5B42" w:rsidRDefault="00CC5B42" w:rsidP="00433643">
      <w:pPr>
        <w:numPr>
          <w:ilvl w:val="0"/>
          <w:numId w:val="31"/>
        </w:numPr>
        <w:rPr>
          <w:szCs w:val="24"/>
        </w:rPr>
      </w:pPr>
      <w:r w:rsidRPr="006F0F22">
        <w:rPr>
          <w:szCs w:val="24"/>
        </w:rPr>
        <w:t>Осуществление полевым инженером П</w:t>
      </w:r>
      <w:r w:rsidR="00C3434D">
        <w:rPr>
          <w:szCs w:val="24"/>
        </w:rPr>
        <w:t>ретендента</w:t>
      </w:r>
      <w:r w:rsidRPr="006F0F22">
        <w:rPr>
          <w:szCs w:val="24"/>
        </w:rPr>
        <w:t xml:space="preserve"> подготовки оборудования к спуску на буровой, контроль процесса сборки оборудования на буровой, контроль процесса установки центраторов, контроль соблюдения технологических режимов спуска, контроль процесса активации оборудования;</w:t>
      </w:r>
    </w:p>
    <w:p w:rsidR="001265DE" w:rsidRDefault="001265DE" w:rsidP="00433643">
      <w:pPr>
        <w:pStyle w:val="ac"/>
        <w:numPr>
          <w:ilvl w:val="0"/>
          <w:numId w:val="31"/>
        </w:numPr>
        <w:rPr>
          <w:szCs w:val="24"/>
        </w:rPr>
      </w:pPr>
      <w:r w:rsidRPr="000540A2">
        <w:rPr>
          <w:szCs w:val="24"/>
        </w:rPr>
        <w:t>Сопровождение работ по</w:t>
      </w:r>
      <w:r w:rsidR="00AD553B">
        <w:rPr>
          <w:szCs w:val="24"/>
        </w:rPr>
        <w:t xml:space="preserve"> спуску хвостовика</w:t>
      </w:r>
      <w:r w:rsidR="000540A2">
        <w:rPr>
          <w:szCs w:val="24"/>
        </w:rPr>
        <w:t>;</w:t>
      </w:r>
    </w:p>
    <w:p w:rsidR="00CC5B42" w:rsidRPr="006F0F22" w:rsidRDefault="00CC5B42" w:rsidP="00433643">
      <w:pPr>
        <w:numPr>
          <w:ilvl w:val="0"/>
          <w:numId w:val="31"/>
        </w:numPr>
        <w:rPr>
          <w:szCs w:val="24"/>
        </w:rPr>
      </w:pPr>
      <w:r w:rsidRPr="006F0F22">
        <w:rPr>
          <w:szCs w:val="24"/>
        </w:rPr>
        <w:t>Подготовк</w:t>
      </w:r>
      <w:r w:rsidR="005B3040">
        <w:rPr>
          <w:szCs w:val="24"/>
        </w:rPr>
        <w:t>у</w:t>
      </w:r>
      <w:r w:rsidRPr="006F0F22">
        <w:rPr>
          <w:szCs w:val="24"/>
        </w:rPr>
        <w:t xml:space="preserve"> отчетов по выполненным работам с перечнем спущенного оборудования, указанием основных моментов работы оборудования и отклонений работы оборудования от плана;</w:t>
      </w:r>
    </w:p>
    <w:p w:rsidR="00CC5B42" w:rsidRPr="006F0F22" w:rsidRDefault="00CC5B42" w:rsidP="00433643">
      <w:pPr>
        <w:numPr>
          <w:ilvl w:val="0"/>
          <w:numId w:val="31"/>
        </w:numPr>
        <w:rPr>
          <w:szCs w:val="24"/>
        </w:rPr>
      </w:pPr>
      <w:r w:rsidRPr="006F0F22">
        <w:rPr>
          <w:szCs w:val="24"/>
        </w:rPr>
        <w:t xml:space="preserve">Предоставление схем спущенных компоновок с указанием диаметров внутренних и </w:t>
      </w:r>
      <w:r w:rsidR="00AD553B">
        <w:rPr>
          <w:szCs w:val="24"/>
        </w:rPr>
        <w:t>внешних, длин</w:t>
      </w:r>
      <w:r w:rsidRPr="006F0F22">
        <w:rPr>
          <w:szCs w:val="24"/>
        </w:rPr>
        <w:t>;</w:t>
      </w:r>
    </w:p>
    <w:p w:rsidR="00CC5B42" w:rsidRPr="006F0F22" w:rsidRDefault="00CC5B42" w:rsidP="00433643">
      <w:pPr>
        <w:numPr>
          <w:ilvl w:val="0"/>
          <w:numId w:val="31"/>
        </w:numPr>
        <w:rPr>
          <w:szCs w:val="24"/>
        </w:rPr>
      </w:pPr>
      <w:r w:rsidRPr="006F0F22">
        <w:rPr>
          <w:szCs w:val="24"/>
        </w:rPr>
        <w:t xml:space="preserve">Участие в совещаниях по требованию </w:t>
      </w:r>
      <w:r w:rsidR="00C3434D">
        <w:rPr>
          <w:szCs w:val="24"/>
        </w:rPr>
        <w:t>З</w:t>
      </w:r>
      <w:r w:rsidRPr="006F0F22">
        <w:rPr>
          <w:szCs w:val="24"/>
        </w:rPr>
        <w:t>аказчика;</w:t>
      </w:r>
    </w:p>
    <w:p w:rsidR="00CC5B42" w:rsidRPr="006F0F22" w:rsidRDefault="00CC5B42" w:rsidP="00433643">
      <w:pPr>
        <w:numPr>
          <w:ilvl w:val="0"/>
          <w:numId w:val="31"/>
        </w:numPr>
        <w:rPr>
          <w:szCs w:val="24"/>
        </w:rPr>
      </w:pPr>
      <w:r w:rsidRPr="006F0F22">
        <w:rPr>
          <w:szCs w:val="24"/>
        </w:rPr>
        <w:t xml:space="preserve">Проведение технических расследований, в случае </w:t>
      </w:r>
      <w:r w:rsidR="00FD4D1B">
        <w:rPr>
          <w:szCs w:val="24"/>
        </w:rPr>
        <w:t>нештатного</w:t>
      </w:r>
      <w:r w:rsidRPr="006F0F22">
        <w:rPr>
          <w:szCs w:val="24"/>
        </w:rPr>
        <w:t xml:space="preserve"> проведения работ;</w:t>
      </w:r>
    </w:p>
    <w:p w:rsidR="00CC5B42" w:rsidRPr="006F0F22" w:rsidRDefault="00CC5B42" w:rsidP="00433643">
      <w:pPr>
        <w:numPr>
          <w:ilvl w:val="0"/>
          <w:numId w:val="31"/>
        </w:numPr>
        <w:rPr>
          <w:szCs w:val="24"/>
        </w:rPr>
      </w:pPr>
      <w:r w:rsidRPr="006F0F22">
        <w:rPr>
          <w:szCs w:val="24"/>
        </w:rPr>
        <w:t>Выдач</w:t>
      </w:r>
      <w:r w:rsidR="00400445">
        <w:rPr>
          <w:szCs w:val="24"/>
        </w:rPr>
        <w:t>у</w:t>
      </w:r>
      <w:r w:rsidRPr="006F0F22">
        <w:rPr>
          <w:szCs w:val="24"/>
        </w:rPr>
        <w:t xml:space="preserve"> Заказчику рекомендаций по оптимизации компоновки хвостовика, с учетом фактических внутрискважинных условий</w:t>
      </w:r>
      <w:r w:rsidR="007F06E4" w:rsidRPr="006F0F22">
        <w:rPr>
          <w:szCs w:val="24"/>
        </w:rPr>
        <w:t xml:space="preserve"> и извлеченных уроков из проведенных работ</w:t>
      </w:r>
      <w:r w:rsidRPr="006F0F22">
        <w:rPr>
          <w:szCs w:val="24"/>
        </w:rPr>
        <w:t>;</w:t>
      </w:r>
    </w:p>
    <w:p w:rsidR="008B77DA" w:rsidRDefault="00CC5B42" w:rsidP="00433643">
      <w:pPr>
        <w:numPr>
          <w:ilvl w:val="0"/>
          <w:numId w:val="31"/>
        </w:numPr>
        <w:rPr>
          <w:szCs w:val="24"/>
        </w:rPr>
      </w:pPr>
      <w:r w:rsidRPr="006F0F22">
        <w:rPr>
          <w:szCs w:val="24"/>
        </w:rPr>
        <w:t>Организаци</w:t>
      </w:r>
      <w:r w:rsidR="00400445">
        <w:rPr>
          <w:szCs w:val="24"/>
        </w:rPr>
        <w:t>ю</w:t>
      </w:r>
      <w:r w:rsidRPr="006F0F22">
        <w:rPr>
          <w:szCs w:val="24"/>
        </w:rPr>
        <w:t xml:space="preserve"> стендовых испытаний оборудования по требованию Заказчика</w:t>
      </w:r>
      <w:r w:rsidR="00E837AB">
        <w:rPr>
          <w:szCs w:val="24"/>
        </w:rPr>
        <w:t>;</w:t>
      </w:r>
    </w:p>
    <w:p w:rsidR="00E837AB" w:rsidRDefault="00E837AB" w:rsidP="00433643">
      <w:pPr>
        <w:numPr>
          <w:ilvl w:val="0"/>
          <w:numId w:val="31"/>
        </w:numPr>
        <w:rPr>
          <w:szCs w:val="24"/>
        </w:rPr>
      </w:pPr>
      <w:r>
        <w:rPr>
          <w:szCs w:val="24"/>
        </w:rPr>
        <w:t>Иных видов работ, в рамках данных услуг, по требованию Заказчика</w:t>
      </w:r>
      <w:r w:rsidR="00B145DB">
        <w:rPr>
          <w:szCs w:val="24"/>
        </w:rPr>
        <w:t>;</w:t>
      </w:r>
    </w:p>
    <w:p w:rsidR="00B145DB" w:rsidRPr="00B412B4" w:rsidRDefault="007351CB" w:rsidP="00433643">
      <w:pPr>
        <w:numPr>
          <w:ilvl w:val="0"/>
          <w:numId w:val="31"/>
        </w:numPr>
        <w:rPr>
          <w:szCs w:val="24"/>
        </w:rPr>
      </w:pPr>
      <w:r>
        <w:rPr>
          <w:szCs w:val="24"/>
        </w:rPr>
        <w:t xml:space="preserve">Согласие на проведение </w:t>
      </w:r>
      <w:r w:rsidR="00B145DB">
        <w:rPr>
          <w:szCs w:val="24"/>
        </w:rPr>
        <w:t>технических аудитов производственных мощностей Претендента, с участием представителей Заказчика</w:t>
      </w:r>
      <w:r w:rsidR="00400445">
        <w:rPr>
          <w:szCs w:val="24"/>
        </w:rPr>
        <w:t>.</w:t>
      </w:r>
    </w:p>
    <w:p w:rsidR="00400445" w:rsidRDefault="00400445" w:rsidP="007351CB">
      <w:pPr>
        <w:outlineLvl w:val="0"/>
        <w:rPr>
          <w:bCs/>
          <w:szCs w:val="24"/>
        </w:rPr>
      </w:pPr>
      <w:bookmarkStart w:id="33" w:name="_Toc463885024"/>
    </w:p>
    <w:p w:rsidR="007351CB" w:rsidRPr="007351CB" w:rsidRDefault="007351CB" w:rsidP="00433643">
      <w:pPr>
        <w:pStyle w:val="ac"/>
        <w:numPr>
          <w:ilvl w:val="0"/>
          <w:numId w:val="27"/>
        </w:numPr>
        <w:outlineLvl w:val="0"/>
        <w:rPr>
          <w:b/>
          <w:bCs/>
          <w:szCs w:val="24"/>
        </w:rPr>
      </w:pPr>
      <w:bookmarkStart w:id="34" w:name="_Toc464220890"/>
      <w:r w:rsidRPr="007351CB">
        <w:rPr>
          <w:b/>
          <w:bCs/>
          <w:szCs w:val="24"/>
        </w:rPr>
        <w:t>ПЕРСОНАЛ</w:t>
      </w:r>
      <w:bookmarkEnd w:id="33"/>
      <w:bookmarkEnd w:id="34"/>
    </w:p>
    <w:p w:rsidR="007351CB" w:rsidRPr="006F0F22" w:rsidRDefault="007351CB" w:rsidP="007351CB">
      <w:pPr>
        <w:rPr>
          <w:szCs w:val="24"/>
        </w:rPr>
      </w:pPr>
    </w:p>
    <w:p w:rsidR="007351CB" w:rsidRPr="00C11173" w:rsidRDefault="007351CB" w:rsidP="00433643">
      <w:pPr>
        <w:pStyle w:val="ac"/>
        <w:numPr>
          <w:ilvl w:val="1"/>
          <w:numId w:val="27"/>
        </w:numPr>
        <w:outlineLvl w:val="1"/>
        <w:rPr>
          <w:b/>
          <w:szCs w:val="24"/>
        </w:rPr>
      </w:pPr>
      <w:r>
        <w:rPr>
          <w:b/>
          <w:szCs w:val="24"/>
        </w:rPr>
        <w:t xml:space="preserve"> </w:t>
      </w:r>
      <w:bookmarkStart w:id="35" w:name="_Toc463885025"/>
      <w:bookmarkStart w:id="36" w:name="_Toc464220891"/>
      <w:r w:rsidRPr="00C11173">
        <w:rPr>
          <w:b/>
          <w:szCs w:val="24"/>
        </w:rPr>
        <w:t>Общие требования к персоналу</w:t>
      </w:r>
      <w:bookmarkEnd w:id="35"/>
      <w:bookmarkEnd w:id="36"/>
    </w:p>
    <w:p w:rsidR="007351CB" w:rsidRDefault="007351CB" w:rsidP="007351CB">
      <w:pPr>
        <w:rPr>
          <w:szCs w:val="24"/>
        </w:rPr>
      </w:pPr>
    </w:p>
    <w:p w:rsidR="007351CB" w:rsidRDefault="007351CB" w:rsidP="007351CB">
      <w:pPr>
        <w:ind w:firstLine="360"/>
        <w:rPr>
          <w:szCs w:val="24"/>
        </w:rPr>
      </w:pPr>
      <w:r w:rsidRPr="007351CB">
        <w:rPr>
          <w:szCs w:val="24"/>
        </w:rPr>
        <w:t>Перед заключением договора на заканчивание скважин Претендент должен предоставить резюме всего персонала для согласования с Заказчиком. В течение всего периода договора, при замене любого из сотрудников, Претендент своевременно должен согласовать данную замену с Заказчиком.</w:t>
      </w:r>
    </w:p>
    <w:p w:rsidR="007351CB" w:rsidRDefault="007351CB" w:rsidP="007351CB">
      <w:pPr>
        <w:ind w:firstLine="360"/>
        <w:rPr>
          <w:szCs w:val="24"/>
        </w:rPr>
      </w:pPr>
      <w:r w:rsidRPr="006F0F22">
        <w:rPr>
          <w:szCs w:val="24"/>
        </w:rPr>
        <w:t>Весь персонал должен обладать уровнем  профессиональной компетентности, который должен соответствовать выполняемым задачам. Персонал должен осознавать риски, связанные с проведением</w:t>
      </w:r>
      <w:r>
        <w:rPr>
          <w:szCs w:val="24"/>
        </w:rPr>
        <w:t xml:space="preserve"> работ по заканчиванию скважин.</w:t>
      </w:r>
    </w:p>
    <w:p w:rsidR="007351CB" w:rsidRDefault="007351CB" w:rsidP="007351CB">
      <w:pPr>
        <w:ind w:firstLine="360"/>
        <w:rPr>
          <w:szCs w:val="24"/>
        </w:rPr>
      </w:pPr>
      <w:r>
        <w:rPr>
          <w:szCs w:val="24"/>
        </w:rPr>
        <w:lastRenderedPageBreak/>
        <w:t xml:space="preserve">Полевые инженеры претендента, должны иметь опыт, по данному виду работ, не менее 2-х лет. </w:t>
      </w:r>
    </w:p>
    <w:p w:rsidR="007351CB" w:rsidRDefault="007351CB" w:rsidP="007351CB">
      <w:pPr>
        <w:ind w:firstLine="360"/>
        <w:rPr>
          <w:szCs w:val="24"/>
        </w:rPr>
      </w:pPr>
      <w:r w:rsidRPr="006F0F22">
        <w:rPr>
          <w:szCs w:val="24"/>
        </w:rPr>
        <w:t xml:space="preserve">Претендент </w:t>
      </w:r>
      <w:r>
        <w:rPr>
          <w:szCs w:val="24"/>
        </w:rPr>
        <w:t>должен обеспечить</w:t>
      </w:r>
      <w:r w:rsidRPr="006F0F22">
        <w:rPr>
          <w:szCs w:val="24"/>
        </w:rPr>
        <w:t xml:space="preserve"> присутствие</w:t>
      </w:r>
      <w:r>
        <w:rPr>
          <w:szCs w:val="24"/>
        </w:rPr>
        <w:t>,</w:t>
      </w:r>
      <w:r w:rsidRPr="006F0F22">
        <w:rPr>
          <w:szCs w:val="24"/>
        </w:rPr>
        <w:t xml:space="preserve"> в регионе выполнения работ</w:t>
      </w:r>
      <w:r>
        <w:rPr>
          <w:szCs w:val="24"/>
        </w:rPr>
        <w:t>,</w:t>
      </w:r>
      <w:r w:rsidRPr="006F0F22">
        <w:rPr>
          <w:szCs w:val="24"/>
        </w:rPr>
        <w:t xml:space="preserve"> технически компетентного Руководителя, имеющего опыт работы не менее 5 лет по данному направлению и все необходимые </w:t>
      </w:r>
      <w:proofErr w:type="gramStart"/>
      <w:r w:rsidRPr="006F0F22">
        <w:rPr>
          <w:szCs w:val="24"/>
        </w:rPr>
        <w:t>сертификаты</w:t>
      </w:r>
      <w:proofErr w:type="gramEnd"/>
      <w:r w:rsidRPr="006F0F22">
        <w:rPr>
          <w:szCs w:val="24"/>
        </w:rPr>
        <w:t xml:space="preserve"> и документы по обучению.</w:t>
      </w:r>
      <w:r w:rsidR="00FA6852" w:rsidRPr="00FA6852">
        <w:t xml:space="preserve"> </w:t>
      </w:r>
      <w:r w:rsidR="00FA6852" w:rsidRPr="00FA6852">
        <w:rPr>
          <w:szCs w:val="24"/>
        </w:rPr>
        <w:t xml:space="preserve">Руководитель организует работу </w:t>
      </w:r>
      <w:r w:rsidR="00FA6852">
        <w:rPr>
          <w:szCs w:val="24"/>
        </w:rPr>
        <w:t>Претендента</w:t>
      </w:r>
      <w:r w:rsidR="00FA6852" w:rsidRPr="00FA6852">
        <w:rPr>
          <w:szCs w:val="24"/>
        </w:rPr>
        <w:t xml:space="preserve"> в р</w:t>
      </w:r>
      <w:r w:rsidR="00AD2420">
        <w:rPr>
          <w:szCs w:val="24"/>
        </w:rPr>
        <w:t>егионе</w:t>
      </w:r>
      <w:r w:rsidR="00FA6852" w:rsidRPr="00FA6852">
        <w:rPr>
          <w:szCs w:val="24"/>
        </w:rPr>
        <w:t xml:space="preserve"> производства работ.</w:t>
      </w:r>
    </w:p>
    <w:p w:rsidR="00F82F8A" w:rsidRPr="00F82F8A" w:rsidRDefault="00F82F8A" w:rsidP="00F82F8A">
      <w:pPr>
        <w:ind w:firstLine="360"/>
        <w:rPr>
          <w:szCs w:val="24"/>
        </w:rPr>
      </w:pPr>
      <w:r w:rsidRPr="00F82F8A">
        <w:rPr>
          <w:szCs w:val="24"/>
        </w:rPr>
        <w:t>Количество персонала должно соответствовать текущим объемам работ, и должно исключать возникновение непроизводительного времени, у задействованных сервисов, по вине Претендента.</w:t>
      </w:r>
    </w:p>
    <w:p w:rsidR="00F82F8A" w:rsidRDefault="00F82F8A" w:rsidP="00F82F8A">
      <w:pPr>
        <w:ind w:firstLine="360"/>
        <w:rPr>
          <w:szCs w:val="24"/>
        </w:rPr>
      </w:pPr>
      <w:r w:rsidRPr="00F82F8A">
        <w:rPr>
          <w:szCs w:val="24"/>
        </w:rPr>
        <w:t>Персонал, как полевой, так и офисный, должен быть обеспечен связью для решения оперативных вопросов (телефон, интернет, в том числе на буровой).</w:t>
      </w:r>
    </w:p>
    <w:p w:rsidR="00F82F8A" w:rsidRDefault="00F82F8A" w:rsidP="00F82F8A">
      <w:pPr>
        <w:rPr>
          <w:szCs w:val="24"/>
        </w:rPr>
      </w:pPr>
    </w:p>
    <w:p w:rsidR="00B17AFA" w:rsidRPr="00F82F8A" w:rsidRDefault="00B17AFA" w:rsidP="00F82F8A">
      <w:pPr>
        <w:pStyle w:val="ac"/>
        <w:numPr>
          <w:ilvl w:val="1"/>
          <w:numId w:val="27"/>
        </w:numPr>
        <w:outlineLvl w:val="1"/>
        <w:rPr>
          <w:b/>
          <w:szCs w:val="24"/>
        </w:rPr>
      </w:pPr>
      <w:r>
        <w:rPr>
          <w:szCs w:val="24"/>
        </w:rPr>
        <w:t xml:space="preserve"> </w:t>
      </w:r>
      <w:bookmarkStart w:id="37" w:name="_Toc464220892"/>
      <w:r w:rsidRPr="00F82F8A">
        <w:rPr>
          <w:b/>
          <w:szCs w:val="24"/>
        </w:rPr>
        <w:t>Требования в области ОТ, ПБ, ООС</w:t>
      </w:r>
      <w:bookmarkEnd w:id="37"/>
    </w:p>
    <w:p w:rsidR="00B17AFA" w:rsidRPr="00B17AFA" w:rsidRDefault="00B17AFA" w:rsidP="00B17AFA">
      <w:pPr>
        <w:rPr>
          <w:szCs w:val="24"/>
        </w:rPr>
      </w:pPr>
    </w:p>
    <w:p w:rsidR="00B17AFA" w:rsidRPr="00B17AFA" w:rsidRDefault="00B17AFA" w:rsidP="00B17AFA">
      <w:pPr>
        <w:ind w:firstLine="360"/>
        <w:rPr>
          <w:szCs w:val="24"/>
        </w:rPr>
      </w:pPr>
      <w:r w:rsidRPr="00B17AFA">
        <w:rPr>
          <w:szCs w:val="24"/>
        </w:rPr>
        <w:t xml:space="preserve">Обязательное наличие необходимых допусков и разрешений для работы персонала, соблюдение требований законодательства РФ (включая локально-нормативные документы субъектов РФ) по промышленной безопасности, охране труда и окружающей среды, безопасности дорожного движения, пожарной и электробезопасности. </w:t>
      </w:r>
    </w:p>
    <w:p w:rsidR="00B17AFA" w:rsidRPr="00B17AFA" w:rsidRDefault="00B17AFA" w:rsidP="00B17AFA">
      <w:pPr>
        <w:ind w:firstLine="360"/>
        <w:rPr>
          <w:szCs w:val="24"/>
        </w:rPr>
      </w:pPr>
      <w:r w:rsidRPr="00B17AFA">
        <w:rPr>
          <w:szCs w:val="24"/>
        </w:rPr>
        <w:t xml:space="preserve">Наличие, у персонала Претендента, следующих удостоверений: </w:t>
      </w:r>
    </w:p>
    <w:p w:rsidR="00B17AFA" w:rsidRPr="00B17AFA" w:rsidRDefault="00B17AFA" w:rsidP="00B17AFA">
      <w:pPr>
        <w:numPr>
          <w:ilvl w:val="0"/>
          <w:numId w:val="48"/>
        </w:numPr>
        <w:rPr>
          <w:szCs w:val="24"/>
        </w:rPr>
      </w:pPr>
      <w:r w:rsidRPr="00B17AFA">
        <w:rPr>
          <w:szCs w:val="24"/>
        </w:rPr>
        <w:t>промышленная безопасность (категории А и Б</w:t>
      </w:r>
      <w:proofErr w:type="gramStart"/>
      <w:r w:rsidRPr="00B17AFA">
        <w:rPr>
          <w:szCs w:val="24"/>
        </w:rPr>
        <w:t>2</w:t>
      </w:r>
      <w:proofErr w:type="gramEnd"/>
      <w:r w:rsidRPr="00B17AFA">
        <w:rPr>
          <w:szCs w:val="24"/>
        </w:rPr>
        <w:t>),</w:t>
      </w:r>
    </w:p>
    <w:p w:rsidR="00B17AFA" w:rsidRPr="00B17AFA" w:rsidRDefault="00B17AFA" w:rsidP="00B17AFA">
      <w:pPr>
        <w:numPr>
          <w:ilvl w:val="0"/>
          <w:numId w:val="48"/>
        </w:numPr>
        <w:rPr>
          <w:szCs w:val="24"/>
        </w:rPr>
      </w:pPr>
      <w:r w:rsidRPr="00B17AFA">
        <w:rPr>
          <w:szCs w:val="24"/>
        </w:rPr>
        <w:t>охрана труда,</w:t>
      </w:r>
    </w:p>
    <w:p w:rsidR="00B17AFA" w:rsidRPr="00B17AFA" w:rsidRDefault="00B17AFA" w:rsidP="00B17AFA">
      <w:pPr>
        <w:numPr>
          <w:ilvl w:val="0"/>
          <w:numId w:val="48"/>
        </w:numPr>
        <w:rPr>
          <w:szCs w:val="24"/>
        </w:rPr>
      </w:pPr>
      <w:r w:rsidRPr="00B17AFA">
        <w:rPr>
          <w:szCs w:val="24"/>
        </w:rPr>
        <w:t>контроль скважины при ГНВП,</w:t>
      </w:r>
    </w:p>
    <w:p w:rsidR="00B17AFA" w:rsidRPr="00B17AFA" w:rsidRDefault="00B17AFA" w:rsidP="00B17AFA">
      <w:pPr>
        <w:numPr>
          <w:ilvl w:val="0"/>
          <w:numId w:val="48"/>
        </w:numPr>
        <w:rPr>
          <w:szCs w:val="24"/>
        </w:rPr>
      </w:pPr>
      <w:r w:rsidRPr="00B17AFA">
        <w:rPr>
          <w:szCs w:val="24"/>
        </w:rPr>
        <w:t xml:space="preserve">пожарно-технический минимум. </w:t>
      </w:r>
    </w:p>
    <w:p w:rsidR="00B17AFA" w:rsidRPr="00B17AFA" w:rsidRDefault="00B17AFA" w:rsidP="00B17AFA">
      <w:pPr>
        <w:ind w:firstLine="360"/>
        <w:rPr>
          <w:szCs w:val="24"/>
        </w:rPr>
      </w:pPr>
      <w:r w:rsidRPr="00B17AFA">
        <w:rPr>
          <w:szCs w:val="24"/>
        </w:rPr>
        <w:t>На месте проведения работ персонал Претендента обеспечивает выполнение всех принятых стандартов Заказчика и всех действующих ЛНД Компании в области ОТ, ПБ, ООС.</w:t>
      </w:r>
    </w:p>
    <w:p w:rsidR="007351CB" w:rsidRPr="00EE27EA" w:rsidRDefault="007351CB" w:rsidP="007351CB">
      <w:pPr>
        <w:ind w:firstLine="360"/>
        <w:rPr>
          <w:szCs w:val="24"/>
        </w:rPr>
      </w:pPr>
      <w:r w:rsidRPr="00357B55">
        <w:rPr>
          <w:szCs w:val="24"/>
        </w:rPr>
        <w:t xml:space="preserve">Все </w:t>
      </w:r>
      <w:r w:rsidR="00D267F6">
        <w:rPr>
          <w:szCs w:val="24"/>
        </w:rPr>
        <w:t>средства индивидуальной защиты,</w:t>
      </w:r>
      <w:r w:rsidRPr="00357B55">
        <w:rPr>
          <w:szCs w:val="24"/>
        </w:rPr>
        <w:t xml:space="preserve"> используемые персоналом </w:t>
      </w:r>
      <w:r>
        <w:rPr>
          <w:szCs w:val="24"/>
        </w:rPr>
        <w:t>П</w:t>
      </w:r>
      <w:r w:rsidRPr="00357B55">
        <w:rPr>
          <w:szCs w:val="24"/>
        </w:rPr>
        <w:t>ретендента</w:t>
      </w:r>
      <w:r w:rsidR="00D267F6">
        <w:rPr>
          <w:szCs w:val="24"/>
        </w:rPr>
        <w:t>,</w:t>
      </w:r>
      <w:r w:rsidRPr="00357B55">
        <w:rPr>
          <w:szCs w:val="24"/>
        </w:rPr>
        <w:t xml:space="preserve"> должны соответствовать требованиям Заказчика.</w:t>
      </w:r>
    </w:p>
    <w:p w:rsidR="00F82F8A" w:rsidRDefault="00F82F8A" w:rsidP="007351CB">
      <w:pPr>
        <w:ind w:firstLine="360"/>
        <w:rPr>
          <w:szCs w:val="24"/>
        </w:rPr>
      </w:pPr>
      <w:r w:rsidRPr="00F82F8A">
        <w:rPr>
          <w:szCs w:val="24"/>
        </w:rPr>
        <w:t>Претендент обязан соблюдать требования Заказчика в части медицинского обеспечения.</w:t>
      </w:r>
    </w:p>
    <w:p w:rsidR="00076428" w:rsidRPr="006F0F22" w:rsidRDefault="00076428" w:rsidP="00076428">
      <w:pPr>
        <w:rPr>
          <w:szCs w:val="24"/>
        </w:rPr>
      </w:pPr>
    </w:p>
    <w:p w:rsidR="00A048D5" w:rsidRPr="006F0F22" w:rsidRDefault="00A048D5" w:rsidP="00433643">
      <w:pPr>
        <w:pStyle w:val="ac"/>
        <w:numPr>
          <w:ilvl w:val="0"/>
          <w:numId w:val="27"/>
        </w:numPr>
        <w:outlineLvl w:val="0"/>
        <w:rPr>
          <w:b/>
          <w:color w:val="000000"/>
          <w:szCs w:val="24"/>
        </w:rPr>
      </w:pPr>
      <w:bookmarkStart w:id="38" w:name="_Toc464220893"/>
      <w:r w:rsidRPr="006F0F22">
        <w:rPr>
          <w:b/>
          <w:szCs w:val="24"/>
        </w:rPr>
        <w:t>СОСТАВ РАБОТ</w:t>
      </w:r>
      <w:bookmarkEnd w:id="38"/>
    </w:p>
    <w:p w:rsidR="00A1526C" w:rsidRPr="005269C8" w:rsidRDefault="00A1526C" w:rsidP="005269C8">
      <w:pPr>
        <w:pStyle w:val="a4"/>
        <w:tabs>
          <w:tab w:val="clear" w:pos="4677"/>
          <w:tab w:val="clear" w:pos="9355"/>
        </w:tabs>
        <w:rPr>
          <w:szCs w:val="24"/>
        </w:rPr>
      </w:pPr>
    </w:p>
    <w:p w:rsidR="00BE77F7" w:rsidRPr="00A35323" w:rsidRDefault="00577F6D" w:rsidP="00B17AFA">
      <w:pPr>
        <w:ind w:firstLine="360"/>
        <w:rPr>
          <w:b/>
          <w:szCs w:val="24"/>
        </w:rPr>
      </w:pPr>
      <w:r w:rsidRPr="00A35323">
        <w:rPr>
          <w:b/>
          <w:szCs w:val="24"/>
        </w:rPr>
        <w:t>Один к</w:t>
      </w:r>
      <w:r w:rsidR="00BE77F7" w:rsidRPr="00A35323">
        <w:rPr>
          <w:b/>
          <w:szCs w:val="24"/>
        </w:rPr>
        <w:t xml:space="preserve">омплект </w:t>
      </w:r>
      <w:r w:rsidRPr="00A35323">
        <w:rPr>
          <w:b/>
          <w:szCs w:val="24"/>
        </w:rPr>
        <w:t xml:space="preserve">оборудования </w:t>
      </w:r>
      <w:r w:rsidR="00FB03CF" w:rsidRPr="00A35323">
        <w:rPr>
          <w:b/>
          <w:szCs w:val="24"/>
        </w:rPr>
        <w:t>в</w:t>
      </w:r>
      <w:r w:rsidR="00BE77F7" w:rsidRPr="00A35323">
        <w:rPr>
          <w:b/>
          <w:szCs w:val="24"/>
        </w:rPr>
        <w:t>ключает в себя:</w:t>
      </w:r>
    </w:p>
    <w:p w:rsidR="0033227F" w:rsidRPr="0033227F" w:rsidRDefault="0033227F" w:rsidP="0033227F">
      <w:pPr>
        <w:rPr>
          <w:szCs w:val="24"/>
        </w:rPr>
      </w:pPr>
    </w:p>
    <w:tbl>
      <w:tblPr>
        <w:tblpPr w:leftFromText="180" w:rightFromText="180" w:vertAnchor="text" w:tblpY="1"/>
        <w:tblOverlap w:val="never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371"/>
        <w:gridCol w:w="1701"/>
      </w:tblGrid>
      <w:tr w:rsidR="00BE77F7" w:rsidRPr="006F0F22" w:rsidTr="00DE4851">
        <w:trPr>
          <w:trHeight w:val="620"/>
        </w:trPr>
        <w:tc>
          <w:tcPr>
            <w:tcW w:w="567" w:type="dxa"/>
            <w:shd w:val="clear" w:color="auto" w:fill="00B050"/>
            <w:vAlign w:val="center"/>
          </w:tcPr>
          <w:p w:rsidR="00BE77F7" w:rsidRPr="006F0F22" w:rsidRDefault="00BE77F7" w:rsidP="00F00DE3">
            <w:pPr>
              <w:jc w:val="left"/>
              <w:rPr>
                <w:bCs/>
                <w:szCs w:val="24"/>
              </w:rPr>
            </w:pPr>
            <w:r w:rsidRPr="006F0F22">
              <w:rPr>
                <w:bCs/>
                <w:szCs w:val="24"/>
              </w:rPr>
              <w:t xml:space="preserve">№ </w:t>
            </w:r>
            <w:proofErr w:type="gramStart"/>
            <w:r w:rsidRPr="006F0F22">
              <w:rPr>
                <w:bCs/>
                <w:szCs w:val="24"/>
              </w:rPr>
              <w:t>п</w:t>
            </w:r>
            <w:proofErr w:type="gramEnd"/>
            <w:r w:rsidRPr="006F0F22">
              <w:rPr>
                <w:bCs/>
                <w:szCs w:val="24"/>
              </w:rPr>
              <w:t>/п</w:t>
            </w:r>
          </w:p>
        </w:tc>
        <w:tc>
          <w:tcPr>
            <w:tcW w:w="7371" w:type="dxa"/>
            <w:shd w:val="clear" w:color="auto" w:fill="00B050"/>
            <w:vAlign w:val="center"/>
          </w:tcPr>
          <w:p w:rsidR="00BE77F7" w:rsidRPr="006F0F22" w:rsidRDefault="00BE77F7" w:rsidP="00F00DE3">
            <w:pPr>
              <w:jc w:val="left"/>
              <w:rPr>
                <w:bCs/>
                <w:szCs w:val="24"/>
              </w:rPr>
            </w:pPr>
            <w:r w:rsidRPr="006F0F22">
              <w:rPr>
                <w:bCs/>
                <w:szCs w:val="24"/>
              </w:rPr>
              <w:t xml:space="preserve">Перечень </w:t>
            </w:r>
            <w:r w:rsidR="00680836">
              <w:rPr>
                <w:bCs/>
                <w:szCs w:val="24"/>
              </w:rPr>
              <w:t>элементов компоновки</w:t>
            </w:r>
            <w:r w:rsidRPr="006F0F22">
              <w:rPr>
                <w:bCs/>
                <w:szCs w:val="24"/>
              </w:rPr>
              <w:t xml:space="preserve"> хвостовика и инженерное сопровождение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BE77F7" w:rsidRPr="006F0F22" w:rsidRDefault="00BE77F7" w:rsidP="00F00DE3">
            <w:pPr>
              <w:jc w:val="left"/>
              <w:rPr>
                <w:bCs/>
                <w:szCs w:val="24"/>
              </w:rPr>
            </w:pPr>
            <w:r w:rsidRPr="006F0F22">
              <w:rPr>
                <w:bCs/>
                <w:szCs w:val="24"/>
              </w:rPr>
              <w:t>Количество</w:t>
            </w:r>
          </w:p>
        </w:tc>
      </w:tr>
      <w:tr w:rsidR="00BE77F7" w:rsidRPr="006F0F22" w:rsidTr="00C0658A">
        <w:trPr>
          <w:trHeight w:val="252"/>
        </w:trPr>
        <w:tc>
          <w:tcPr>
            <w:tcW w:w="567" w:type="dxa"/>
            <w:vAlign w:val="center"/>
          </w:tcPr>
          <w:p w:rsidR="00BE77F7" w:rsidRPr="006F0F22" w:rsidRDefault="00BE77F7" w:rsidP="00433643">
            <w:pPr>
              <w:pStyle w:val="ac"/>
              <w:numPr>
                <w:ilvl w:val="0"/>
                <w:numId w:val="32"/>
              </w:numPr>
              <w:ind w:left="34" w:right="742" w:firstLine="0"/>
              <w:jc w:val="left"/>
              <w:rPr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BE77F7" w:rsidRPr="00F00DE3" w:rsidRDefault="00F00DE3" w:rsidP="00F00DE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Пакер-подвеска</w:t>
            </w:r>
          </w:p>
        </w:tc>
        <w:tc>
          <w:tcPr>
            <w:tcW w:w="1701" w:type="dxa"/>
            <w:vAlign w:val="center"/>
          </w:tcPr>
          <w:p w:rsidR="00BE77F7" w:rsidRPr="006F0F22" w:rsidRDefault="00BE77F7" w:rsidP="00F00DE3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1</w:t>
            </w:r>
          </w:p>
        </w:tc>
      </w:tr>
      <w:tr w:rsidR="00F00DE3" w:rsidRPr="006F0F22" w:rsidTr="00C0658A">
        <w:trPr>
          <w:trHeight w:val="252"/>
        </w:trPr>
        <w:tc>
          <w:tcPr>
            <w:tcW w:w="567" w:type="dxa"/>
            <w:vAlign w:val="center"/>
          </w:tcPr>
          <w:p w:rsidR="00F00DE3" w:rsidRPr="006F0F22" w:rsidRDefault="00F00DE3" w:rsidP="00433643">
            <w:pPr>
              <w:pStyle w:val="ac"/>
              <w:numPr>
                <w:ilvl w:val="0"/>
                <w:numId w:val="32"/>
              </w:numPr>
              <w:ind w:left="34" w:right="742" w:firstLine="0"/>
              <w:jc w:val="left"/>
              <w:rPr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F00DE3" w:rsidRPr="00A149CB" w:rsidRDefault="006F3193" w:rsidP="00EC788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Воронка стыковочная</w:t>
            </w:r>
          </w:p>
        </w:tc>
        <w:tc>
          <w:tcPr>
            <w:tcW w:w="1701" w:type="dxa"/>
            <w:vAlign w:val="center"/>
          </w:tcPr>
          <w:p w:rsidR="00F00DE3" w:rsidRPr="006F0F22" w:rsidRDefault="00F00DE3" w:rsidP="00F00DE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BE77F7" w:rsidRPr="006F0F22" w:rsidTr="00C0658A">
        <w:trPr>
          <w:trHeight w:val="252"/>
        </w:trPr>
        <w:tc>
          <w:tcPr>
            <w:tcW w:w="567" w:type="dxa"/>
            <w:vAlign w:val="center"/>
          </w:tcPr>
          <w:p w:rsidR="00BE77F7" w:rsidRPr="006F0F22" w:rsidRDefault="00BE77F7" w:rsidP="00433643">
            <w:pPr>
              <w:pStyle w:val="ac"/>
              <w:numPr>
                <w:ilvl w:val="0"/>
                <w:numId w:val="32"/>
              </w:numPr>
              <w:ind w:left="34" w:right="742" w:firstLine="0"/>
              <w:jc w:val="left"/>
              <w:rPr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E77F7" w:rsidRPr="00F00DE3" w:rsidRDefault="006F3193" w:rsidP="00F00DE3">
            <w:pPr>
              <w:jc w:val="left"/>
              <w:rPr>
                <w:szCs w:val="24"/>
              </w:rPr>
            </w:pPr>
            <w:r w:rsidRPr="006F3193">
              <w:rPr>
                <w:szCs w:val="24"/>
              </w:rPr>
              <w:t>Пакер для разобщения интервала (</w:t>
            </w:r>
            <w:proofErr w:type="gramStart"/>
            <w:r w:rsidRPr="006F3193">
              <w:rPr>
                <w:szCs w:val="24"/>
              </w:rPr>
              <w:t>гидрав</w:t>
            </w:r>
            <w:r>
              <w:rPr>
                <w:szCs w:val="24"/>
              </w:rPr>
              <w:t>лический</w:t>
            </w:r>
            <w:proofErr w:type="gramEnd"/>
            <w:r>
              <w:rPr>
                <w:szCs w:val="24"/>
              </w:rPr>
              <w:t>, механический</w:t>
            </w:r>
            <w:r w:rsidRPr="006F3193">
              <w:rPr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BE77F7" w:rsidRPr="006F0F22" w:rsidRDefault="006F3193" w:rsidP="00F00DE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6F3193">
              <w:rPr>
                <w:szCs w:val="24"/>
              </w:rPr>
              <w:t>*</w:t>
            </w:r>
          </w:p>
        </w:tc>
      </w:tr>
      <w:tr w:rsidR="009B2F75" w:rsidRPr="006F0F22" w:rsidTr="00C0658A">
        <w:trPr>
          <w:trHeight w:val="252"/>
        </w:trPr>
        <w:tc>
          <w:tcPr>
            <w:tcW w:w="567" w:type="dxa"/>
            <w:vAlign w:val="center"/>
          </w:tcPr>
          <w:p w:rsidR="009B2F75" w:rsidRPr="006F3193" w:rsidRDefault="009B2F75" w:rsidP="00433643">
            <w:pPr>
              <w:pStyle w:val="ac"/>
              <w:numPr>
                <w:ilvl w:val="0"/>
                <w:numId w:val="32"/>
              </w:numPr>
              <w:ind w:left="34" w:right="742" w:firstLine="0"/>
              <w:jc w:val="left"/>
              <w:rPr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B2F75" w:rsidRPr="006F0F22" w:rsidRDefault="009B2F75" w:rsidP="006F3193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Пакер</w:t>
            </w:r>
            <w:r w:rsidR="0098149A">
              <w:rPr>
                <w:szCs w:val="24"/>
              </w:rPr>
              <w:t xml:space="preserve"> для разобщения интервала (</w:t>
            </w:r>
            <w:r w:rsidRPr="006F0F22">
              <w:rPr>
                <w:szCs w:val="24"/>
              </w:rPr>
              <w:t>водо</w:t>
            </w:r>
            <w:r w:rsidR="00F00DE3">
              <w:rPr>
                <w:szCs w:val="24"/>
              </w:rPr>
              <w:t xml:space="preserve"> / </w:t>
            </w:r>
            <w:proofErr w:type="spellStart"/>
            <w:r w:rsidR="00B412B4">
              <w:rPr>
                <w:szCs w:val="24"/>
              </w:rPr>
              <w:t>нефтенабухающий</w:t>
            </w:r>
            <w:proofErr w:type="spellEnd"/>
            <w:r w:rsidRPr="006F0F22">
              <w:rPr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9B2F75" w:rsidRPr="006F0F22" w:rsidRDefault="006F3193" w:rsidP="00F00DE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1*</w:t>
            </w:r>
          </w:p>
        </w:tc>
      </w:tr>
      <w:tr w:rsidR="009B2F75" w:rsidRPr="006F0F22" w:rsidTr="00C0658A">
        <w:trPr>
          <w:trHeight w:val="252"/>
        </w:trPr>
        <w:tc>
          <w:tcPr>
            <w:tcW w:w="567" w:type="dxa"/>
            <w:vAlign w:val="center"/>
          </w:tcPr>
          <w:p w:rsidR="009B2F75" w:rsidRPr="006F0F22" w:rsidRDefault="009B2F75" w:rsidP="00433643">
            <w:pPr>
              <w:pStyle w:val="ac"/>
              <w:numPr>
                <w:ilvl w:val="0"/>
                <w:numId w:val="32"/>
              </w:numPr>
              <w:ind w:left="34" w:right="742" w:firstLine="0"/>
              <w:jc w:val="left"/>
              <w:rPr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B2F75" w:rsidRPr="006F0F22" w:rsidRDefault="009B2F75" w:rsidP="006F3193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 xml:space="preserve">Инженерное сопровождение </w:t>
            </w:r>
            <w:r w:rsidR="00AD2420">
              <w:rPr>
                <w:szCs w:val="24"/>
              </w:rPr>
              <w:t>монтажа</w:t>
            </w:r>
            <w:r w:rsidR="00D267F6">
              <w:rPr>
                <w:szCs w:val="24"/>
              </w:rPr>
              <w:t xml:space="preserve">, </w:t>
            </w:r>
            <w:r w:rsidRPr="006F0F22">
              <w:rPr>
                <w:szCs w:val="24"/>
              </w:rPr>
              <w:t>спуск</w:t>
            </w:r>
            <w:r w:rsidR="00AD2420">
              <w:rPr>
                <w:szCs w:val="24"/>
              </w:rPr>
              <w:t>а</w:t>
            </w:r>
            <w:r w:rsidR="00D267F6">
              <w:rPr>
                <w:szCs w:val="24"/>
              </w:rPr>
              <w:t>,</w:t>
            </w:r>
            <w:r w:rsidRPr="006F0F22">
              <w:rPr>
                <w:szCs w:val="24"/>
              </w:rPr>
              <w:t xml:space="preserve"> </w:t>
            </w:r>
            <w:r w:rsidR="00AD2420" w:rsidRPr="006F0F22">
              <w:rPr>
                <w:szCs w:val="24"/>
              </w:rPr>
              <w:t>активаци</w:t>
            </w:r>
            <w:r w:rsidR="00AD2420">
              <w:rPr>
                <w:szCs w:val="24"/>
              </w:rPr>
              <w:t xml:space="preserve">и </w:t>
            </w:r>
            <w:r w:rsidR="00D267F6">
              <w:rPr>
                <w:szCs w:val="24"/>
              </w:rPr>
              <w:t>оборудования и разъединение посадочного/установочного инструмента от пакер-подвески</w:t>
            </w:r>
          </w:p>
        </w:tc>
        <w:tc>
          <w:tcPr>
            <w:tcW w:w="1701" w:type="dxa"/>
            <w:vAlign w:val="center"/>
          </w:tcPr>
          <w:p w:rsidR="009B2F75" w:rsidRPr="006F0F22" w:rsidRDefault="009B2F75" w:rsidP="00F00DE3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1</w:t>
            </w:r>
          </w:p>
        </w:tc>
      </w:tr>
    </w:tbl>
    <w:p w:rsidR="00F00DE3" w:rsidRDefault="00F00DE3" w:rsidP="00BD337B">
      <w:pPr>
        <w:rPr>
          <w:szCs w:val="24"/>
        </w:rPr>
      </w:pPr>
    </w:p>
    <w:p w:rsidR="009B2F75" w:rsidRPr="006F0F22" w:rsidRDefault="003D0643" w:rsidP="00BD337B">
      <w:pPr>
        <w:rPr>
          <w:szCs w:val="24"/>
        </w:rPr>
      </w:pPr>
      <w:r w:rsidRPr="006F0F22">
        <w:rPr>
          <w:szCs w:val="24"/>
        </w:rPr>
        <w:t>*</w:t>
      </w:r>
      <w:r w:rsidR="00405A87" w:rsidRPr="00405A87">
        <w:rPr>
          <w:szCs w:val="24"/>
        </w:rPr>
        <w:t xml:space="preserve">Указано </w:t>
      </w:r>
      <w:r w:rsidR="00405A87">
        <w:rPr>
          <w:szCs w:val="24"/>
        </w:rPr>
        <w:t>среднее</w:t>
      </w:r>
      <w:r w:rsidR="00405A87" w:rsidRPr="00405A87">
        <w:rPr>
          <w:szCs w:val="24"/>
        </w:rPr>
        <w:t xml:space="preserve"> значение</w:t>
      </w:r>
      <w:r w:rsidR="00E837AB" w:rsidRPr="00E837AB">
        <w:rPr>
          <w:szCs w:val="24"/>
        </w:rPr>
        <w:t>.</w:t>
      </w:r>
      <w:r w:rsidR="00E837AB">
        <w:rPr>
          <w:szCs w:val="24"/>
        </w:rPr>
        <w:t xml:space="preserve"> </w:t>
      </w:r>
      <w:r w:rsidR="00405A87">
        <w:rPr>
          <w:szCs w:val="24"/>
        </w:rPr>
        <w:t>Фактически необходимое количество</w:t>
      </w:r>
      <w:r w:rsidR="000F10B3">
        <w:rPr>
          <w:szCs w:val="24"/>
        </w:rPr>
        <w:t xml:space="preserve"> и модификация</w:t>
      </w:r>
      <w:r w:rsidR="009B2F75" w:rsidRPr="006F0F22">
        <w:rPr>
          <w:szCs w:val="24"/>
        </w:rPr>
        <w:t xml:space="preserve"> </w:t>
      </w:r>
      <w:r w:rsidR="00405A87">
        <w:rPr>
          <w:szCs w:val="24"/>
        </w:rPr>
        <w:t xml:space="preserve">определяется Заказчиком, в </w:t>
      </w:r>
      <w:r w:rsidR="00E837AB">
        <w:rPr>
          <w:szCs w:val="24"/>
        </w:rPr>
        <w:t>зависи</w:t>
      </w:r>
      <w:r w:rsidR="00405A87">
        <w:rPr>
          <w:szCs w:val="24"/>
        </w:rPr>
        <w:t>мости</w:t>
      </w:r>
      <w:r w:rsidR="009B2F75" w:rsidRPr="006F0F22">
        <w:rPr>
          <w:szCs w:val="24"/>
        </w:rPr>
        <w:t xml:space="preserve"> от</w:t>
      </w:r>
      <w:r w:rsidR="006F3193">
        <w:rPr>
          <w:szCs w:val="24"/>
        </w:rPr>
        <w:t xml:space="preserve"> необходимости</w:t>
      </w:r>
      <w:r w:rsidR="00B17AFA">
        <w:rPr>
          <w:szCs w:val="24"/>
        </w:rPr>
        <w:t>,</w:t>
      </w:r>
      <w:r w:rsidR="00405A87">
        <w:rPr>
          <w:szCs w:val="24"/>
        </w:rPr>
        <w:t xml:space="preserve"> на конкретной скважине</w:t>
      </w:r>
      <w:r w:rsidR="009B2F75" w:rsidRPr="006F0F22">
        <w:rPr>
          <w:szCs w:val="24"/>
        </w:rPr>
        <w:t xml:space="preserve">. </w:t>
      </w:r>
    </w:p>
    <w:p w:rsidR="007351CB" w:rsidRDefault="007351CB" w:rsidP="008109C3">
      <w:pPr>
        <w:rPr>
          <w:b/>
          <w:color w:val="000000"/>
          <w:szCs w:val="24"/>
        </w:rPr>
      </w:pPr>
    </w:p>
    <w:p w:rsidR="006F3193" w:rsidRDefault="006F3193" w:rsidP="008109C3">
      <w:pPr>
        <w:rPr>
          <w:b/>
          <w:color w:val="000000"/>
          <w:szCs w:val="24"/>
        </w:rPr>
      </w:pPr>
    </w:p>
    <w:p w:rsidR="006F3193" w:rsidRDefault="006F3193" w:rsidP="008109C3">
      <w:pPr>
        <w:rPr>
          <w:b/>
          <w:color w:val="000000"/>
          <w:szCs w:val="24"/>
        </w:rPr>
      </w:pPr>
    </w:p>
    <w:p w:rsidR="006F3193" w:rsidRPr="007351CB" w:rsidRDefault="006F3193" w:rsidP="008109C3">
      <w:pPr>
        <w:rPr>
          <w:b/>
          <w:color w:val="000000"/>
          <w:szCs w:val="24"/>
        </w:rPr>
      </w:pPr>
    </w:p>
    <w:p w:rsidR="009C2FC4" w:rsidRPr="00F0158A" w:rsidRDefault="009C2FC4" w:rsidP="00433643">
      <w:pPr>
        <w:pStyle w:val="ac"/>
        <w:numPr>
          <w:ilvl w:val="0"/>
          <w:numId w:val="27"/>
        </w:numPr>
        <w:outlineLvl w:val="0"/>
        <w:rPr>
          <w:b/>
          <w:color w:val="000000"/>
          <w:szCs w:val="24"/>
        </w:rPr>
      </w:pPr>
      <w:bookmarkStart w:id="39" w:name="_Toc464220894"/>
      <w:r w:rsidRPr="00F0158A">
        <w:rPr>
          <w:b/>
          <w:color w:val="000000"/>
          <w:szCs w:val="24"/>
        </w:rPr>
        <w:lastRenderedPageBreak/>
        <w:t>ДРУГИЕ УСЛОВИЯ</w:t>
      </w:r>
      <w:bookmarkEnd w:id="39"/>
    </w:p>
    <w:p w:rsidR="009C2FC4" w:rsidRPr="006F0F22" w:rsidRDefault="009C2FC4" w:rsidP="00F0158A">
      <w:pPr>
        <w:rPr>
          <w:color w:val="000000"/>
          <w:szCs w:val="24"/>
        </w:rPr>
      </w:pPr>
    </w:p>
    <w:p w:rsidR="009C2FC4" w:rsidRPr="006F0F22" w:rsidRDefault="009C2FC4" w:rsidP="0033227F">
      <w:pPr>
        <w:ind w:firstLine="360"/>
        <w:rPr>
          <w:color w:val="000000"/>
          <w:szCs w:val="24"/>
        </w:rPr>
      </w:pPr>
      <w:r w:rsidRPr="006F0F22">
        <w:rPr>
          <w:color w:val="000000"/>
          <w:szCs w:val="24"/>
        </w:rPr>
        <w:t>В процессе проведения закупки Претендент должен предоставить информацию о наличии возможности оказания услуг в полном объеме.</w:t>
      </w:r>
    </w:p>
    <w:p w:rsidR="009C2FC4" w:rsidRPr="006F0F22" w:rsidRDefault="00E97824" w:rsidP="0033227F">
      <w:pPr>
        <w:ind w:firstLine="360"/>
        <w:rPr>
          <w:color w:val="000000"/>
          <w:szCs w:val="24"/>
        </w:rPr>
      </w:pPr>
      <w:r>
        <w:rPr>
          <w:color w:val="000000"/>
          <w:szCs w:val="24"/>
        </w:rPr>
        <w:t>До</w:t>
      </w:r>
      <w:r w:rsidR="009C2FC4" w:rsidRPr="006F0F22">
        <w:rPr>
          <w:color w:val="000000"/>
          <w:szCs w:val="24"/>
        </w:rPr>
        <w:t xml:space="preserve"> заключени</w:t>
      </w:r>
      <w:r>
        <w:rPr>
          <w:color w:val="000000"/>
          <w:szCs w:val="24"/>
        </w:rPr>
        <w:t>я</w:t>
      </w:r>
      <w:r w:rsidR="009C2FC4" w:rsidRPr="006F0F22">
        <w:rPr>
          <w:color w:val="000000"/>
          <w:szCs w:val="24"/>
        </w:rPr>
        <w:t xml:space="preserve"> договора Претендент вправе предложить технические решения, выходящие за рамки технического задания, но способные повысить качество </w:t>
      </w:r>
      <w:r w:rsidR="00F0158A">
        <w:rPr>
          <w:color w:val="000000"/>
          <w:szCs w:val="24"/>
        </w:rPr>
        <w:t>оказываемых услуг.</w:t>
      </w:r>
    </w:p>
    <w:p w:rsidR="009C2FC4" w:rsidRPr="006F0F22" w:rsidRDefault="009C2FC4" w:rsidP="0033227F">
      <w:pPr>
        <w:ind w:firstLine="360"/>
        <w:rPr>
          <w:color w:val="000000"/>
          <w:szCs w:val="24"/>
        </w:rPr>
      </w:pPr>
      <w:r w:rsidRPr="006F0F22">
        <w:rPr>
          <w:color w:val="000000"/>
          <w:szCs w:val="24"/>
        </w:rPr>
        <w:t>Претендент должен пред</w:t>
      </w:r>
      <w:r w:rsidR="00C96924" w:rsidRPr="006F0F22">
        <w:rPr>
          <w:color w:val="000000"/>
          <w:szCs w:val="24"/>
        </w:rPr>
        <w:t>о</w:t>
      </w:r>
      <w:r w:rsidRPr="006F0F22">
        <w:rPr>
          <w:color w:val="000000"/>
          <w:szCs w:val="24"/>
        </w:rPr>
        <w:t>ставить информацию по услугам и обору</w:t>
      </w:r>
      <w:r w:rsidR="00E837AB">
        <w:rPr>
          <w:color w:val="000000"/>
          <w:szCs w:val="24"/>
        </w:rPr>
        <w:t xml:space="preserve">дованию, </w:t>
      </w:r>
      <w:r w:rsidRPr="006F0F22">
        <w:rPr>
          <w:color w:val="000000"/>
          <w:szCs w:val="24"/>
        </w:rPr>
        <w:t>производимым собственными силами</w:t>
      </w:r>
      <w:r w:rsidR="00E837AB">
        <w:rPr>
          <w:color w:val="000000"/>
          <w:szCs w:val="24"/>
        </w:rPr>
        <w:t>,</w:t>
      </w:r>
      <w:r w:rsidRPr="006F0F22">
        <w:rPr>
          <w:color w:val="000000"/>
          <w:szCs w:val="24"/>
        </w:rPr>
        <w:t xml:space="preserve"> </w:t>
      </w:r>
      <w:r w:rsidR="00E837AB">
        <w:rPr>
          <w:color w:val="000000"/>
          <w:szCs w:val="24"/>
        </w:rPr>
        <w:t xml:space="preserve">и </w:t>
      </w:r>
      <w:r w:rsidRPr="006F0F22">
        <w:rPr>
          <w:color w:val="000000"/>
          <w:szCs w:val="24"/>
        </w:rPr>
        <w:t xml:space="preserve">услугам, для оказания которых требуется привлечение </w:t>
      </w:r>
      <w:r w:rsidR="00E837AB">
        <w:rPr>
          <w:color w:val="000000"/>
          <w:szCs w:val="24"/>
        </w:rPr>
        <w:t>субподрядчиков</w:t>
      </w:r>
      <w:r w:rsidR="00CD04C8" w:rsidRPr="006F0F22">
        <w:rPr>
          <w:color w:val="000000"/>
          <w:szCs w:val="24"/>
        </w:rPr>
        <w:t>.</w:t>
      </w:r>
    </w:p>
    <w:p w:rsidR="009C2FC4" w:rsidRPr="006F0F22" w:rsidRDefault="008E6EFA" w:rsidP="0033227F">
      <w:pPr>
        <w:ind w:firstLine="360"/>
        <w:rPr>
          <w:color w:val="000000"/>
          <w:szCs w:val="24"/>
        </w:rPr>
      </w:pPr>
      <w:r w:rsidRPr="006F0F22">
        <w:rPr>
          <w:color w:val="000000"/>
          <w:szCs w:val="24"/>
        </w:rPr>
        <w:t xml:space="preserve">Заказчик </w:t>
      </w:r>
      <w:r w:rsidR="009C2FC4" w:rsidRPr="006F0F22">
        <w:rPr>
          <w:color w:val="000000"/>
          <w:szCs w:val="24"/>
        </w:rPr>
        <w:t>имеет право потребовать замену того или иного субподрядчика</w:t>
      </w:r>
      <w:r w:rsidR="00CD04C8" w:rsidRPr="006F0F22">
        <w:rPr>
          <w:color w:val="000000"/>
          <w:szCs w:val="24"/>
        </w:rPr>
        <w:t>.</w:t>
      </w:r>
    </w:p>
    <w:p w:rsidR="00CD04C8" w:rsidRPr="006F0F22" w:rsidRDefault="009C2FC4" w:rsidP="0033227F">
      <w:pPr>
        <w:ind w:firstLine="360"/>
        <w:rPr>
          <w:color w:val="000000"/>
          <w:szCs w:val="24"/>
        </w:rPr>
      </w:pPr>
      <w:r w:rsidRPr="00723C59">
        <w:rPr>
          <w:color w:val="000000"/>
          <w:szCs w:val="24"/>
        </w:rPr>
        <w:t xml:space="preserve">Претендент может менять субподрядчиков </w:t>
      </w:r>
      <w:r w:rsidR="00CD04C8" w:rsidRPr="00304156">
        <w:rPr>
          <w:color w:val="000000"/>
          <w:szCs w:val="24"/>
        </w:rPr>
        <w:t>в пределах стои</w:t>
      </w:r>
      <w:r w:rsidR="00E837AB" w:rsidRPr="00304156">
        <w:rPr>
          <w:color w:val="000000"/>
          <w:szCs w:val="24"/>
        </w:rPr>
        <w:t>мости, определенной договором.</w:t>
      </w:r>
    </w:p>
    <w:p w:rsidR="009C2FC4" w:rsidRPr="006F0F22" w:rsidRDefault="009C2FC4" w:rsidP="0033227F">
      <w:pPr>
        <w:ind w:firstLine="360"/>
        <w:rPr>
          <w:color w:val="000000"/>
          <w:szCs w:val="24"/>
        </w:rPr>
      </w:pPr>
      <w:r w:rsidRPr="006F0F22">
        <w:rPr>
          <w:color w:val="000000"/>
          <w:szCs w:val="24"/>
        </w:rPr>
        <w:t xml:space="preserve">Каждый новый субподрядчик должен быть согласован с </w:t>
      </w:r>
      <w:r w:rsidR="008E6EFA" w:rsidRPr="006F0F22">
        <w:rPr>
          <w:color w:val="000000"/>
          <w:szCs w:val="24"/>
        </w:rPr>
        <w:t>Зак</w:t>
      </w:r>
      <w:r w:rsidR="00E83EEA" w:rsidRPr="006F0F22">
        <w:rPr>
          <w:color w:val="000000"/>
          <w:szCs w:val="24"/>
        </w:rPr>
        <w:t>а</w:t>
      </w:r>
      <w:r w:rsidR="008E6EFA" w:rsidRPr="006F0F22">
        <w:rPr>
          <w:color w:val="000000"/>
          <w:szCs w:val="24"/>
        </w:rPr>
        <w:t>зчиком.</w:t>
      </w:r>
    </w:p>
    <w:p w:rsidR="009C2FC4" w:rsidRPr="006F0F22" w:rsidRDefault="009C2FC4" w:rsidP="0033227F">
      <w:pPr>
        <w:ind w:firstLine="360"/>
        <w:rPr>
          <w:color w:val="000000"/>
          <w:szCs w:val="24"/>
        </w:rPr>
      </w:pPr>
      <w:r w:rsidRPr="006F0F22">
        <w:rPr>
          <w:color w:val="000000"/>
          <w:szCs w:val="24"/>
        </w:rPr>
        <w:t xml:space="preserve">Претендент несет ответственность за качество </w:t>
      </w:r>
      <w:r w:rsidR="00FE7BE3">
        <w:rPr>
          <w:color w:val="000000"/>
          <w:szCs w:val="24"/>
        </w:rPr>
        <w:t>предоставляемых услуг</w:t>
      </w:r>
      <w:r w:rsidR="008E6EFA" w:rsidRPr="006F0F22">
        <w:rPr>
          <w:color w:val="000000"/>
          <w:szCs w:val="24"/>
        </w:rPr>
        <w:t>.</w:t>
      </w:r>
    </w:p>
    <w:p w:rsidR="009C2FC4" w:rsidRPr="006F0F22" w:rsidRDefault="009C2FC4" w:rsidP="0033227F">
      <w:pPr>
        <w:ind w:firstLine="360"/>
        <w:rPr>
          <w:color w:val="000000"/>
          <w:szCs w:val="24"/>
        </w:rPr>
      </w:pPr>
      <w:r w:rsidRPr="006F0F22">
        <w:rPr>
          <w:color w:val="000000"/>
          <w:szCs w:val="24"/>
        </w:rPr>
        <w:t>Претендент несет ответственность за своевременное и качественное выполнение программы работ.</w:t>
      </w:r>
    </w:p>
    <w:p w:rsidR="009C2FC4" w:rsidRPr="006F0F22" w:rsidRDefault="009C2FC4" w:rsidP="0033227F">
      <w:pPr>
        <w:ind w:firstLine="360"/>
        <w:rPr>
          <w:color w:val="000000"/>
          <w:szCs w:val="24"/>
        </w:rPr>
      </w:pPr>
      <w:r w:rsidRPr="006F0F22">
        <w:rPr>
          <w:color w:val="000000"/>
          <w:szCs w:val="24"/>
        </w:rPr>
        <w:t xml:space="preserve">В случае некачественного выполнения работ, к Претенденту применяются штрафные санкции вплоть до компенсации </w:t>
      </w:r>
      <w:r w:rsidR="00E837AB">
        <w:rPr>
          <w:color w:val="000000"/>
          <w:szCs w:val="24"/>
        </w:rPr>
        <w:t>стоимости исправительных работ.</w:t>
      </w:r>
    </w:p>
    <w:p w:rsidR="009C2FC4" w:rsidRPr="006F0F22" w:rsidRDefault="009C2FC4" w:rsidP="0033227F">
      <w:pPr>
        <w:ind w:firstLine="360"/>
        <w:rPr>
          <w:color w:val="000000"/>
          <w:szCs w:val="24"/>
        </w:rPr>
      </w:pPr>
      <w:r w:rsidRPr="006F0F22">
        <w:rPr>
          <w:color w:val="000000"/>
          <w:szCs w:val="24"/>
        </w:rPr>
        <w:t xml:space="preserve">Претендент выполняет </w:t>
      </w:r>
      <w:r w:rsidR="00CD04C8" w:rsidRPr="006F0F22">
        <w:rPr>
          <w:color w:val="000000"/>
          <w:szCs w:val="24"/>
        </w:rPr>
        <w:t>у</w:t>
      </w:r>
      <w:r w:rsidRPr="006F0F22">
        <w:rPr>
          <w:color w:val="000000"/>
          <w:szCs w:val="24"/>
        </w:rPr>
        <w:t xml:space="preserve">слуги в соответствии с документально оформленным заданием </w:t>
      </w:r>
      <w:r w:rsidR="008E6EFA" w:rsidRPr="006F0F22">
        <w:rPr>
          <w:color w:val="000000"/>
          <w:szCs w:val="24"/>
        </w:rPr>
        <w:t>Заказчика</w:t>
      </w:r>
      <w:r w:rsidR="00CD04C8" w:rsidRPr="006F0F22">
        <w:rPr>
          <w:color w:val="000000"/>
          <w:szCs w:val="24"/>
        </w:rPr>
        <w:t>.</w:t>
      </w:r>
    </w:p>
    <w:p w:rsidR="009C2FC4" w:rsidRPr="006F0F22" w:rsidRDefault="0033227F" w:rsidP="0033227F">
      <w:pPr>
        <w:ind w:firstLine="360"/>
        <w:rPr>
          <w:color w:val="000000"/>
          <w:szCs w:val="24"/>
        </w:rPr>
      </w:pPr>
      <w:r>
        <w:rPr>
          <w:color w:val="000000"/>
          <w:szCs w:val="24"/>
        </w:rPr>
        <w:t>Претендент</w:t>
      </w:r>
      <w:r w:rsidR="009C2FC4" w:rsidRPr="006F0F22">
        <w:rPr>
          <w:color w:val="000000"/>
          <w:szCs w:val="24"/>
        </w:rPr>
        <w:t xml:space="preserve"> обеспечивает себя транспортом, офисами,</w:t>
      </w:r>
      <w:r>
        <w:rPr>
          <w:color w:val="000000"/>
          <w:szCs w:val="24"/>
        </w:rPr>
        <w:t xml:space="preserve"> </w:t>
      </w:r>
      <w:r w:rsidR="00F0158A">
        <w:rPr>
          <w:color w:val="000000"/>
          <w:szCs w:val="24"/>
        </w:rPr>
        <w:t>складскими помещениями и т.д.</w:t>
      </w:r>
    </w:p>
    <w:p w:rsidR="00A568AB" w:rsidRDefault="009C2FC4" w:rsidP="00F82F8A">
      <w:pPr>
        <w:ind w:firstLine="360"/>
        <w:rPr>
          <w:color w:val="000000"/>
          <w:szCs w:val="24"/>
        </w:rPr>
      </w:pPr>
      <w:r w:rsidRPr="006F0F22">
        <w:rPr>
          <w:color w:val="000000"/>
          <w:szCs w:val="24"/>
        </w:rPr>
        <w:t>Претендент после проведения работ должен утилизировать все отходы, полученны</w:t>
      </w:r>
      <w:r w:rsidR="00F0158A">
        <w:rPr>
          <w:color w:val="000000"/>
          <w:szCs w:val="24"/>
        </w:rPr>
        <w:t>е в процессе в</w:t>
      </w:r>
      <w:r w:rsidR="00F82F8A">
        <w:rPr>
          <w:color w:val="000000"/>
          <w:szCs w:val="24"/>
        </w:rPr>
        <w:t>ыполнения работ.</w:t>
      </w:r>
    </w:p>
    <w:p w:rsidR="00582376" w:rsidRPr="00582376" w:rsidRDefault="00582376" w:rsidP="00F82F8A">
      <w:pPr>
        <w:ind w:firstLine="360"/>
        <w:rPr>
          <w:color w:val="000000"/>
          <w:szCs w:val="24"/>
        </w:rPr>
      </w:pPr>
      <w:r>
        <w:rPr>
          <w:szCs w:val="24"/>
        </w:rPr>
        <w:t>Претендент о</w:t>
      </w:r>
      <w:r w:rsidRPr="001E4388">
        <w:rPr>
          <w:szCs w:val="24"/>
        </w:rPr>
        <w:t>рганизов</w:t>
      </w:r>
      <w:r>
        <w:rPr>
          <w:szCs w:val="24"/>
        </w:rPr>
        <w:t>ывает</w:t>
      </w:r>
      <w:r w:rsidRPr="001E4388">
        <w:rPr>
          <w:szCs w:val="24"/>
        </w:rPr>
        <w:t xml:space="preserve"> работу базы производственного обслуживания для хранения</w:t>
      </w:r>
      <w:r w:rsidR="00DC3F6F">
        <w:rPr>
          <w:szCs w:val="24"/>
        </w:rPr>
        <w:t xml:space="preserve"> </w:t>
      </w:r>
      <w:r w:rsidRPr="001E4388">
        <w:rPr>
          <w:szCs w:val="24"/>
        </w:rPr>
        <w:t xml:space="preserve"> и подготовки оборудования</w:t>
      </w:r>
      <w:r w:rsidR="006E7E95">
        <w:rPr>
          <w:szCs w:val="24"/>
        </w:rPr>
        <w:t>, в случае, если для хранения оборудования используется база Претендента</w:t>
      </w:r>
    </w:p>
    <w:p w:rsidR="00490DA9" w:rsidRPr="001E4388" w:rsidRDefault="00490DA9" w:rsidP="001E4388">
      <w:pPr>
        <w:ind w:firstLine="360"/>
        <w:rPr>
          <w:szCs w:val="24"/>
        </w:rPr>
      </w:pPr>
      <w:r w:rsidRPr="001E4388">
        <w:rPr>
          <w:szCs w:val="24"/>
        </w:rPr>
        <w:t>Претендент со своим тендерным предложением должен предоставить следующее:</w:t>
      </w:r>
    </w:p>
    <w:p w:rsidR="00490DA9" w:rsidRPr="001E4388" w:rsidRDefault="00490DA9" w:rsidP="001E4388">
      <w:pPr>
        <w:numPr>
          <w:ilvl w:val="0"/>
          <w:numId w:val="55"/>
        </w:numPr>
        <w:spacing w:before="60"/>
        <w:jc w:val="left"/>
        <w:rPr>
          <w:szCs w:val="24"/>
        </w:rPr>
      </w:pPr>
      <w:r w:rsidRPr="001E4388">
        <w:rPr>
          <w:szCs w:val="24"/>
        </w:rPr>
        <w:t>План контроля качества при изготовлении и транспор</w:t>
      </w:r>
      <w:r w:rsidR="00AD553B">
        <w:rPr>
          <w:szCs w:val="24"/>
        </w:rPr>
        <w:t>тировке оборудования</w:t>
      </w:r>
      <w:proofErr w:type="gramStart"/>
      <w:r w:rsidR="00AD553B">
        <w:rPr>
          <w:szCs w:val="24"/>
        </w:rPr>
        <w:t xml:space="preserve"> </w:t>
      </w:r>
      <w:r w:rsidRPr="001E4388">
        <w:rPr>
          <w:szCs w:val="24"/>
        </w:rPr>
        <w:t>.</w:t>
      </w:r>
      <w:proofErr w:type="gramEnd"/>
    </w:p>
    <w:p w:rsidR="00490DA9" w:rsidRPr="001E4388" w:rsidRDefault="00490DA9" w:rsidP="001E4388">
      <w:pPr>
        <w:numPr>
          <w:ilvl w:val="0"/>
          <w:numId w:val="55"/>
        </w:numPr>
        <w:spacing w:before="60"/>
        <w:jc w:val="left"/>
        <w:rPr>
          <w:szCs w:val="24"/>
        </w:rPr>
      </w:pPr>
      <w:r w:rsidRPr="001E4388">
        <w:rPr>
          <w:szCs w:val="24"/>
        </w:rPr>
        <w:t xml:space="preserve">Подробные </w:t>
      </w:r>
      <w:r w:rsidR="00FE7BE3">
        <w:rPr>
          <w:szCs w:val="24"/>
        </w:rPr>
        <w:t>схемы</w:t>
      </w:r>
      <w:r w:rsidRPr="001E4388">
        <w:rPr>
          <w:szCs w:val="24"/>
        </w:rPr>
        <w:t xml:space="preserve"> оборудования заканчивания</w:t>
      </w:r>
      <w:r w:rsidR="00DC3F6F">
        <w:rPr>
          <w:szCs w:val="24"/>
        </w:rPr>
        <w:t>,</w:t>
      </w:r>
      <w:r w:rsidRPr="001E4388">
        <w:rPr>
          <w:szCs w:val="24"/>
        </w:rPr>
        <w:t xml:space="preserve"> с указанием основных геометрических размеров</w:t>
      </w:r>
      <w:r w:rsidR="00DC3F6F">
        <w:rPr>
          <w:szCs w:val="24"/>
        </w:rPr>
        <w:t xml:space="preserve">, </w:t>
      </w:r>
      <w:r w:rsidRPr="001E4388">
        <w:rPr>
          <w:szCs w:val="24"/>
        </w:rPr>
        <w:t>вид</w:t>
      </w:r>
      <w:r w:rsidR="00DC3F6F">
        <w:rPr>
          <w:szCs w:val="24"/>
        </w:rPr>
        <w:t>ов</w:t>
      </w:r>
      <w:r w:rsidRPr="001E4388">
        <w:rPr>
          <w:szCs w:val="24"/>
        </w:rPr>
        <w:t xml:space="preserve"> и сечени</w:t>
      </w:r>
      <w:r w:rsidR="00DC3F6F">
        <w:rPr>
          <w:szCs w:val="24"/>
        </w:rPr>
        <w:t>й</w:t>
      </w:r>
      <w:r w:rsidRPr="001E4388">
        <w:rPr>
          <w:szCs w:val="24"/>
        </w:rPr>
        <w:t xml:space="preserve"> на русском языке</w:t>
      </w:r>
      <w:r w:rsidR="00DC3F6F">
        <w:rPr>
          <w:szCs w:val="24"/>
        </w:rPr>
        <w:t>,</w:t>
      </w:r>
      <w:r w:rsidRPr="001E4388">
        <w:rPr>
          <w:szCs w:val="24"/>
        </w:rPr>
        <w:t xml:space="preserve"> в метрической системе.</w:t>
      </w:r>
    </w:p>
    <w:p w:rsidR="00490DA9" w:rsidRPr="001E4388" w:rsidRDefault="00490DA9" w:rsidP="001E4388">
      <w:pPr>
        <w:numPr>
          <w:ilvl w:val="0"/>
          <w:numId w:val="55"/>
        </w:numPr>
        <w:spacing w:before="60"/>
        <w:jc w:val="left"/>
        <w:rPr>
          <w:szCs w:val="24"/>
        </w:rPr>
      </w:pPr>
      <w:r w:rsidRPr="001E4388">
        <w:rPr>
          <w:szCs w:val="24"/>
        </w:rPr>
        <w:t>Процедуры, подготовки, монтажа/демонтажа, спуска, установки, активации и разъединения оборудования заканчивания на русском языке.</w:t>
      </w:r>
    </w:p>
    <w:p w:rsidR="00490DA9" w:rsidRPr="001E4388" w:rsidRDefault="00490DA9" w:rsidP="001E4388">
      <w:pPr>
        <w:numPr>
          <w:ilvl w:val="0"/>
          <w:numId w:val="55"/>
        </w:numPr>
        <w:spacing w:before="60"/>
        <w:jc w:val="left"/>
        <w:rPr>
          <w:szCs w:val="24"/>
        </w:rPr>
      </w:pPr>
      <w:r w:rsidRPr="001E4388">
        <w:rPr>
          <w:szCs w:val="24"/>
        </w:rPr>
        <w:t>Процедуры по ликвидации нештатных ситуаций и проведению аварийных работ в скважине.</w:t>
      </w:r>
    </w:p>
    <w:p w:rsidR="00582376" w:rsidRPr="006F3193" w:rsidRDefault="00490DA9" w:rsidP="006F3193">
      <w:pPr>
        <w:numPr>
          <w:ilvl w:val="0"/>
          <w:numId w:val="55"/>
        </w:numPr>
        <w:spacing w:before="60"/>
        <w:jc w:val="left"/>
        <w:rPr>
          <w:szCs w:val="24"/>
        </w:rPr>
      </w:pPr>
      <w:r w:rsidRPr="001E4388">
        <w:rPr>
          <w:szCs w:val="24"/>
        </w:rPr>
        <w:t xml:space="preserve">Разрешение на применение оборудования </w:t>
      </w:r>
      <w:proofErr w:type="spellStart"/>
      <w:r w:rsidRPr="001E4388">
        <w:rPr>
          <w:szCs w:val="24"/>
        </w:rPr>
        <w:t>заканчивания</w:t>
      </w:r>
      <w:proofErr w:type="spellEnd"/>
      <w:r w:rsidRPr="001E4388">
        <w:rPr>
          <w:szCs w:val="24"/>
        </w:rPr>
        <w:t xml:space="preserve"> в РФ.</w:t>
      </w:r>
      <w:r w:rsidR="00582376" w:rsidRPr="006F3193">
        <w:rPr>
          <w:szCs w:val="24"/>
        </w:rPr>
        <w:t xml:space="preserve"> </w:t>
      </w:r>
    </w:p>
    <w:p w:rsidR="00490DA9" w:rsidRPr="001E4388" w:rsidRDefault="00490DA9" w:rsidP="00490DA9">
      <w:pPr>
        <w:pStyle w:val="TestoNormale"/>
        <w:tabs>
          <w:tab w:val="left" w:pos="0"/>
        </w:tabs>
        <w:spacing w:after="0"/>
        <w:ind w:left="0" w:right="0" w:firstLine="709"/>
        <w:rPr>
          <w:rFonts w:ascii="Times New Roman" w:hAnsi="Times New Roman"/>
          <w:noProof w:val="0"/>
          <w:sz w:val="24"/>
          <w:szCs w:val="24"/>
          <w:lang w:val="ru-RU"/>
        </w:rPr>
      </w:pPr>
    </w:p>
    <w:p w:rsidR="006E7E95" w:rsidRPr="00634C1E" w:rsidRDefault="00490DA9" w:rsidP="001E4388">
      <w:pPr>
        <w:pStyle w:val="TestoNormale"/>
        <w:tabs>
          <w:tab w:val="left" w:pos="0"/>
        </w:tabs>
        <w:spacing w:after="0"/>
        <w:ind w:left="0" w:right="0" w:firstLine="426"/>
        <w:rPr>
          <w:rFonts w:ascii="Times New Roman" w:hAnsi="Times New Roman"/>
          <w:noProof w:val="0"/>
          <w:sz w:val="24"/>
          <w:szCs w:val="24"/>
          <w:lang w:val="ru-RU"/>
        </w:rPr>
      </w:pPr>
      <w:r>
        <w:rPr>
          <w:rFonts w:ascii="Times New Roman" w:hAnsi="Times New Roman"/>
          <w:noProof w:val="0"/>
          <w:sz w:val="24"/>
          <w:szCs w:val="24"/>
          <w:lang w:val="ru-RU"/>
        </w:rPr>
        <w:t>Претендент</w:t>
      </w:r>
      <w:r w:rsidRPr="001E4388">
        <w:rPr>
          <w:sz w:val="24"/>
          <w:szCs w:val="24"/>
          <w:lang w:val="ru-RU"/>
        </w:rPr>
        <w:t xml:space="preserve"> </w:t>
      </w:r>
      <w:r w:rsidR="00EB343E" w:rsidRPr="004825B3">
        <w:rPr>
          <w:rFonts w:ascii="Times New Roman" w:hAnsi="Times New Roman"/>
          <w:sz w:val="24"/>
          <w:szCs w:val="24"/>
          <w:lang w:val="ru-RU"/>
        </w:rPr>
        <w:t>должен хранить документацию, подтверждающую, что всё оборудование прошло выходные испытания, проверено, откалибровано, имеет необходимые графики, сертификаты качества, разрешения на применени</w:t>
      </w:r>
      <w:r w:rsidR="00EB343E">
        <w:rPr>
          <w:rFonts w:ascii="Times New Roman" w:hAnsi="Times New Roman"/>
          <w:noProof w:val="0"/>
          <w:sz w:val="24"/>
          <w:szCs w:val="24"/>
          <w:lang w:val="ru-RU"/>
        </w:rPr>
        <w:t>е,</w:t>
      </w:r>
      <w:r w:rsidR="00EB343E" w:rsidRPr="004825B3">
        <w:rPr>
          <w:rFonts w:ascii="Times New Roman" w:hAnsi="Times New Roman"/>
          <w:sz w:val="24"/>
          <w:szCs w:val="24"/>
          <w:lang w:val="ru-RU"/>
        </w:rPr>
        <w:t xml:space="preserve"> и паспорта в соответствии с требованиями «Правил безопасности в нефтяной и газовой промышленности» и Заказчика. По требованию Заказчика любой документ и оборудование может быть проверено, и испытано в соответствии с установленными процедурами.</w:t>
      </w:r>
    </w:p>
    <w:p w:rsidR="006E7E95" w:rsidRPr="001E4388" w:rsidRDefault="006E7E95" w:rsidP="001E4388">
      <w:pPr>
        <w:pStyle w:val="TestoNormale"/>
        <w:tabs>
          <w:tab w:val="left" w:pos="0"/>
        </w:tabs>
        <w:spacing w:after="0"/>
        <w:ind w:left="0" w:right="0" w:firstLine="426"/>
        <w:rPr>
          <w:lang w:val="ru-RU"/>
        </w:rPr>
      </w:pPr>
    </w:p>
    <w:p w:rsidR="00660270" w:rsidRDefault="00F37693" w:rsidP="00EC7884">
      <w:pPr>
        <w:ind w:firstLine="426"/>
        <w:rPr>
          <w:szCs w:val="24"/>
        </w:rPr>
      </w:pPr>
      <w:r w:rsidRPr="001E4388">
        <w:rPr>
          <w:szCs w:val="24"/>
        </w:rPr>
        <w:t>Участники могут образовывать совместные предприятия или альянсы для более</w:t>
      </w:r>
      <w:r w:rsidR="00EC7884">
        <w:rPr>
          <w:szCs w:val="24"/>
        </w:rPr>
        <w:t xml:space="preserve"> эффективной поддержки сервиса.</w:t>
      </w:r>
    </w:p>
    <w:p w:rsidR="00DE4851" w:rsidRDefault="00DE4851" w:rsidP="0033227F">
      <w:pPr>
        <w:pStyle w:val="a4"/>
        <w:tabs>
          <w:tab w:val="clear" w:pos="4677"/>
          <w:tab w:val="clear" w:pos="9355"/>
        </w:tabs>
        <w:rPr>
          <w:szCs w:val="24"/>
        </w:rPr>
      </w:pPr>
    </w:p>
    <w:p w:rsidR="000128AA" w:rsidRDefault="000128AA" w:rsidP="0033227F">
      <w:pPr>
        <w:pStyle w:val="a4"/>
        <w:tabs>
          <w:tab w:val="clear" w:pos="4677"/>
          <w:tab w:val="clear" w:pos="9355"/>
        </w:tabs>
        <w:rPr>
          <w:szCs w:val="24"/>
        </w:rPr>
      </w:pPr>
    </w:p>
    <w:p w:rsidR="000128AA" w:rsidRDefault="000128AA" w:rsidP="0033227F">
      <w:pPr>
        <w:pStyle w:val="a4"/>
        <w:tabs>
          <w:tab w:val="clear" w:pos="4677"/>
          <w:tab w:val="clear" w:pos="9355"/>
        </w:tabs>
        <w:rPr>
          <w:szCs w:val="24"/>
        </w:rPr>
      </w:pPr>
    </w:p>
    <w:p w:rsidR="000128AA" w:rsidRDefault="000128AA" w:rsidP="0033227F">
      <w:pPr>
        <w:pStyle w:val="a4"/>
        <w:tabs>
          <w:tab w:val="clear" w:pos="4677"/>
          <w:tab w:val="clear" w:pos="9355"/>
        </w:tabs>
        <w:rPr>
          <w:szCs w:val="24"/>
        </w:rPr>
      </w:pPr>
    </w:p>
    <w:p w:rsidR="006F3193" w:rsidRDefault="006F3193" w:rsidP="0033227F">
      <w:pPr>
        <w:pStyle w:val="a4"/>
        <w:tabs>
          <w:tab w:val="clear" w:pos="4677"/>
          <w:tab w:val="clear" w:pos="9355"/>
        </w:tabs>
        <w:rPr>
          <w:szCs w:val="24"/>
        </w:rPr>
      </w:pPr>
    </w:p>
    <w:p w:rsidR="00DE4851" w:rsidRDefault="00DE4851" w:rsidP="0033227F">
      <w:pPr>
        <w:pStyle w:val="a4"/>
        <w:tabs>
          <w:tab w:val="clear" w:pos="4677"/>
          <w:tab w:val="clear" w:pos="9355"/>
        </w:tabs>
        <w:rPr>
          <w:szCs w:val="24"/>
        </w:rPr>
      </w:pPr>
      <w:r>
        <w:rPr>
          <w:szCs w:val="24"/>
        </w:rPr>
        <w:t xml:space="preserve">Главный инженер </w:t>
      </w:r>
    </w:p>
    <w:p w:rsidR="00660270" w:rsidRPr="0095196E" w:rsidRDefault="00DE4851" w:rsidP="00660270">
      <w:pPr>
        <w:rPr>
          <w:szCs w:val="24"/>
        </w:rPr>
      </w:pPr>
      <w:r>
        <w:rPr>
          <w:szCs w:val="24"/>
        </w:rPr>
        <w:t>ОАО «НК «Янгпур»</w:t>
      </w:r>
      <w:r w:rsidR="00660270">
        <w:rPr>
          <w:szCs w:val="24"/>
        </w:rPr>
        <w:tab/>
      </w:r>
      <w:r w:rsidR="00660270">
        <w:rPr>
          <w:szCs w:val="24"/>
        </w:rPr>
        <w:tab/>
      </w:r>
      <w:r w:rsidR="00660270">
        <w:rPr>
          <w:szCs w:val="24"/>
        </w:rPr>
        <w:tab/>
      </w:r>
      <w:r w:rsidR="00660270">
        <w:rPr>
          <w:szCs w:val="24"/>
        </w:rPr>
        <w:tab/>
      </w:r>
      <w:r w:rsidR="00660270">
        <w:rPr>
          <w:szCs w:val="24"/>
        </w:rPr>
        <w:tab/>
      </w:r>
      <w:r w:rsidR="00660270" w:rsidRPr="0095196E">
        <w:rPr>
          <w:szCs w:val="24"/>
        </w:rPr>
        <w:tab/>
      </w:r>
      <w:r w:rsidR="00660270" w:rsidRPr="0095196E">
        <w:rPr>
          <w:szCs w:val="24"/>
        </w:rPr>
        <w:tab/>
      </w:r>
      <w:r w:rsidR="00660270" w:rsidRPr="0095196E">
        <w:rPr>
          <w:szCs w:val="24"/>
        </w:rPr>
        <w:tab/>
      </w:r>
      <w:r w:rsidR="00EC7884">
        <w:rPr>
          <w:szCs w:val="24"/>
        </w:rPr>
        <w:t xml:space="preserve">          Е.П. Белозор</w:t>
      </w:r>
    </w:p>
    <w:p w:rsidR="00660270" w:rsidRDefault="00660270" w:rsidP="00660270">
      <w:pPr>
        <w:pStyle w:val="a4"/>
        <w:tabs>
          <w:tab w:val="clear" w:pos="4677"/>
          <w:tab w:val="clear" w:pos="9355"/>
        </w:tabs>
        <w:rPr>
          <w:szCs w:val="24"/>
        </w:rPr>
      </w:pPr>
    </w:p>
    <w:p w:rsidR="00660270" w:rsidRDefault="00660270" w:rsidP="00660270">
      <w:pPr>
        <w:rPr>
          <w:szCs w:val="24"/>
        </w:rPr>
      </w:pPr>
    </w:p>
    <w:p w:rsidR="00660270" w:rsidRPr="0095196E" w:rsidRDefault="00660270" w:rsidP="00660270">
      <w:pPr>
        <w:rPr>
          <w:szCs w:val="24"/>
        </w:rPr>
      </w:pPr>
    </w:p>
    <w:p w:rsidR="00DE4851" w:rsidRDefault="006F3193" w:rsidP="00660270">
      <w:pPr>
        <w:rPr>
          <w:szCs w:val="24"/>
        </w:rPr>
      </w:pPr>
      <w:r>
        <w:rPr>
          <w:szCs w:val="24"/>
        </w:rPr>
        <w:t>Н</w:t>
      </w:r>
      <w:r w:rsidR="00DE4851">
        <w:rPr>
          <w:szCs w:val="24"/>
        </w:rPr>
        <w:t xml:space="preserve">ачальник </w:t>
      </w:r>
      <w:r w:rsidR="00B34916">
        <w:rPr>
          <w:szCs w:val="24"/>
        </w:rPr>
        <w:t>о</w:t>
      </w:r>
      <w:r w:rsidR="00DE4851">
        <w:rPr>
          <w:szCs w:val="24"/>
        </w:rPr>
        <w:t xml:space="preserve">тдела </w:t>
      </w:r>
      <w:proofErr w:type="spellStart"/>
      <w:r w:rsidR="00DE4851">
        <w:rPr>
          <w:szCs w:val="24"/>
        </w:rPr>
        <w:t>супервайзинга</w:t>
      </w:r>
      <w:proofErr w:type="spellEnd"/>
      <w:r w:rsidR="00DE4851">
        <w:rPr>
          <w:szCs w:val="24"/>
        </w:rPr>
        <w:t xml:space="preserve"> по бурению</w:t>
      </w:r>
      <w:r w:rsidR="00DE4851" w:rsidRPr="00DE4851">
        <w:rPr>
          <w:szCs w:val="24"/>
        </w:rPr>
        <w:t>,</w:t>
      </w:r>
    </w:p>
    <w:p w:rsidR="00660270" w:rsidRDefault="00DE4851" w:rsidP="00660270">
      <w:pPr>
        <w:rPr>
          <w:szCs w:val="24"/>
        </w:rPr>
      </w:pPr>
      <w:r>
        <w:rPr>
          <w:szCs w:val="24"/>
        </w:rPr>
        <w:t>текущему и капитальному ремонту скважин</w:t>
      </w:r>
      <w:r w:rsidR="00660270" w:rsidRPr="0095196E">
        <w:rPr>
          <w:szCs w:val="24"/>
        </w:rPr>
        <w:tab/>
      </w:r>
    </w:p>
    <w:p w:rsidR="00660270" w:rsidRDefault="00DE4851" w:rsidP="00660270">
      <w:pPr>
        <w:rPr>
          <w:szCs w:val="24"/>
        </w:rPr>
      </w:pPr>
      <w:r w:rsidRPr="00DE4851">
        <w:rPr>
          <w:szCs w:val="24"/>
        </w:rPr>
        <w:t>ОАО «НК «Янгпур»</w:t>
      </w:r>
      <w:r w:rsidR="00660270">
        <w:rPr>
          <w:szCs w:val="24"/>
        </w:rPr>
        <w:tab/>
      </w:r>
      <w:r w:rsidR="00660270">
        <w:rPr>
          <w:szCs w:val="24"/>
        </w:rPr>
        <w:tab/>
      </w:r>
      <w:r w:rsidR="00660270">
        <w:rPr>
          <w:szCs w:val="24"/>
        </w:rPr>
        <w:tab/>
      </w:r>
      <w:r w:rsidR="00660270" w:rsidRPr="0095196E">
        <w:rPr>
          <w:szCs w:val="24"/>
        </w:rPr>
        <w:tab/>
      </w:r>
      <w:r w:rsidR="00660270" w:rsidRPr="0095196E">
        <w:rPr>
          <w:szCs w:val="24"/>
        </w:rPr>
        <w:tab/>
      </w:r>
      <w:r w:rsidR="00660270" w:rsidRPr="0095196E">
        <w:rPr>
          <w:szCs w:val="24"/>
        </w:rPr>
        <w:tab/>
      </w:r>
      <w:r w:rsidR="00660270" w:rsidRPr="0095196E">
        <w:rPr>
          <w:szCs w:val="24"/>
        </w:rPr>
        <w:tab/>
      </w:r>
      <w:r w:rsidR="00660270" w:rsidRPr="0095196E">
        <w:rPr>
          <w:szCs w:val="24"/>
        </w:rPr>
        <w:tab/>
      </w:r>
      <w:r>
        <w:rPr>
          <w:szCs w:val="24"/>
        </w:rPr>
        <w:t xml:space="preserve">           </w:t>
      </w:r>
      <w:r w:rsidR="006F3193">
        <w:rPr>
          <w:szCs w:val="24"/>
        </w:rPr>
        <w:t>В.В. Потытняков</w:t>
      </w:r>
    </w:p>
    <w:p w:rsidR="00660270" w:rsidRDefault="00660270" w:rsidP="00660270">
      <w:pPr>
        <w:rPr>
          <w:szCs w:val="24"/>
        </w:rPr>
      </w:pPr>
    </w:p>
    <w:p w:rsidR="00DE4851" w:rsidRDefault="00DE4851" w:rsidP="00660270">
      <w:pPr>
        <w:rPr>
          <w:szCs w:val="24"/>
        </w:rPr>
      </w:pPr>
    </w:p>
    <w:p w:rsidR="00811774" w:rsidRPr="00811774" w:rsidRDefault="000128AA" w:rsidP="00660270">
      <w:pPr>
        <w:pStyle w:val="a4"/>
        <w:tabs>
          <w:tab w:val="clear" w:pos="4677"/>
          <w:tab w:val="clear" w:pos="935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</w:p>
    <w:p w:rsidR="00660270" w:rsidRDefault="00660270" w:rsidP="00660270">
      <w:pPr>
        <w:pStyle w:val="a4"/>
        <w:tabs>
          <w:tab w:val="clear" w:pos="4677"/>
          <w:tab w:val="clear" w:pos="9355"/>
        </w:tabs>
        <w:rPr>
          <w:szCs w:val="24"/>
        </w:rPr>
      </w:pPr>
    </w:p>
    <w:sectPr w:rsidR="00660270" w:rsidSect="00007856">
      <w:headerReference w:type="even" r:id="rId19"/>
      <w:headerReference w:type="default" r:id="rId20"/>
      <w:headerReference w:type="first" r:id="rId21"/>
      <w:pgSz w:w="11906" w:h="16838"/>
      <w:pgMar w:top="510" w:right="1021" w:bottom="567" w:left="1247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6C6" w:rsidRDefault="001656C6" w:rsidP="00A8215B">
      <w:r>
        <w:separator/>
      </w:r>
    </w:p>
  </w:endnote>
  <w:endnote w:type="continuationSeparator" w:id="0">
    <w:p w:rsidR="001656C6" w:rsidRDefault="001656C6" w:rsidP="00A8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Gabriola"/>
    <w:charset w:val="CC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8E5" w:rsidRDefault="00A008E5" w:rsidP="0005723F">
    <w:pPr>
      <w:rPr>
        <w:rFonts w:ascii="Arial" w:hAnsi="Arial" w:cs="Arial"/>
        <w:sz w:val="16"/>
        <w:szCs w:val="16"/>
      </w:rPr>
    </w:pPr>
  </w:p>
  <w:p w:rsidR="00A008E5" w:rsidRPr="00D82E2B" w:rsidRDefault="00A008E5" w:rsidP="0005723F">
    <w:pPr>
      <w:pStyle w:val="a6"/>
      <w:tabs>
        <w:tab w:val="clear" w:pos="9355"/>
        <w:tab w:val="right" w:pos="9180"/>
        <w:tab w:val="left" w:pos="9899"/>
      </w:tabs>
      <w:ind w:firstLine="18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 ® ОАО «НК «Роснефть», 20</w:t>
    </w:r>
    <w:r>
      <w:rPr>
        <w:rFonts w:ascii="Arial" w:hAnsi="Arial" w:cs="Arial"/>
        <w:sz w:val="16"/>
        <w:szCs w:val="16"/>
        <w:lang w:val="en-US"/>
      </w:rPr>
      <w:t>1</w:t>
    </w:r>
    <w:r>
      <w:rPr>
        <w:rFonts w:ascii="Arial" w:hAnsi="Arial" w:cs="Arial"/>
        <w:sz w:val="16"/>
        <w:szCs w:val="16"/>
      </w:rPr>
      <w:t>6</w:t>
    </w:r>
  </w:p>
  <w:p w:rsidR="00A008E5" w:rsidRPr="00D27D30" w:rsidRDefault="00A008E5" w:rsidP="0005723F">
    <w:pPr>
      <w:pStyle w:val="a6"/>
      <w:rPr>
        <w:sz w:val="10"/>
        <w:szCs w:val="10"/>
      </w:rPr>
    </w:pPr>
  </w:p>
  <w:p w:rsidR="00A008E5" w:rsidRPr="00085665" w:rsidRDefault="00A008E5" w:rsidP="0005723F">
    <w:pPr>
      <w:pStyle w:val="a6"/>
      <w:rPr>
        <w:szCs w:val="24"/>
        <w:lang w:val="en-US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27887C32" wp14:editId="3A115A7D">
              <wp:simplePos x="0" y="0"/>
              <wp:positionH relativeFrom="column">
                <wp:posOffset>0</wp:posOffset>
              </wp:positionH>
              <wp:positionV relativeFrom="paragraph">
                <wp:posOffset>-36830</wp:posOffset>
              </wp:positionV>
              <wp:extent cx="6229985" cy="431165"/>
              <wp:effectExtent l="9525" t="1270" r="0" b="0"/>
              <wp:wrapNone/>
              <wp:docPr id="6" name="Группа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9985" cy="431165"/>
                        <a:chOff x="1191" y="15120"/>
                        <a:chExt cx="9811" cy="679"/>
                      </a:xfrm>
                    </wpg:grpSpPr>
                    <wps:wsp>
                      <wps:cNvPr id="7" name="Text Box 169"/>
                      <wps:cNvSpPr txBox="1">
                        <a:spLocks noChangeArrowheads="1"/>
                      </wps:cNvSpPr>
                      <wps:spPr bwMode="auto">
                        <a:xfrm>
                          <a:off x="1488" y="15120"/>
                          <a:ext cx="8975" cy="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651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8E5" w:rsidRPr="005A1874" w:rsidRDefault="00A008E5" w:rsidP="0005723F">
                            <w:pPr>
                              <w:pStyle w:val="Sf"/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" name="Group 170"/>
                      <wpg:cNvGrpSpPr>
                        <a:grpSpLocks/>
                      </wpg:cNvGrpSpPr>
                      <wpg:grpSpPr bwMode="auto">
                        <a:xfrm>
                          <a:off x="1191" y="15137"/>
                          <a:ext cx="9811" cy="662"/>
                          <a:chOff x="1191" y="15137"/>
                          <a:chExt cx="9811" cy="662"/>
                        </a:xfrm>
                      </wpg:grpSpPr>
                      <wps:wsp>
                        <wps:cNvPr id="9" name="AutoShape 171"/>
                        <wps:cNvCnPr>
                          <a:cxnSpLocks noChangeShapeType="1"/>
                        </wps:cNvCnPr>
                        <wps:spPr bwMode="auto">
                          <a:xfrm flipH="1">
                            <a:off x="1191" y="15137"/>
                            <a:ext cx="9630" cy="1"/>
                          </a:xfrm>
                          <a:prstGeom prst="straightConnector1">
                            <a:avLst/>
                          </a:prstGeom>
                          <a:noFill/>
                          <a:ln w="16510">
                            <a:solidFill>
                              <a:srgbClr val="FDD2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rc 172"/>
                        <wps:cNvSpPr>
                          <a:spLocks/>
                        </wps:cNvSpPr>
                        <wps:spPr bwMode="auto">
                          <a:xfrm flipH="1">
                            <a:off x="10463" y="15137"/>
                            <a:ext cx="539" cy="662"/>
                          </a:xfrm>
                          <a:custGeom>
                            <a:avLst/>
                            <a:gdLst>
                              <a:gd name="T0" fmla="*/ 0 w 21363"/>
                              <a:gd name="T1" fmla="*/ 0 h 20196"/>
                              <a:gd name="T2" fmla="*/ 0 w 21363"/>
                              <a:gd name="T3" fmla="*/ 0 h 20196"/>
                              <a:gd name="T4" fmla="*/ 0 w 21363"/>
                              <a:gd name="T5" fmla="*/ 0 h 2019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363" h="20196" fill="none" extrusionOk="0">
                                <a:moveTo>
                                  <a:pt x="7659" y="-1"/>
                                </a:moveTo>
                                <a:cubicBezTo>
                                  <a:pt x="14966" y="2770"/>
                                  <a:pt x="20206" y="9272"/>
                                  <a:pt x="21362" y="17002"/>
                                </a:cubicBezTo>
                              </a:path>
                              <a:path w="21363" h="20196" stroke="0" extrusionOk="0">
                                <a:moveTo>
                                  <a:pt x="7659" y="-1"/>
                                </a:moveTo>
                                <a:cubicBezTo>
                                  <a:pt x="14966" y="2770"/>
                                  <a:pt x="20206" y="9272"/>
                                  <a:pt x="21362" y="17002"/>
                                </a:cubicBezTo>
                                <a:lnTo>
                                  <a:pt x="0" y="20196"/>
                                </a:lnTo>
                                <a:lnTo>
                                  <a:pt x="7659" y="-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FDD2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73"/>
                        <wps:cNvCnPr>
                          <a:cxnSpLocks noChangeShapeType="1"/>
                        </wps:cNvCnPr>
                        <wps:spPr bwMode="auto">
                          <a:xfrm flipH="1">
                            <a:off x="7342" y="15685"/>
                            <a:ext cx="3129" cy="0"/>
                          </a:xfrm>
                          <a:prstGeom prst="straightConnector1">
                            <a:avLst/>
                          </a:prstGeom>
                          <a:noFill/>
                          <a:ln w="16510">
                            <a:solidFill>
                              <a:srgbClr val="FDD2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27" o:spid="_x0000_s1029" style="position:absolute;left:0;text-align:left;margin-left:0;margin-top:-2.9pt;width:490.55pt;height:33.95pt;z-index:251654144" coordorigin="1191,15120" coordsize="9811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9" o:spid="_x0000_s1030" type="#_x0000_t202" style="position:absolute;left:1488;top:15120;width:8975;height: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doO8IA&#10;AADaAAAADwAAAGRycy9kb3ducmV2LnhtbESP3YrCMBSE7xd8h3AEbxZNVVilGkX8Ab3ZZVsf4NAc&#10;22JzUpKo9e2NsLCXw8x8wyzXnWnEnZyvLSsYjxIQxIXVNZcKzvlhOAfhA7LGxjIpeJKH9ar3scRU&#10;2wf/0j0LpYgQ9ikqqEJoUyl9UZFBP7ItcfQu1hkMUbpSaoePCDeNnCTJlzRYc1yosKVtRcU1uxkF&#10;2c93fTw/22nZfI6NO+3zPOxypQb9brMAEagL/+G/9lErmMH7Srw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2g7wgAAANoAAAAPAAAAAAAAAAAAAAAAAJgCAABkcnMvZG93&#10;bnJldi54bWxQSwUGAAAAAAQABAD1AAAAhwMAAAAA&#10;" filled="f" stroked="f" strokeweight="1.3pt">
                <v:textbox>
                  <w:txbxContent>
                    <w:p w:rsidR="00C37BED" w:rsidRPr="005A1874" w:rsidRDefault="00C37BED" w:rsidP="0005723F">
                      <w:pPr>
                        <w:pStyle w:val="Sf"/>
                        <w:spacing w:before="120"/>
                      </w:pPr>
                    </w:p>
                  </w:txbxContent>
                </v:textbox>
              </v:shape>
              <v:group id="Group 170" o:spid="_x0000_s1031" style="position:absolute;left:1191;top:15137;width:9811;height:662" coordorigin="1191,15137" coordsize="9811,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1" o:spid="_x0000_s1032" type="#_x0000_t32" style="position:absolute;left:1191;top:15137;width:9630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jYk8QAAADaAAAADwAAAGRycy9kb3ducmV2LnhtbESPS4vCQBCE7wv+h6EFb+tEDz6yjiLi&#10;C9wcort7bjJtEsz0hMyo8d87C4LHoqq+omaL1lTiRo0rLSsY9CMQxJnVJecKfk6bzwkI55E1VpZJ&#10;wYMcLOadjxnG2t45pdvR5yJA2MWooPC+jqV0WUEGXd/WxME728agD7LJpW7wHuCmksMoGkmDJYeF&#10;AmtaFZRdjlejYDvcXf52q2R5OCc4Hn2v0999kirV67bLLxCeWv8Ov9p7rWAK/1fCDZ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KNiTxAAAANoAAAAPAAAAAAAAAAAA&#10;AAAAAKECAABkcnMvZG93bnJldi54bWxQSwUGAAAAAAQABAD5AAAAkgMAAAAA&#10;" strokecolor="#fdd208" strokeweight="1.3pt"/>
                <v:shape id="Arc 172" o:spid="_x0000_s1033" style="position:absolute;left:10463;top:15137;width:539;height:662;flip:x;visibility:visible;mso-wrap-style:square;v-text-anchor:top" coordsize="21363,2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OZ5MQA&#10;AADbAAAADwAAAGRycy9kb3ducmV2LnhtbESPzW7CQAyE70h9h5Ur9QYbfkRKyoKq0kpcQIICZyvr&#10;JlGz3jS7hfD2+IDEzdaMZz7Pl52r1ZnaUHk2MBwkoIhzbysuDBy+v/qvoEJEtlh7JgNXCrBcPPXm&#10;mFl/4R2d97FQEsIhQwNljE2mdchLchgGviEW7ce3DqOsbaFtixcJd7UeJclUO6xYGkps6KOk/Hf/&#10;7wxgMp5tN5sThvXo+Dn80+kkXaXGvDx372+gInXxYb5fr63gC738IgP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meTEAAAA2wAAAA8AAAAAAAAAAAAAAAAAmAIAAGRycy9k&#10;b3ducmV2LnhtbFBLBQYAAAAABAAEAPUAAACJAwAAAAA=&#10;" path="m7659,-1nfc14966,2770,20206,9272,21362,17002em7659,-1nsc14966,2770,20206,9272,21362,17002l,20196,7659,-1xe" filled="f" strokecolor="#fdd208" strokeweight="1.3pt">
                  <v:path arrowok="t" o:extrusionok="f" o:connecttype="custom" o:connectlocs="0,0;0,0;0,0" o:connectangles="0,0,0"/>
                </v:shape>
                <v:shape id="AutoShape 173" o:spid="_x0000_s1034" type="#_x0000_t32" style="position:absolute;left:7342;top:15685;width:312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GwcIAAADbAAAADwAAAGRycy9kb3ducmV2LnhtbERPS4vCMBC+C/sfwgh701QPKl2jiKwP&#10;0B7a3fU8NGNbbCalyWr990YQvM3H95z5sjO1uFLrKssKRsMIBHFudcWFgt+fzWAGwnlkjbVlUnAn&#10;B8vFR2+OsbY3Tuma+UKEEHYxKii9b2IpXV6SQTe0DXHgzrY16ANsC6lbvIVwU8txFE2kwYpDQ4kN&#10;rUvKL9m/UbAd7y6n3TpZHc4JTifH7/Rvn6RKffa71RcIT51/i1/uvQ7zR/D8JRw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sGwcIAAADbAAAADwAAAAAAAAAAAAAA&#10;AAChAgAAZHJzL2Rvd25yZXYueG1sUEsFBgAAAAAEAAQA+QAAAJADAAAAAA==&#10;" strokecolor="#fdd208" strokeweight="1.3pt"/>
              </v:group>
            </v:group>
          </w:pict>
        </mc:Fallback>
      </mc:AlternateContent>
    </w:r>
  </w:p>
  <w:p w:rsidR="00A008E5" w:rsidRPr="00085665" w:rsidRDefault="00A008E5" w:rsidP="0005723F">
    <w:pPr>
      <w:pStyle w:val="a6"/>
      <w:rPr>
        <w:szCs w:val="24"/>
        <w:lang w:val="en-US"/>
      </w:rPr>
    </w:pPr>
    <w:r>
      <w:rPr>
        <w:noProof/>
        <w:szCs w:val="24"/>
        <w:lang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6C93C76" wp14:editId="3121468C">
              <wp:simplePos x="0" y="0"/>
              <wp:positionH relativeFrom="column">
                <wp:posOffset>8890</wp:posOffset>
              </wp:positionH>
              <wp:positionV relativeFrom="paragraph">
                <wp:posOffset>135890</wp:posOffset>
              </wp:positionV>
              <wp:extent cx="5020310" cy="282575"/>
              <wp:effectExtent l="0" t="0" r="0" b="3175"/>
              <wp:wrapNone/>
              <wp:docPr id="2" name="Группа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20310" cy="282575"/>
                        <a:chOff x="1261" y="16096"/>
                        <a:chExt cx="7906" cy="445"/>
                      </a:xfrm>
                    </wpg:grpSpPr>
                    <wps:wsp>
                      <wps:cNvPr id="3" name="Freeform 177"/>
                      <wps:cNvSpPr>
                        <a:spLocks/>
                      </wps:cNvSpPr>
                      <wps:spPr bwMode="auto">
                        <a:xfrm>
                          <a:off x="1261" y="16096"/>
                          <a:ext cx="6186" cy="401"/>
                        </a:xfrm>
                        <a:custGeom>
                          <a:avLst/>
                          <a:gdLst>
                            <a:gd name="T0" fmla="*/ 0 w 9278"/>
                            <a:gd name="T1" fmla="*/ 401 h 401"/>
                            <a:gd name="T2" fmla="*/ 287 w 9278"/>
                            <a:gd name="T3" fmla="*/ 64 h 401"/>
                            <a:gd name="T4" fmla="*/ 1334 w 9278"/>
                            <a:gd name="T5" fmla="*/ 19 h 401"/>
                            <a:gd name="T6" fmla="*/ 4124 w 9278"/>
                            <a:gd name="T7" fmla="*/ 25 h 401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278" h="401">
                              <a:moveTo>
                                <a:pt x="0" y="401"/>
                              </a:moveTo>
                              <a:cubicBezTo>
                                <a:pt x="72" y="264"/>
                                <a:pt x="146" y="128"/>
                                <a:pt x="646" y="64"/>
                              </a:cubicBezTo>
                              <a:cubicBezTo>
                                <a:pt x="1145" y="0"/>
                                <a:pt x="1562" y="26"/>
                                <a:pt x="3001" y="19"/>
                              </a:cubicBezTo>
                              <a:cubicBezTo>
                                <a:pt x="4440" y="12"/>
                                <a:pt x="7970" y="24"/>
                                <a:pt x="9278" y="25"/>
                              </a:cubicBezTo>
                            </a:path>
                          </a:pathLst>
                        </a:custGeom>
                        <a:noFill/>
                        <a:ln w="16510">
                          <a:solidFill>
                            <a:srgbClr val="FDD2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78"/>
                      <wps:cNvSpPr txBox="1">
                        <a:spLocks noChangeArrowheads="1"/>
                      </wps:cNvSpPr>
                      <wps:spPr bwMode="auto">
                        <a:xfrm>
                          <a:off x="1570" y="16120"/>
                          <a:ext cx="7597" cy="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651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8E5" w:rsidRPr="009E3DBE" w:rsidRDefault="00A008E5" w:rsidP="0005723F">
                            <w:pPr>
                              <w:spacing w:before="60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24" o:spid="_x0000_s1035" style="position:absolute;left:0;text-align:left;margin-left:.7pt;margin-top:10.7pt;width:395.3pt;height:22.25pt;z-index:251657216" coordorigin="1261,16096" coordsize="7906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">
              <v:shape id="Freeform 177" o:spid="_x0000_s1036" style="position:absolute;left:1261;top:16096;width:6186;height:401;visibility:visible;mso-wrap-style:square;v-text-anchor:top" coordsize="9278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oV8QA&#10;AADaAAAADwAAAGRycy9kb3ducmV2LnhtbESPQWvCQBSE7wX/w/IEb3VjA0FTVxGL2EtFoxR6e2Rf&#10;k2D2bciuJvn33YLgcZiZb5jluje1uFPrKssKZtMIBHFudcWFgst59zoH4TyyxtoyKRjIwXo1elli&#10;qm3HJ7pnvhABwi5FBaX3TSqly0sy6Ka2IQ7er20N+iDbQuoWuwA3tXyLokQarDgslNjQtqT8mt2M&#10;gv3xsIh/ko/BNLPz9+Hrcqwzs1FqMu437yA89f4ZfrQ/tYIY/q+EG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JaFfEAAAA2gAAAA8AAAAAAAAAAAAAAAAAmAIAAGRycy9k&#10;b3ducmV2LnhtbFBLBQYAAAAABAAEAPUAAACJAwAAAAA=&#10;" path="m,401c72,264,146,128,646,64,1145,,1562,26,3001,19v1439,-7,4969,5,6277,6e" filled="f" strokecolor="#fdd208" strokeweight="1.3pt">
                <v:path arrowok="t" o:connecttype="custom" o:connectlocs="0,401;191,64;889,19;2750,25" o:connectangles="0,0,0,0"/>
              </v:shape>
              <v:shape id="Text Box 178" o:spid="_x0000_s1037" type="#_x0000_t202" style="position:absolute;left:1570;top:16120;width:7597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X2TMIA&#10;AADaAAAADwAAAGRycy9kb3ducmV2LnhtbESP3YrCMBSE7xd8h3AEbxZN1UWkGkX8Ab3ZZVsf4NAc&#10;22JzUpKo9e2NsLCXw8x8wyzXnWnEnZyvLSsYjxIQxIXVNZcKzvlhOAfhA7LGxjIpeJKH9ar3scRU&#10;2wf/0j0LpYgQ9ikqqEJoUyl9UZFBP7ItcfQu1hkMUbpSaoePCDeNnCTJTBqsOS5U2NK2ouKa3YyC&#10;7Oe7Pp6f7bRsPsfGnfZ5Hna5UoN+t1mACNSF//Bf+6gVfMH7Srw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dfZMwgAAANoAAAAPAAAAAAAAAAAAAAAAAJgCAABkcnMvZG93&#10;bnJldi54bWxQSwUGAAAAAAQABAD1AAAAhwMAAAAA&#10;" filled="f" stroked="f" strokeweight="1.3pt">
                <v:textbox>
                  <w:txbxContent>
                    <w:p w:rsidR="00C37BED" w:rsidRPr="009E3DBE" w:rsidRDefault="00C37BED" w:rsidP="0005723F">
                      <w:pPr>
                        <w:spacing w:before="60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szCs w:val="24"/>
        <w:lang w:eastAsia="ru-RU"/>
      </w:rPr>
      <mc:AlternateContent>
        <mc:Choice Requires="wps">
          <w:drawing>
            <wp:anchor distT="4294967291" distB="4294967291" distL="114300" distR="114300" simplePos="0" relativeHeight="251938304" behindDoc="0" locked="0" layoutInCell="1" allowOverlap="1" wp14:anchorId="649C2DDE" wp14:editId="569882A7">
              <wp:simplePos x="0" y="0"/>
              <wp:positionH relativeFrom="column">
                <wp:posOffset>0</wp:posOffset>
              </wp:positionH>
              <wp:positionV relativeFrom="paragraph">
                <wp:posOffset>390524</wp:posOffset>
              </wp:positionV>
              <wp:extent cx="2447925" cy="0"/>
              <wp:effectExtent l="0" t="0" r="9525" b="19050"/>
              <wp:wrapNone/>
              <wp:docPr id="47" name="Прямая со стрелкой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447925" cy="0"/>
                      </a:xfrm>
                      <a:prstGeom prst="straightConnector1">
                        <a:avLst/>
                      </a:prstGeom>
                      <a:noFill/>
                      <a:ln w="16510">
                        <a:solidFill>
                          <a:srgbClr val="FDD20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рямая со стрелкой 23" o:spid="_x0000_s1026" type="#_x0000_t32" style="position:absolute;margin-left:0;margin-top:30.75pt;width:192.75pt;height:0;flip:x;z-index:2519383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" strokecolor="#fdd208" strokeweight="1.3pt"/>
          </w:pict>
        </mc:Fallback>
      </mc:AlternateContent>
    </w:r>
    <w:r>
      <w:rPr>
        <w:noProof/>
        <w:szCs w:val="24"/>
        <w:lang w:eastAsia="ru-R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3D914D0" wp14:editId="2A0048BB">
              <wp:simplePos x="0" y="0"/>
              <wp:positionH relativeFrom="column">
                <wp:posOffset>5043805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46" name="Поле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8E5" w:rsidRPr="004511AD" w:rsidRDefault="00A008E5" w:rsidP="0005723F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1656C6">
                            <w:fldChar w:fldCharType="begin"/>
                          </w:r>
                          <w:r w:rsidR="001656C6">
                            <w:instrText xml:space="preserve"> NUMPAGES </w:instrText>
                          </w:r>
                          <w:r w:rsidR="001656C6">
                            <w:fldChar w:fldCharType="separate"/>
                          </w:r>
                          <w:r w:rsidR="00AA4C4D">
                            <w:rPr>
                              <w:noProof/>
                            </w:rPr>
                            <w:t>16</w:t>
                          </w:r>
                          <w:r w:rsidR="001656C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2" o:spid="_x0000_s1038" type="#_x0000_t202" style="position:absolute;left:0;text-align:left;margin-left:397.15pt;margin-top:15.55pt;width:79.5pt;height:2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" filled="f" stroked="f" strokeweight="1.3pt">
              <v:textbox>
                <w:txbxContent>
                  <w:p w:rsidR="00A008E5" w:rsidRPr="004511AD" w:rsidRDefault="00A008E5" w:rsidP="0005723F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1656C6">
                      <w:fldChar w:fldCharType="begin"/>
                    </w:r>
                    <w:r w:rsidR="001656C6">
                      <w:instrText xml:space="preserve"> NUMPAGES </w:instrText>
                    </w:r>
                    <w:r w:rsidR="001656C6">
                      <w:fldChar w:fldCharType="separate"/>
                    </w:r>
                    <w:r w:rsidR="00AA4C4D">
                      <w:rPr>
                        <w:noProof/>
                      </w:rPr>
                      <w:t>16</w:t>
                    </w:r>
                    <w:r w:rsidR="001656C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A008E5" w:rsidRPr="0005723F" w:rsidRDefault="00A008E5" w:rsidP="0005723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8E5" w:rsidRDefault="00A008E5" w:rsidP="00080D03">
    <w:pPr>
      <w:rPr>
        <w:rFonts w:ascii="Arial" w:hAnsi="Arial" w:cs="Arial"/>
        <w:sz w:val="16"/>
        <w:szCs w:val="16"/>
      </w:rPr>
    </w:pPr>
  </w:p>
  <w:p w:rsidR="00A008E5" w:rsidRPr="0037294A" w:rsidRDefault="00A008E5" w:rsidP="00080D03">
    <w:pPr>
      <w:pStyle w:val="a6"/>
      <w:tabs>
        <w:tab w:val="clear" w:pos="9355"/>
        <w:tab w:val="right" w:pos="9180"/>
        <w:tab w:val="left" w:pos="9899"/>
      </w:tabs>
      <w:ind w:right="-1" w:firstLine="180"/>
      <w:jc w:val="right"/>
      <w:rPr>
        <w:sz w:val="16"/>
        <w:szCs w:val="16"/>
      </w:rPr>
    </w:pPr>
  </w:p>
  <w:tbl>
    <w:tblPr>
      <w:tblW w:w="5000" w:type="pct"/>
      <w:tblLook w:val="01E0" w:firstRow="1" w:lastRow="1" w:firstColumn="1" w:lastColumn="1" w:noHBand="0" w:noVBand="0"/>
    </w:tblPr>
    <w:tblGrid>
      <w:gridCol w:w="4927"/>
      <w:gridCol w:w="4927"/>
    </w:tblGrid>
    <w:tr w:rsidR="00A008E5" w:rsidRPr="00D70A7B" w:rsidTr="00DE4851">
      <w:tc>
        <w:tcPr>
          <w:tcW w:w="2500" w:type="pct"/>
          <w:tcBorders>
            <w:top w:val="single" w:sz="12" w:space="0" w:color="00B050"/>
          </w:tcBorders>
          <w:vAlign w:val="center"/>
        </w:tcPr>
        <w:p w:rsidR="00A008E5" w:rsidRPr="0063443B" w:rsidRDefault="00A008E5" w:rsidP="00442C91">
          <w:pPr>
            <w:pStyle w:val="a4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2500" w:type="pct"/>
          <w:tcBorders>
            <w:top w:val="single" w:sz="12" w:space="0" w:color="00B050"/>
          </w:tcBorders>
        </w:tcPr>
        <w:p w:rsidR="00A008E5" w:rsidRPr="00E3539A" w:rsidRDefault="00A008E5" w:rsidP="001546D7">
          <w:pPr>
            <w:pStyle w:val="a6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A008E5" w:rsidRPr="00AA422C" w:rsidTr="001546D7">
      <w:tc>
        <w:tcPr>
          <w:tcW w:w="2500" w:type="pct"/>
          <w:vAlign w:val="center"/>
        </w:tcPr>
        <w:p w:rsidR="00A008E5" w:rsidRPr="00AA422C" w:rsidRDefault="00A008E5" w:rsidP="001546D7">
          <w:pPr>
            <w:pStyle w:val="a6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2500" w:type="pct"/>
        </w:tcPr>
        <w:p w:rsidR="00A008E5" w:rsidRPr="00AA422C" w:rsidRDefault="00A008E5" w:rsidP="001546D7">
          <w:pPr>
            <w:pStyle w:val="a6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A008E5" w:rsidRPr="00306CF8" w:rsidRDefault="00A008E5" w:rsidP="00080D03">
    <w:pPr>
      <w:pStyle w:val="a6"/>
      <w:rPr>
        <w:color w:val="FFFFFF" w:themeColor="background1"/>
      </w:rPr>
    </w:pPr>
    <w:r>
      <w:rPr>
        <w:rFonts w:ascii="Arial" w:hAnsi="Arial"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5196205</wp:posOffset>
              </wp:positionH>
              <wp:positionV relativeFrom="paragraph">
                <wp:posOffset>108585</wp:posOffset>
              </wp:positionV>
              <wp:extent cx="1009650" cy="333375"/>
              <wp:effectExtent l="0" t="0" r="0" b="9525"/>
              <wp:wrapNone/>
              <wp:docPr id="1" name="Text Box 3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8E5" w:rsidRPr="004511AD" w:rsidRDefault="00A008E5" w:rsidP="006E5D30">
                          <w:pPr>
                            <w:pStyle w:val="a4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AA4C4D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16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AA4C4D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16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6" o:spid="_x0000_s1039" type="#_x0000_t202" style="position:absolute;left:0;text-align:left;margin-left:409.15pt;margin-top:8.55pt;width:79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VFwtwIAAMM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" filled="f" stroked="f" strokeweight="1.3pt">
              <v:textbox>
                <w:txbxContent>
                  <w:p w:rsidR="00A008E5" w:rsidRPr="004511AD" w:rsidRDefault="00A008E5" w:rsidP="006E5D30">
                    <w:pPr>
                      <w:pStyle w:val="a4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AA4C4D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16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AA4C4D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16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306CF8">
      <w:rPr>
        <w:rFonts w:ascii="Arial" w:hAnsi="Arial" w:cs="Arial"/>
        <w:b/>
        <w:color w:val="FFFFFF" w:themeColor="background1"/>
        <w:sz w:val="12"/>
        <w:szCs w:val="12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6C6" w:rsidRDefault="001656C6" w:rsidP="00A8215B">
      <w:r>
        <w:separator/>
      </w:r>
    </w:p>
  </w:footnote>
  <w:footnote w:type="continuationSeparator" w:id="0">
    <w:p w:rsidR="001656C6" w:rsidRDefault="001656C6" w:rsidP="00A82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8E5" w:rsidRDefault="00A008E5" w:rsidP="00F34D53">
    <w:pPr>
      <w:pStyle w:val="a4"/>
      <w:jc w:val="right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FC4480" wp14:editId="0BDCEFAB">
              <wp:simplePos x="0" y="0"/>
              <wp:positionH relativeFrom="column">
                <wp:posOffset>-12065</wp:posOffset>
              </wp:positionH>
              <wp:positionV relativeFrom="paragraph">
                <wp:posOffset>86995</wp:posOffset>
              </wp:positionV>
              <wp:extent cx="6137910" cy="407035"/>
              <wp:effectExtent l="0" t="0" r="15240" b="12065"/>
              <wp:wrapNone/>
              <wp:docPr id="13" name="Группа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37910" cy="407035"/>
                        <a:chOff x="1200" y="516"/>
                        <a:chExt cx="9495" cy="641"/>
                      </a:xfrm>
                    </wpg:grpSpPr>
                    <wps:wsp>
                      <wps:cNvPr id="1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872" y="555"/>
                          <a:ext cx="8823" cy="5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8E5" w:rsidRPr="0070464E" w:rsidRDefault="00A008E5" w:rsidP="00F34D53">
                            <w:pPr>
                              <w:pStyle w:val="S6"/>
                            </w:pPr>
                            <w:r>
                              <w:t>СОДЕРЖАНИЕ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4"/>
                      <wps:cNvSpPr>
                        <a:spLocks/>
                      </wps:cNvSpPr>
                      <wps:spPr bwMode="auto">
                        <a:xfrm>
                          <a:off x="1200" y="516"/>
                          <a:ext cx="9495" cy="641"/>
                        </a:xfrm>
                        <a:custGeom>
                          <a:avLst/>
                          <a:gdLst>
                            <a:gd name="T0" fmla="*/ 0 w 9472"/>
                            <a:gd name="T1" fmla="*/ 1025 h 401"/>
                            <a:gd name="T2" fmla="*/ 476 w 9472"/>
                            <a:gd name="T3" fmla="*/ 163 h 401"/>
                            <a:gd name="T4" fmla="*/ 2213 w 9472"/>
                            <a:gd name="T5" fmla="*/ 48 h 401"/>
                            <a:gd name="T6" fmla="*/ 9518 w 9472"/>
                            <a:gd name="T7" fmla="*/ 10 h 401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472" h="401">
                              <a:moveTo>
                                <a:pt x="0" y="401"/>
                              </a:moveTo>
                              <a:cubicBezTo>
                                <a:pt x="53" y="264"/>
                                <a:pt x="107" y="128"/>
                                <a:pt x="474" y="64"/>
                              </a:cubicBezTo>
                              <a:cubicBezTo>
                                <a:pt x="840" y="0"/>
                                <a:pt x="703" y="29"/>
                                <a:pt x="2203" y="19"/>
                              </a:cubicBezTo>
                              <a:cubicBezTo>
                                <a:pt x="3703" y="9"/>
                                <a:pt x="7958" y="7"/>
                                <a:pt x="9472" y="4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DD2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66" o:spid="_x0000_s1026" style="position:absolute;left:0;text-align:left;margin-left:-.95pt;margin-top:6.85pt;width:483.3pt;height:32.05pt;z-index:251659264" coordorigin="1200,516" coordsize="9495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872;top:555;width:8823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KpMAA&#10;AADbAAAADwAAAGRycy9kb3ducmV2LnhtbERPyWrDMBC9F/oPYgq5NbJLKMWNYpKQQA6hkMTQ62BN&#10;LVNrZCTVy99HhUJv83jrrMvJdmIgH1rHCvJlBoK4drrlRkF1Oz6/gQgRWWPnmBTMFKDcPD6ssdBu&#10;5AsN19iIFMKhQAUmxr6QMtSGLIal64kT9+W8xZigb6T2OKZw28mXLHuVFltODQZ72huqv68/VoE9&#10;Z5+Xj0NuqrkaMM63nedxUmrxNG3fQUSa4r/4z33Saf4Kfn9JB8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qKpMAAAADbAAAADwAAAAAAAAAAAAAAAACYAgAAZHJzL2Rvd25y&#10;ZXYueG1sUEsFBgAAAAAEAAQA9QAAAIUDAAAAAA==&#10;" filled="f" stroked="f" strokeweight="1.5pt">
                <v:textbox>
                  <w:txbxContent>
                    <w:p w:rsidR="00C37BED" w:rsidRPr="0070464E" w:rsidRDefault="00C37BED" w:rsidP="00F34D53">
                      <w:pPr>
                        <w:pStyle w:val="S6"/>
                      </w:pPr>
                      <w:r>
                        <w:t>СОДЕРЖАНИЕ</w:t>
                      </w:r>
                    </w:p>
                  </w:txbxContent>
                </v:textbox>
              </v:shape>
              <v:shape id="Freeform 4" o:spid="_x0000_s1028" style="position:absolute;left:1200;top:516;width:9495;height:641;visibility:visible;mso-wrap-style:square;v-text-anchor:top" coordsize="947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cAr8A&#10;AADbAAAADwAAAGRycy9kb3ducmV2LnhtbERPTYvCMBC9C/6HMMLeNFVY3XZNyyKU6tEq7HVoxrZs&#10;MylNVuu/N4LgbR7vc7bZaDpxpcG1lhUsFxEI4srqlmsF51M+/wLhPLLGzjIpuJODLJ1Otphoe+Mj&#10;XUtfixDCLkEFjfd9IqWrGjLoFrYnDtzFDgZ9gEMt9YC3EG46uYqitTTYcmhosKddQ9Vf+W8UrM5F&#10;kR/ynTZxcamWmzL+dSZW6mM2/nyD8DT6t/jl3usw/xOev4QDZP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1BwCvwAAANsAAAAPAAAAAAAAAAAAAAAAAJgCAABkcnMvZG93bnJl&#10;di54bWxQSwUGAAAAAAQABAD1AAAAhAMAAAAA&#10;" path="m,401c53,264,107,128,474,64,840,,703,29,2203,19,3703,9,7958,7,9472,4e" filled="f" strokecolor="#fdd208" strokeweight="1.5pt">
                <v:path arrowok="t" o:connecttype="custom" o:connectlocs="0,1638;477,261;2218,77;9541,16" o:connectangles="0,0,0,0"/>
              </v:shape>
            </v:group>
          </w:pict>
        </mc:Fallback>
      </mc:AlternateContent>
    </w:r>
  </w:p>
  <w:p w:rsidR="00A008E5" w:rsidRDefault="00A008E5" w:rsidP="00F34D53">
    <w:pPr>
      <w:pStyle w:val="a4"/>
      <w:jc w:val="right"/>
    </w:pPr>
  </w:p>
  <w:p w:rsidR="00A008E5" w:rsidRDefault="00A008E5" w:rsidP="00F34D53">
    <w:pPr>
      <w:pStyle w:val="a4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940352" behindDoc="0" locked="0" layoutInCell="1" allowOverlap="1" wp14:anchorId="35E32EB1" wp14:editId="6782FF49">
              <wp:simplePos x="0" y="0"/>
              <wp:positionH relativeFrom="column">
                <wp:posOffset>-15240</wp:posOffset>
              </wp:positionH>
              <wp:positionV relativeFrom="paragraph">
                <wp:posOffset>141605</wp:posOffset>
              </wp:positionV>
              <wp:extent cx="6121400" cy="1905"/>
              <wp:effectExtent l="0" t="0" r="12700" b="36195"/>
              <wp:wrapNone/>
              <wp:docPr id="57" name="Прямая со стрелкой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21400" cy="190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DD20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69" o:spid="_x0000_s1026" type="#_x0000_t32" style="position:absolute;margin-left:-1.2pt;margin-top:11.15pt;width:482pt;height:.15pt;flip:x;z-index:2519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" strokecolor="#fdd208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8E5" w:rsidRDefault="00A008E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A008E5" w:rsidTr="00DE4851">
      <w:trPr>
        <w:trHeight w:val="253"/>
      </w:trPr>
      <w:tc>
        <w:tcPr>
          <w:tcW w:w="5000" w:type="pct"/>
          <w:tcBorders>
            <w:bottom w:val="single" w:sz="12" w:space="0" w:color="00B050"/>
          </w:tcBorders>
          <w:vAlign w:val="center"/>
        </w:tcPr>
        <w:p w:rsidR="00A008E5" w:rsidRPr="00AA422C" w:rsidRDefault="00A008E5" w:rsidP="001546D7">
          <w:pPr>
            <w:pStyle w:val="a4"/>
            <w:jc w:val="right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A008E5" w:rsidRPr="00311F1D" w:rsidRDefault="00A008E5" w:rsidP="00D150F4">
    <w:pPr>
      <w:pStyle w:val="a4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8E5" w:rsidRDefault="00A008E5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8E5" w:rsidRDefault="00A008E5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A008E5" w:rsidTr="00DE4851">
      <w:trPr>
        <w:trHeight w:val="253"/>
      </w:trPr>
      <w:tc>
        <w:tcPr>
          <w:tcW w:w="5000" w:type="pct"/>
          <w:tcBorders>
            <w:bottom w:val="single" w:sz="12" w:space="0" w:color="00B050"/>
          </w:tcBorders>
          <w:vAlign w:val="center"/>
        </w:tcPr>
        <w:p w:rsidR="00A008E5" w:rsidRPr="001546D7" w:rsidRDefault="00A008E5" w:rsidP="001546D7">
          <w:pPr>
            <w:pStyle w:val="a4"/>
            <w:jc w:val="right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A008E5" w:rsidRPr="00311F1D" w:rsidRDefault="00A008E5" w:rsidP="00394CDD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8E5" w:rsidRDefault="00A008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82D"/>
    <w:multiLevelType w:val="hybridMultilevel"/>
    <w:tmpl w:val="38F432A8"/>
    <w:lvl w:ilvl="0" w:tplc="6A6C46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9121E4"/>
    <w:multiLevelType w:val="multilevel"/>
    <w:tmpl w:val="890E47E2"/>
    <w:lvl w:ilvl="0">
      <w:start w:val="1"/>
      <w:numFmt w:val="upperLetter"/>
      <w:pStyle w:val="Warning"/>
      <w:lvlText w:val="%1."/>
      <w:lvlJc w:val="left"/>
      <w:pPr>
        <w:tabs>
          <w:tab w:val="num" w:pos="1701"/>
        </w:tabs>
        <w:ind w:left="1701" w:hanging="567"/>
      </w:pPr>
    </w:lvl>
    <w:lvl w:ilvl="1">
      <w:start w:val="1"/>
      <w:numFmt w:val="lowerLetter"/>
      <w:pStyle w:val="Action"/>
      <w:lvlText w:val="%2."/>
      <w:lvlJc w:val="left"/>
      <w:pPr>
        <w:tabs>
          <w:tab w:val="num" w:pos="2268"/>
        </w:tabs>
        <w:ind w:left="2268" w:hanging="567"/>
      </w:pPr>
    </w:lvl>
    <w:lvl w:ilvl="2">
      <w:start w:val="1"/>
      <w:numFmt w:val="ordinal"/>
      <w:pStyle w:val="ParagraphN"/>
      <w:lvlText w:val="%3."/>
      <w:lvlJc w:val="left"/>
      <w:pPr>
        <w:tabs>
          <w:tab w:val="num" w:pos="3348"/>
        </w:tabs>
        <w:ind w:left="2835" w:hanging="567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>
    <w:nsid w:val="04BC4F98"/>
    <w:multiLevelType w:val="hybridMultilevel"/>
    <w:tmpl w:val="634A9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>
    <w:nsid w:val="0D896C11"/>
    <w:multiLevelType w:val="multilevel"/>
    <w:tmpl w:val="FC281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1D07FEA"/>
    <w:multiLevelType w:val="multilevel"/>
    <w:tmpl w:val="2DBA82DC"/>
    <w:styleLink w:val="1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6">
    <w:nsid w:val="134C067A"/>
    <w:multiLevelType w:val="multilevel"/>
    <w:tmpl w:val="217A91A6"/>
    <w:lvl w:ilvl="0">
      <w:start w:val="1"/>
      <w:numFmt w:val="decimal"/>
      <w:pStyle w:val="List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463DF9"/>
    <w:multiLevelType w:val="hybridMultilevel"/>
    <w:tmpl w:val="7B2E2602"/>
    <w:lvl w:ilvl="0" w:tplc="6A6C4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12F86"/>
    <w:multiLevelType w:val="hybridMultilevel"/>
    <w:tmpl w:val="C82A9BD4"/>
    <w:lvl w:ilvl="0" w:tplc="5C78F0BC">
      <w:start w:val="1"/>
      <w:numFmt w:val="decimal"/>
      <w:lvlText w:val="%1."/>
      <w:lvlJc w:val="left"/>
      <w:pPr>
        <w:tabs>
          <w:tab w:val="num" w:pos="2131"/>
        </w:tabs>
        <w:ind w:left="2131" w:hanging="855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9">
    <w:nsid w:val="19D40724"/>
    <w:multiLevelType w:val="hybridMultilevel"/>
    <w:tmpl w:val="54801B08"/>
    <w:lvl w:ilvl="0" w:tplc="6A6C4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E603B"/>
    <w:multiLevelType w:val="hybridMultilevel"/>
    <w:tmpl w:val="0B9E20E0"/>
    <w:lvl w:ilvl="0" w:tplc="6F28D530">
      <w:start w:val="1"/>
      <w:numFmt w:val="decimal"/>
      <w:pStyle w:val="4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E07C1"/>
    <w:multiLevelType w:val="multilevel"/>
    <w:tmpl w:val="69EE50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A373962"/>
    <w:multiLevelType w:val="hybridMultilevel"/>
    <w:tmpl w:val="D3BA1C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AA35E84"/>
    <w:multiLevelType w:val="multilevel"/>
    <w:tmpl w:val="F148159C"/>
    <w:lvl w:ilvl="0">
      <w:start w:val="1"/>
      <w:numFmt w:val="decimal"/>
      <w:pStyle w:val="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ACC04B2"/>
    <w:multiLevelType w:val="hybridMultilevel"/>
    <w:tmpl w:val="AA4839AE"/>
    <w:lvl w:ilvl="0" w:tplc="6A6C46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F74027"/>
    <w:multiLevelType w:val="multilevel"/>
    <w:tmpl w:val="C1A0D0BC"/>
    <w:lvl w:ilvl="0">
      <w:start w:val="3"/>
      <w:numFmt w:val="decimal"/>
      <w:lvlText w:val="%1.0"/>
      <w:legacy w:legacy="1" w:legacySpace="120" w:legacyIndent="720"/>
      <w:lvlJc w:val="left"/>
      <w:pPr>
        <w:ind w:left="720" w:hanging="720"/>
      </w:pPr>
      <w:rPr>
        <w:b/>
      </w:rPr>
    </w:lvl>
    <w:lvl w:ilvl="1">
      <w:start w:val="1"/>
      <w:numFmt w:val="decimal"/>
      <w:pStyle w:val="T-L1-bull"/>
      <w:lvlText w:val=".%2"/>
      <w:legacy w:legacy="1" w:legacySpace="0" w:legacyIndent="0"/>
      <w:lvlJc w:val="left"/>
      <w:pPr>
        <w:ind w:left="720" w:firstLine="0"/>
      </w:pPr>
      <w:rPr>
        <w:b/>
      </w:rPr>
    </w:lvl>
    <w:lvl w:ilvl="2">
      <w:start w:val="1"/>
      <w:numFmt w:val="decimal"/>
      <w:lvlText w:val=".%2.%3"/>
      <w:legacy w:legacy="1" w:legacySpace="120" w:legacyIndent="720"/>
      <w:lvlJc w:val="left"/>
      <w:pPr>
        <w:ind w:left="1440" w:hanging="720"/>
      </w:pPr>
    </w:lvl>
    <w:lvl w:ilvl="3">
      <w:start w:val="1"/>
      <w:numFmt w:val="lowerLetter"/>
      <w:lvlText w:val="(%4)"/>
      <w:legacy w:legacy="1" w:legacySpace="120" w:legacyIndent="584"/>
      <w:lvlJc w:val="left"/>
      <w:pPr>
        <w:ind w:left="2024" w:hanging="584"/>
      </w:pPr>
    </w:lvl>
    <w:lvl w:ilvl="4">
      <w:start w:val="1"/>
      <w:numFmt w:val="lowerRoman"/>
      <w:lvlText w:val="(%5) "/>
      <w:legacy w:legacy="1" w:legacySpace="120" w:legacyIndent="454"/>
      <w:lvlJc w:val="left"/>
      <w:pPr>
        <w:ind w:left="2478" w:hanging="454"/>
      </w:pPr>
    </w:lvl>
    <w:lvl w:ilvl="5">
      <w:start w:val="1"/>
      <w:numFmt w:val="none"/>
      <w:lvlText w:val=""/>
      <w:legacy w:legacy="1" w:legacySpace="120" w:legacyIndent="397"/>
      <w:lvlJc w:val="left"/>
      <w:pPr>
        <w:ind w:left="2875" w:hanging="397"/>
      </w:pPr>
      <w:rPr>
        <w:rFonts w:ascii="Symbol" w:hAnsi="Symbol" w:hint="default"/>
      </w:rPr>
    </w:lvl>
    <w:lvl w:ilvl="6">
      <w:start w:val="1"/>
      <w:numFmt w:val="decimal"/>
      <w:lvlText w:val=".%7"/>
      <w:legacy w:legacy="1" w:legacySpace="120" w:legacyIndent="1440"/>
      <w:lvlJc w:val="left"/>
      <w:pPr>
        <w:ind w:left="4315" w:hanging="1440"/>
      </w:pPr>
    </w:lvl>
    <w:lvl w:ilvl="7">
      <w:start w:val="1"/>
      <w:numFmt w:val="decimal"/>
      <w:lvlText w:val=".%7.%8"/>
      <w:legacy w:legacy="1" w:legacySpace="120" w:legacyIndent="1440"/>
      <w:lvlJc w:val="left"/>
      <w:pPr>
        <w:ind w:left="5755" w:hanging="1440"/>
      </w:pPr>
    </w:lvl>
    <w:lvl w:ilvl="8">
      <w:start w:val="1"/>
      <w:numFmt w:val="decimal"/>
      <w:lvlText w:val=".%7.%8.%9"/>
      <w:legacy w:legacy="1" w:legacySpace="120" w:legacyIndent="1800"/>
      <w:lvlJc w:val="left"/>
      <w:pPr>
        <w:ind w:left="7555" w:hanging="1800"/>
      </w:pPr>
    </w:lvl>
  </w:abstractNum>
  <w:abstractNum w:abstractNumId="16">
    <w:nsid w:val="2EC74D28"/>
    <w:multiLevelType w:val="multilevel"/>
    <w:tmpl w:val="05A8719E"/>
    <w:lvl w:ilvl="0">
      <w:start w:val="1"/>
      <w:numFmt w:val="none"/>
      <w:pStyle w:val="ListNumbered"/>
      <w:lvlText w:val="&lt;&gt;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567" w:hanging="567"/>
      </w:pPr>
      <w:rPr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567" w:hanging="567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567" w:hanging="567"/>
      </w:pPr>
      <w:rPr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567" w:hanging="567"/>
      </w:pPr>
      <w:rPr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567" w:hanging="567"/>
      </w:pPr>
      <w:rPr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567" w:hanging="567"/>
      </w:pPr>
      <w:rPr>
        <w:sz w:val="20"/>
      </w:rPr>
    </w:lvl>
  </w:abstractNum>
  <w:abstractNum w:abstractNumId="17">
    <w:nsid w:val="349922A6"/>
    <w:multiLevelType w:val="multilevel"/>
    <w:tmpl w:val="BF883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60F2BD4"/>
    <w:multiLevelType w:val="multilevel"/>
    <w:tmpl w:val="E868937E"/>
    <w:lvl w:ilvl="0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2">
      <w:start w:val="1"/>
      <w:numFmt w:val="bullet"/>
      <w:pStyle w:val="ListPar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9">
    <w:nsid w:val="3758697D"/>
    <w:multiLevelType w:val="hybridMultilevel"/>
    <w:tmpl w:val="8182D7CC"/>
    <w:lvl w:ilvl="0" w:tplc="6A6C4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D7557E"/>
    <w:multiLevelType w:val="hybridMultilevel"/>
    <w:tmpl w:val="A4806842"/>
    <w:lvl w:ilvl="0" w:tplc="203A93C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A1C1B"/>
    <w:multiLevelType w:val="multilevel"/>
    <w:tmpl w:val="615EC220"/>
    <w:lvl w:ilvl="0">
      <w:start w:val="1"/>
      <w:numFmt w:val="decimal"/>
      <w:pStyle w:val="T-L2-bull"/>
      <w:lvlText w:val="WARNING: %1.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2">
    <w:nsid w:val="3CBE765B"/>
    <w:multiLevelType w:val="multilevel"/>
    <w:tmpl w:val="25C8D452"/>
    <w:lvl w:ilvl="0">
      <w:start w:val="1"/>
      <w:numFmt w:val="bullet"/>
      <w:pStyle w:val="ListL2"/>
      <w:lvlText w:val=""/>
      <w:lvlJc w:val="left"/>
      <w:pPr>
        <w:tabs>
          <w:tab w:val="num" w:pos="-126"/>
        </w:tabs>
        <w:ind w:left="-126" w:hanging="360"/>
      </w:pPr>
      <w:rPr>
        <w:rFonts w:ascii="Wingdings" w:hAnsi="Wingdings" w:hint="default"/>
      </w:rPr>
    </w:lvl>
    <w:lvl w:ilvl="1">
      <w:start w:val="1"/>
      <w:numFmt w:val="bullet"/>
      <w:pStyle w:val="ListL3"/>
      <w:lvlText w:val=""/>
      <w:lvlJc w:val="left"/>
      <w:pPr>
        <w:tabs>
          <w:tab w:val="num" w:pos="594"/>
        </w:tabs>
        <w:ind w:left="594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1314"/>
        </w:tabs>
        <w:ind w:left="1314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034"/>
        </w:tabs>
        <w:ind w:left="20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54"/>
        </w:tabs>
        <w:ind w:left="275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474"/>
        </w:tabs>
        <w:ind w:left="34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94"/>
        </w:tabs>
        <w:ind w:left="41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14"/>
        </w:tabs>
        <w:ind w:left="491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5634"/>
        </w:tabs>
        <w:ind w:left="5634" w:hanging="360"/>
      </w:pPr>
      <w:rPr>
        <w:rFonts w:ascii="Wingdings" w:hAnsi="Wingdings" w:hint="default"/>
      </w:rPr>
    </w:lvl>
  </w:abstractNum>
  <w:abstractNum w:abstractNumId="23">
    <w:nsid w:val="3D616587"/>
    <w:multiLevelType w:val="hybridMultilevel"/>
    <w:tmpl w:val="921261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2D5FCF"/>
    <w:multiLevelType w:val="singleLevel"/>
    <w:tmpl w:val="002848CC"/>
    <w:lvl w:ilvl="0">
      <w:start w:val="1"/>
      <w:numFmt w:val="upperLetter"/>
      <w:pStyle w:val="T-L3-bull"/>
      <w:lvlText w:val="Action: %1."/>
      <w:lvlJc w:val="left"/>
      <w:pPr>
        <w:tabs>
          <w:tab w:val="num" w:pos="1440"/>
        </w:tabs>
        <w:ind w:left="360" w:hanging="360"/>
      </w:pPr>
      <w:rPr>
        <w:sz w:val="24"/>
      </w:rPr>
    </w:lvl>
  </w:abstractNum>
  <w:abstractNum w:abstractNumId="25">
    <w:nsid w:val="413B398E"/>
    <w:multiLevelType w:val="hybridMultilevel"/>
    <w:tmpl w:val="94FE6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4A51A9"/>
    <w:multiLevelType w:val="hybridMultilevel"/>
    <w:tmpl w:val="921261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50043"/>
    <w:multiLevelType w:val="hybridMultilevel"/>
    <w:tmpl w:val="698ECC56"/>
    <w:lvl w:ilvl="0" w:tplc="6A6C4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E14C24"/>
    <w:multiLevelType w:val="multilevel"/>
    <w:tmpl w:val="FC281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CC31FB8"/>
    <w:multiLevelType w:val="singleLevel"/>
    <w:tmpl w:val="A67EC736"/>
    <w:lvl w:ilvl="0">
      <w:start w:val="1"/>
      <w:numFmt w:val="bullet"/>
      <w:pStyle w:val="ParagraphNumbered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</w:abstractNum>
  <w:abstractNum w:abstractNumId="30">
    <w:nsid w:val="4CEB186E"/>
    <w:multiLevelType w:val="multilevel"/>
    <w:tmpl w:val="68BEC290"/>
    <w:styleLink w:val="11"/>
    <w:lvl w:ilvl="0">
      <w:start w:val="1"/>
      <w:numFmt w:val="decimal"/>
      <w:pStyle w:val="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20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S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5402179F"/>
    <w:multiLevelType w:val="multilevel"/>
    <w:tmpl w:val="FD7AB3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2">
    <w:nsid w:val="544F2415"/>
    <w:multiLevelType w:val="hybridMultilevel"/>
    <w:tmpl w:val="D5BE9338"/>
    <w:lvl w:ilvl="0" w:tplc="6A6C4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EA43D4"/>
    <w:multiLevelType w:val="singleLevel"/>
    <w:tmpl w:val="113222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67175C6"/>
    <w:multiLevelType w:val="multilevel"/>
    <w:tmpl w:val="BF883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7947FAE"/>
    <w:multiLevelType w:val="multilevel"/>
    <w:tmpl w:val="BF883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58C261AD"/>
    <w:multiLevelType w:val="multilevel"/>
    <w:tmpl w:val="FC281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5A0653E2"/>
    <w:multiLevelType w:val="multilevel"/>
    <w:tmpl w:val="FC281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5B505917"/>
    <w:multiLevelType w:val="singleLevel"/>
    <w:tmpl w:val="52B07A62"/>
    <w:lvl w:ilvl="0">
      <w:start w:val="1"/>
      <w:numFmt w:val="decimal"/>
      <w:pStyle w:val="ListActivities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5BB27C24"/>
    <w:multiLevelType w:val="singleLevel"/>
    <w:tmpl w:val="C5EA3658"/>
    <w:lvl w:ilvl="0">
      <w:start w:val="1"/>
      <w:numFmt w:val="bullet"/>
      <w:pStyle w:val="ListLitteral"/>
      <w:lvlText w:val=""/>
      <w:lvlJc w:val="left"/>
      <w:pPr>
        <w:tabs>
          <w:tab w:val="num" w:pos="1009"/>
        </w:tabs>
        <w:ind w:left="1009" w:hanging="442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</w:abstractNum>
  <w:abstractNum w:abstractNumId="41">
    <w:nsid w:val="5E662A08"/>
    <w:multiLevelType w:val="singleLevel"/>
    <w:tmpl w:val="813430BA"/>
    <w:lvl w:ilvl="0">
      <w:start w:val="1"/>
      <w:numFmt w:val="lowerLetter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42">
    <w:nsid w:val="60323944"/>
    <w:multiLevelType w:val="multilevel"/>
    <w:tmpl w:val="FC281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60AA221D"/>
    <w:multiLevelType w:val="multilevel"/>
    <w:tmpl w:val="6F6CF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614E47FC"/>
    <w:multiLevelType w:val="hybridMultilevel"/>
    <w:tmpl w:val="CA20D762"/>
    <w:lvl w:ilvl="0" w:tplc="6A6C4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442053B"/>
    <w:multiLevelType w:val="hybridMultilevel"/>
    <w:tmpl w:val="EDA42E54"/>
    <w:lvl w:ilvl="0" w:tplc="30F458C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082D5D"/>
    <w:multiLevelType w:val="multilevel"/>
    <w:tmpl w:val="BF883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pStyle w:val="List2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48">
    <w:nsid w:val="6A0E5880"/>
    <w:multiLevelType w:val="hybridMultilevel"/>
    <w:tmpl w:val="0540DF36"/>
    <w:lvl w:ilvl="0" w:tplc="6A6C46F0">
      <w:start w:val="1"/>
      <w:numFmt w:val="bullet"/>
      <w:lvlText w:val="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49">
    <w:nsid w:val="6B003E24"/>
    <w:multiLevelType w:val="hybridMultilevel"/>
    <w:tmpl w:val="56A2D700"/>
    <w:lvl w:ilvl="0" w:tplc="6A6C4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EE33FAD"/>
    <w:multiLevelType w:val="hybridMultilevel"/>
    <w:tmpl w:val="175EE818"/>
    <w:lvl w:ilvl="0" w:tplc="6A6C4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6E16DAC"/>
    <w:multiLevelType w:val="multilevel"/>
    <w:tmpl w:val="FC281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77ED217B"/>
    <w:multiLevelType w:val="multilevel"/>
    <w:tmpl w:val="FC281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>
    <w:nsid w:val="792A2415"/>
    <w:multiLevelType w:val="hybridMultilevel"/>
    <w:tmpl w:val="BF68947A"/>
    <w:lvl w:ilvl="0" w:tplc="6A6C4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AE86789"/>
    <w:multiLevelType w:val="multilevel"/>
    <w:tmpl w:val="BF883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S21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6">
    <w:nsid w:val="7F483E81"/>
    <w:multiLevelType w:val="singleLevel"/>
    <w:tmpl w:val="4F98DCCC"/>
    <w:lvl w:ilvl="0">
      <w:start w:val="1"/>
      <w:numFmt w:val="bullet"/>
      <w:pStyle w:val="Paragraph"/>
      <w:lvlText w:val=""/>
      <w:lvlJc w:val="left"/>
      <w:pPr>
        <w:tabs>
          <w:tab w:val="num" w:pos="1009"/>
        </w:tabs>
        <w:ind w:left="1009" w:hanging="442"/>
      </w:pPr>
      <w:rPr>
        <w:rFonts w:ascii="Symbol" w:hAnsi="Symbol" w:hint="default"/>
        <w:b w:val="0"/>
        <w:i w:val="0"/>
        <w:sz w:val="24"/>
        <w:u w:val="none"/>
      </w:rPr>
    </w:lvl>
  </w:abstractNum>
  <w:abstractNum w:abstractNumId="57">
    <w:nsid w:val="7FAE0229"/>
    <w:multiLevelType w:val="multilevel"/>
    <w:tmpl w:val="FC281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5"/>
  </w:num>
  <w:num w:numId="2">
    <w:abstractNumId w:val="30"/>
  </w:num>
  <w:num w:numId="3">
    <w:abstractNumId w:val="36"/>
  </w:num>
  <w:num w:numId="4">
    <w:abstractNumId w:val="3"/>
  </w:num>
  <w:num w:numId="5">
    <w:abstractNumId w:val="13"/>
  </w:num>
  <w:num w:numId="6">
    <w:abstractNumId w:val="47"/>
  </w:num>
  <w:num w:numId="7">
    <w:abstractNumId w:val="10"/>
  </w:num>
  <w:num w:numId="8">
    <w:abstractNumId w:val="5"/>
  </w:num>
  <w:num w:numId="9">
    <w:abstractNumId w:val="24"/>
  </w:num>
  <w:num w:numId="10">
    <w:abstractNumId w:val="56"/>
  </w:num>
  <w:num w:numId="11">
    <w:abstractNumId w:val="41"/>
  </w:num>
  <w:num w:numId="12">
    <w:abstractNumId w:val="6"/>
  </w:num>
  <w:num w:numId="13">
    <w:abstractNumId w:val="22"/>
  </w:num>
  <w:num w:numId="14">
    <w:abstractNumId w:val="1"/>
  </w:num>
  <w:num w:numId="15">
    <w:abstractNumId w:val="18"/>
  </w:num>
  <w:num w:numId="16">
    <w:abstractNumId w:val="15"/>
  </w:num>
  <w:num w:numId="17">
    <w:abstractNumId w:val="21"/>
  </w:num>
  <w:num w:numId="18">
    <w:abstractNumId w:val="16"/>
  </w:num>
  <w:num w:numId="19">
    <w:abstractNumId w:val="40"/>
  </w:num>
  <w:num w:numId="20">
    <w:abstractNumId w:val="39"/>
  </w:num>
  <w:num w:numId="21">
    <w:abstractNumId w:val="29"/>
  </w:num>
  <w:num w:numId="22">
    <w:abstractNumId w:val="20"/>
  </w:num>
  <w:num w:numId="23">
    <w:abstractNumId w:val="12"/>
  </w:num>
  <w:num w:numId="24">
    <w:abstractNumId w:val="26"/>
  </w:num>
  <w:num w:numId="25">
    <w:abstractNumId w:val="7"/>
  </w:num>
  <w:num w:numId="26">
    <w:abstractNumId w:val="32"/>
  </w:num>
  <w:num w:numId="27">
    <w:abstractNumId w:val="42"/>
  </w:num>
  <w:num w:numId="28">
    <w:abstractNumId w:val="31"/>
  </w:num>
  <w:num w:numId="29">
    <w:abstractNumId w:val="54"/>
  </w:num>
  <w:num w:numId="30">
    <w:abstractNumId w:val="17"/>
  </w:num>
  <w:num w:numId="31">
    <w:abstractNumId w:val="50"/>
  </w:num>
  <w:num w:numId="32">
    <w:abstractNumId w:val="34"/>
  </w:num>
  <w:num w:numId="33">
    <w:abstractNumId w:val="48"/>
  </w:num>
  <w:num w:numId="34">
    <w:abstractNumId w:val="9"/>
  </w:num>
  <w:num w:numId="35">
    <w:abstractNumId w:val="2"/>
  </w:num>
  <w:num w:numId="36">
    <w:abstractNumId w:val="45"/>
  </w:num>
  <w:num w:numId="37">
    <w:abstractNumId w:val="43"/>
  </w:num>
  <w:num w:numId="38">
    <w:abstractNumId w:val="46"/>
  </w:num>
  <w:num w:numId="39">
    <w:abstractNumId w:val="53"/>
  </w:num>
  <w:num w:numId="40">
    <w:abstractNumId w:val="11"/>
  </w:num>
  <w:num w:numId="41">
    <w:abstractNumId w:val="37"/>
  </w:num>
  <w:num w:numId="42">
    <w:abstractNumId w:val="38"/>
  </w:num>
  <w:num w:numId="43">
    <w:abstractNumId w:val="57"/>
  </w:num>
  <w:num w:numId="44">
    <w:abstractNumId w:val="52"/>
  </w:num>
  <w:num w:numId="45">
    <w:abstractNumId w:val="51"/>
  </w:num>
  <w:num w:numId="46">
    <w:abstractNumId w:val="28"/>
  </w:num>
  <w:num w:numId="47">
    <w:abstractNumId w:val="4"/>
  </w:num>
  <w:num w:numId="48">
    <w:abstractNumId w:val="0"/>
  </w:num>
  <w:num w:numId="49">
    <w:abstractNumId w:val="44"/>
  </w:num>
  <w:num w:numId="50">
    <w:abstractNumId w:val="23"/>
  </w:num>
  <w:num w:numId="51">
    <w:abstractNumId w:val="49"/>
  </w:num>
  <w:num w:numId="52">
    <w:abstractNumId w:val="27"/>
  </w:num>
  <w:num w:numId="53">
    <w:abstractNumId w:val="33"/>
  </w:num>
  <w:num w:numId="54">
    <w:abstractNumId w:val="8"/>
  </w:num>
  <w:num w:numId="55">
    <w:abstractNumId w:val="19"/>
  </w:num>
  <w:num w:numId="56">
    <w:abstractNumId w:val="14"/>
  </w:num>
  <w:num w:numId="57">
    <w:abstractNumId w:val="25"/>
  </w:num>
  <w:num w:numId="58">
    <w:abstractNumId w:val="3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3A"/>
    <w:rsid w:val="00000EDD"/>
    <w:rsid w:val="00001378"/>
    <w:rsid w:val="00001C41"/>
    <w:rsid w:val="000024D6"/>
    <w:rsid w:val="00003ED8"/>
    <w:rsid w:val="00003FCE"/>
    <w:rsid w:val="00004574"/>
    <w:rsid w:val="00004A0B"/>
    <w:rsid w:val="00004F33"/>
    <w:rsid w:val="000054D4"/>
    <w:rsid w:val="0000567B"/>
    <w:rsid w:val="00006845"/>
    <w:rsid w:val="00006C6A"/>
    <w:rsid w:val="00006CB1"/>
    <w:rsid w:val="00007247"/>
    <w:rsid w:val="0000725E"/>
    <w:rsid w:val="00007312"/>
    <w:rsid w:val="00007321"/>
    <w:rsid w:val="00007856"/>
    <w:rsid w:val="00007A8F"/>
    <w:rsid w:val="00011018"/>
    <w:rsid w:val="00011AB2"/>
    <w:rsid w:val="000128A5"/>
    <w:rsid w:val="000128AA"/>
    <w:rsid w:val="00013CFC"/>
    <w:rsid w:val="000148C7"/>
    <w:rsid w:val="00014BA0"/>
    <w:rsid w:val="00014E85"/>
    <w:rsid w:val="00015D0A"/>
    <w:rsid w:val="00015DCF"/>
    <w:rsid w:val="00015E4F"/>
    <w:rsid w:val="00015F74"/>
    <w:rsid w:val="0001602F"/>
    <w:rsid w:val="000162A9"/>
    <w:rsid w:val="00016EA1"/>
    <w:rsid w:val="00016FC9"/>
    <w:rsid w:val="0001764F"/>
    <w:rsid w:val="00017A5B"/>
    <w:rsid w:val="00017F12"/>
    <w:rsid w:val="0002029B"/>
    <w:rsid w:val="00020E5C"/>
    <w:rsid w:val="00021095"/>
    <w:rsid w:val="00021438"/>
    <w:rsid w:val="00022823"/>
    <w:rsid w:val="0002358A"/>
    <w:rsid w:val="00023721"/>
    <w:rsid w:val="00023E00"/>
    <w:rsid w:val="000248F1"/>
    <w:rsid w:val="00024C95"/>
    <w:rsid w:val="0002563B"/>
    <w:rsid w:val="0002596C"/>
    <w:rsid w:val="00026181"/>
    <w:rsid w:val="00026C42"/>
    <w:rsid w:val="00027AEB"/>
    <w:rsid w:val="0003003D"/>
    <w:rsid w:val="00030E28"/>
    <w:rsid w:val="00031210"/>
    <w:rsid w:val="000317C9"/>
    <w:rsid w:val="00031877"/>
    <w:rsid w:val="00032F46"/>
    <w:rsid w:val="00033A8D"/>
    <w:rsid w:val="00033C83"/>
    <w:rsid w:val="00033F03"/>
    <w:rsid w:val="00034075"/>
    <w:rsid w:val="00034B68"/>
    <w:rsid w:val="00034F34"/>
    <w:rsid w:val="00035528"/>
    <w:rsid w:val="00035BC0"/>
    <w:rsid w:val="00036D84"/>
    <w:rsid w:val="0003751B"/>
    <w:rsid w:val="000402AC"/>
    <w:rsid w:val="00040428"/>
    <w:rsid w:val="00041385"/>
    <w:rsid w:val="0004151A"/>
    <w:rsid w:val="00041967"/>
    <w:rsid w:val="00041C08"/>
    <w:rsid w:val="00042005"/>
    <w:rsid w:val="00042167"/>
    <w:rsid w:val="000430E0"/>
    <w:rsid w:val="00043271"/>
    <w:rsid w:val="00043626"/>
    <w:rsid w:val="000436E8"/>
    <w:rsid w:val="00043D4F"/>
    <w:rsid w:val="00044B62"/>
    <w:rsid w:val="00046A15"/>
    <w:rsid w:val="00046B02"/>
    <w:rsid w:val="00046FE4"/>
    <w:rsid w:val="000474E6"/>
    <w:rsid w:val="00051A91"/>
    <w:rsid w:val="00052A19"/>
    <w:rsid w:val="00052B26"/>
    <w:rsid w:val="00052EDF"/>
    <w:rsid w:val="00053BF0"/>
    <w:rsid w:val="00053EB5"/>
    <w:rsid w:val="000540A2"/>
    <w:rsid w:val="000552F5"/>
    <w:rsid w:val="000552FE"/>
    <w:rsid w:val="00055729"/>
    <w:rsid w:val="000557D9"/>
    <w:rsid w:val="00055A5E"/>
    <w:rsid w:val="000562E5"/>
    <w:rsid w:val="000564D4"/>
    <w:rsid w:val="0005672B"/>
    <w:rsid w:val="0005723F"/>
    <w:rsid w:val="00057B6D"/>
    <w:rsid w:val="00057DF5"/>
    <w:rsid w:val="00060540"/>
    <w:rsid w:val="000605DB"/>
    <w:rsid w:val="000606AF"/>
    <w:rsid w:val="00060AE2"/>
    <w:rsid w:val="000614F2"/>
    <w:rsid w:val="000615F4"/>
    <w:rsid w:val="00062BCB"/>
    <w:rsid w:val="00062C56"/>
    <w:rsid w:val="00062E26"/>
    <w:rsid w:val="000641AF"/>
    <w:rsid w:val="00064643"/>
    <w:rsid w:val="000647BD"/>
    <w:rsid w:val="00064D00"/>
    <w:rsid w:val="00064F89"/>
    <w:rsid w:val="000650B1"/>
    <w:rsid w:val="000656C8"/>
    <w:rsid w:val="00065CB6"/>
    <w:rsid w:val="00065EFE"/>
    <w:rsid w:val="00067CA2"/>
    <w:rsid w:val="00067E29"/>
    <w:rsid w:val="00070BCF"/>
    <w:rsid w:val="00070DED"/>
    <w:rsid w:val="000711CC"/>
    <w:rsid w:val="0007209E"/>
    <w:rsid w:val="00072471"/>
    <w:rsid w:val="000728A6"/>
    <w:rsid w:val="00072D76"/>
    <w:rsid w:val="00073C04"/>
    <w:rsid w:val="00073E70"/>
    <w:rsid w:val="000742DA"/>
    <w:rsid w:val="00075229"/>
    <w:rsid w:val="000758E8"/>
    <w:rsid w:val="00075986"/>
    <w:rsid w:val="00076428"/>
    <w:rsid w:val="000772F0"/>
    <w:rsid w:val="00077A3A"/>
    <w:rsid w:val="00077BF4"/>
    <w:rsid w:val="00077C51"/>
    <w:rsid w:val="00077F8A"/>
    <w:rsid w:val="00080ABD"/>
    <w:rsid w:val="00080D03"/>
    <w:rsid w:val="00080EAF"/>
    <w:rsid w:val="0008106F"/>
    <w:rsid w:val="00081D73"/>
    <w:rsid w:val="00081DDB"/>
    <w:rsid w:val="000822B4"/>
    <w:rsid w:val="000822B5"/>
    <w:rsid w:val="00083E73"/>
    <w:rsid w:val="000846D1"/>
    <w:rsid w:val="00084C8A"/>
    <w:rsid w:val="0008615B"/>
    <w:rsid w:val="00086FFD"/>
    <w:rsid w:val="000874CD"/>
    <w:rsid w:val="00090651"/>
    <w:rsid w:val="000908AE"/>
    <w:rsid w:val="00093119"/>
    <w:rsid w:val="000938C8"/>
    <w:rsid w:val="000944B5"/>
    <w:rsid w:val="00094CF4"/>
    <w:rsid w:val="000951B0"/>
    <w:rsid w:val="00095BCC"/>
    <w:rsid w:val="00095D71"/>
    <w:rsid w:val="00096427"/>
    <w:rsid w:val="00096CF1"/>
    <w:rsid w:val="00096EDF"/>
    <w:rsid w:val="00096EFA"/>
    <w:rsid w:val="00097511"/>
    <w:rsid w:val="000979FA"/>
    <w:rsid w:val="00097A29"/>
    <w:rsid w:val="00097CCF"/>
    <w:rsid w:val="000A032B"/>
    <w:rsid w:val="000A19EE"/>
    <w:rsid w:val="000A2A1A"/>
    <w:rsid w:val="000A4E41"/>
    <w:rsid w:val="000A5F9A"/>
    <w:rsid w:val="000A647C"/>
    <w:rsid w:val="000A6CAF"/>
    <w:rsid w:val="000A7768"/>
    <w:rsid w:val="000A7E05"/>
    <w:rsid w:val="000B2449"/>
    <w:rsid w:val="000B261E"/>
    <w:rsid w:val="000B2888"/>
    <w:rsid w:val="000B3213"/>
    <w:rsid w:val="000B3AEE"/>
    <w:rsid w:val="000B3DD2"/>
    <w:rsid w:val="000B3F51"/>
    <w:rsid w:val="000B49B6"/>
    <w:rsid w:val="000B55CB"/>
    <w:rsid w:val="000B5C87"/>
    <w:rsid w:val="000B62E2"/>
    <w:rsid w:val="000B66B3"/>
    <w:rsid w:val="000B674D"/>
    <w:rsid w:val="000B6B91"/>
    <w:rsid w:val="000B7180"/>
    <w:rsid w:val="000B7202"/>
    <w:rsid w:val="000B73CF"/>
    <w:rsid w:val="000B775F"/>
    <w:rsid w:val="000B7AE2"/>
    <w:rsid w:val="000B7EA8"/>
    <w:rsid w:val="000C000A"/>
    <w:rsid w:val="000C048C"/>
    <w:rsid w:val="000C04BD"/>
    <w:rsid w:val="000C088B"/>
    <w:rsid w:val="000C0A65"/>
    <w:rsid w:val="000C0D35"/>
    <w:rsid w:val="000C1421"/>
    <w:rsid w:val="000C14FE"/>
    <w:rsid w:val="000C19A0"/>
    <w:rsid w:val="000C2263"/>
    <w:rsid w:val="000C22B0"/>
    <w:rsid w:val="000C2DF5"/>
    <w:rsid w:val="000C3245"/>
    <w:rsid w:val="000C35E7"/>
    <w:rsid w:val="000C3A6A"/>
    <w:rsid w:val="000C4FC1"/>
    <w:rsid w:val="000C540D"/>
    <w:rsid w:val="000C5786"/>
    <w:rsid w:val="000C67F7"/>
    <w:rsid w:val="000C7148"/>
    <w:rsid w:val="000C7906"/>
    <w:rsid w:val="000C7BB9"/>
    <w:rsid w:val="000D0150"/>
    <w:rsid w:val="000D0C5F"/>
    <w:rsid w:val="000D13D3"/>
    <w:rsid w:val="000D1D84"/>
    <w:rsid w:val="000D3EFD"/>
    <w:rsid w:val="000D4064"/>
    <w:rsid w:val="000D5001"/>
    <w:rsid w:val="000D5101"/>
    <w:rsid w:val="000D57A9"/>
    <w:rsid w:val="000D5D78"/>
    <w:rsid w:val="000D6454"/>
    <w:rsid w:val="000D65F8"/>
    <w:rsid w:val="000D667E"/>
    <w:rsid w:val="000D6A9A"/>
    <w:rsid w:val="000E11A0"/>
    <w:rsid w:val="000E141C"/>
    <w:rsid w:val="000E15A6"/>
    <w:rsid w:val="000E1665"/>
    <w:rsid w:val="000E278A"/>
    <w:rsid w:val="000E2B0F"/>
    <w:rsid w:val="000E32AC"/>
    <w:rsid w:val="000E461D"/>
    <w:rsid w:val="000E488F"/>
    <w:rsid w:val="000E51B0"/>
    <w:rsid w:val="000F10B3"/>
    <w:rsid w:val="000F250B"/>
    <w:rsid w:val="000F2A5D"/>
    <w:rsid w:val="000F3C44"/>
    <w:rsid w:val="000F3D98"/>
    <w:rsid w:val="000F4193"/>
    <w:rsid w:val="000F48BD"/>
    <w:rsid w:val="000F5502"/>
    <w:rsid w:val="000F557C"/>
    <w:rsid w:val="000F5727"/>
    <w:rsid w:val="000F5D98"/>
    <w:rsid w:val="000F5DFE"/>
    <w:rsid w:val="000F5FA3"/>
    <w:rsid w:val="000F7665"/>
    <w:rsid w:val="000F793E"/>
    <w:rsid w:val="000F7B94"/>
    <w:rsid w:val="000F7EAF"/>
    <w:rsid w:val="00102A95"/>
    <w:rsid w:val="00103893"/>
    <w:rsid w:val="00103A75"/>
    <w:rsid w:val="00103AF7"/>
    <w:rsid w:val="00103E27"/>
    <w:rsid w:val="0010478C"/>
    <w:rsid w:val="00104D96"/>
    <w:rsid w:val="00104ECD"/>
    <w:rsid w:val="001056F5"/>
    <w:rsid w:val="0010587F"/>
    <w:rsid w:val="00105BB8"/>
    <w:rsid w:val="001063D2"/>
    <w:rsid w:val="00106660"/>
    <w:rsid w:val="00106D39"/>
    <w:rsid w:val="00106D66"/>
    <w:rsid w:val="00107773"/>
    <w:rsid w:val="00107FB3"/>
    <w:rsid w:val="0011015B"/>
    <w:rsid w:val="00110222"/>
    <w:rsid w:val="0011064B"/>
    <w:rsid w:val="0011264E"/>
    <w:rsid w:val="00112792"/>
    <w:rsid w:val="00112B92"/>
    <w:rsid w:val="00113944"/>
    <w:rsid w:val="00113A5F"/>
    <w:rsid w:val="00114AC1"/>
    <w:rsid w:val="00115CA5"/>
    <w:rsid w:val="001177D4"/>
    <w:rsid w:val="00117A6B"/>
    <w:rsid w:val="00121319"/>
    <w:rsid w:val="00123024"/>
    <w:rsid w:val="00123099"/>
    <w:rsid w:val="0012331F"/>
    <w:rsid w:val="00123BD1"/>
    <w:rsid w:val="00123F7E"/>
    <w:rsid w:val="001240D0"/>
    <w:rsid w:val="001244C8"/>
    <w:rsid w:val="00124709"/>
    <w:rsid w:val="0012507E"/>
    <w:rsid w:val="0012526D"/>
    <w:rsid w:val="001256E5"/>
    <w:rsid w:val="001265DE"/>
    <w:rsid w:val="00126A1F"/>
    <w:rsid w:val="00126BD4"/>
    <w:rsid w:val="0012772B"/>
    <w:rsid w:val="00127776"/>
    <w:rsid w:val="00127B7F"/>
    <w:rsid w:val="00130598"/>
    <w:rsid w:val="001312D6"/>
    <w:rsid w:val="0013131D"/>
    <w:rsid w:val="00132562"/>
    <w:rsid w:val="00133F72"/>
    <w:rsid w:val="001340A2"/>
    <w:rsid w:val="001343D6"/>
    <w:rsid w:val="00134718"/>
    <w:rsid w:val="00134B4E"/>
    <w:rsid w:val="00135388"/>
    <w:rsid w:val="00135532"/>
    <w:rsid w:val="0013637B"/>
    <w:rsid w:val="00136420"/>
    <w:rsid w:val="001365BE"/>
    <w:rsid w:val="001366B2"/>
    <w:rsid w:val="00136BF0"/>
    <w:rsid w:val="00136C1E"/>
    <w:rsid w:val="00136D14"/>
    <w:rsid w:val="0013742B"/>
    <w:rsid w:val="00140427"/>
    <w:rsid w:val="001414AB"/>
    <w:rsid w:val="00141C4D"/>
    <w:rsid w:val="001426A6"/>
    <w:rsid w:val="00142A6D"/>
    <w:rsid w:val="0014318E"/>
    <w:rsid w:val="0014340E"/>
    <w:rsid w:val="00143CA6"/>
    <w:rsid w:val="00144EFE"/>
    <w:rsid w:val="001453D9"/>
    <w:rsid w:val="001454D8"/>
    <w:rsid w:val="001467EB"/>
    <w:rsid w:val="001468D8"/>
    <w:rsid w:val="001468F0"/>
    <w:rsid w:val="00146BA3"/>
    <w:rsid w:val="001471F5"/>
    <w:rsid w:val="00147D2B"/>
    <w:rsid w:val="0015024B"/>
    <w:rsid w:val="00150992"/>
    <w:rsid w:val="00153C8D"/>
    <w:rsid w:val="00153D1B"/>
    <w:rsid w:val="001546D7"/>
    <w:rsid w:val="0015497B"/>
    <w:rsid w:val="00156FCE"/>
    <w:rsid w:val="0016088B"/>
    <w:rsid w:val="001615AB"/>
    <w:rsid w:val="001617BA"/>
    <w:rsid w:val="00161884"/>
    <w:rsid w:val="00163003"/>
    <w:rsid w:val="00163110"/>
    <w:rsid w:val="00163789"/>
    <w:rsid w:val="0016386A"/>
    <w:rsid w:val="0016510E"/>
    <w:rsid w:val="001656C6"/>
    <w:rsid w:val="00165A7D"/>
    <w:rsid w:val="001669E0"/>
    <w:rsid w:val="00166C7E"/>
    <w:rsid w:val="00167EA1"/>
    <w:rsid w:val="00170525"/>
    <w:rsid w:val="00171F7D"/>
    <w:rsid w:val="001724AC"/>
    <w:rsid w:val="00172AC3"/>
    <w:rsid w:val="00172BD4"/>
    <w:rsid w:val="00173389"/>
    <w:rsid w:val="00175C7B"/>
    <w:rsid w:val="0017652A"/>
    <w:rsid w:val="00176608"/>
    <w:rsid w:val="00176A39"/>
    <w:rsid w:val="00176DAF"/>
    <w:rsid w:val="001772B1"/>
    <w:rsid w:val="001774EA"/>
    <w:rsid w:val="001776E0"/>
    <w:rsid w:val="001819D4"/>
    <w:rsid w:val="00181FAC"/>
    <w:rsid w:val="00183074"/>
    <w:rsid w:val="00183FD0"/>
    <w:rsid w:val="00184C81"/>
    <w:rsid w:val="001856FB"/>
    <w:rsid w:val="0018637F"/>
    <w:rsid w:val="00186BBB"/>
    <w:rsid w:val="001873A9"/>
    <w:rsid w:val="001873B3"/>
    <w:rsid w:val="00187912"/>
    <w:rsid w:val="00187B62"/>
    <w:rsid w:val="00187D5A"/>
    <w:rsid w:val="00187E3E"/>
    <w:rsid w:val="00190769"/>
    <w:rsid w:val="00191A64"/>
    <w:rsid w:val="00191C75"/>
    <w:rsid w:val="001926E7"/>
    <w:rsid w:val="00192B99"/>
    <w:rsid w:val="00192E80"/>
    <w:rsid w:val="00194DEF"/>
    <w:rsid w:val="001966AF"/>
    <w:rsid w:val="00196DD1"/>
    <w:rsid w:val="00196F0F"/>
    <w:rsid w:val="001A013B"/>
    <w:rsid w:val="001A15E1"/>
    <w:rsid w:val="001A3080"/>
    <w:rsid w:val="001A390E"/>
    <w:rsid w:val="001A3D3F"/>
    <w:rsid w:val="001A489E"/>
    <w:rsid w:val="001A4B9F"/>
    <w:rsid w:val="001A4EA7"/>
    <w:rsid w:val="001A5497"/>
    <w:rsid w:val="001A55EE"/>
    <w:rsid w:val="001A5BCF"/>
    <w:rsid w:val="001A6B16"/>
    <w:rsid w:val="001A6BC6"/>
    <w:rsid w:val="001A6E43"/>
    <w:rsid w:val="001A7BAC"/>
    <w:rsid w:val="001A7C0C"/>
    <w:rsid w:val="001B0D33"/>
    <w:rsid w:val="001B1332"/>
    <w:rsid w:val="001B1618"/>
    <w:rsid w:val="001B1863"/>
    <w:rsid w:val="001B1F62"/>
    <w:rsid w:val="001B2116"/>
    <w:rsid w:val="001B23F5"/>
    <w:rsid w:val="001B2A26"/>
    <w:rsid w:val="001B3254"/>
    <w:rsid w:val="001B3F02"/>
    <w:rsid w:val="001B44E5"/>
    <w:rsid w:val="001B4B8E"/>
    <w:rsid w:val="001B5414"/>
    <w:rsid w:val="001B7024"/>
    <w:rsid w:val="001C0204"/>
    <w:rsid w:val="001C155C"/>
    <w:rsid w:val="001C21A7"/>
    <w:rsid w:val="001C25F9"/>
    <w:rsid w:val="001C3392"/>
    <w:rsid w:val="001C3793"/>
    <w:rsid w:val="001C3A28"/>
    <w:rsid w:val="001C5E66"/>
    <w:rsid w:val="001C5FBB"/>
    <w:rsid w:val="001C6337"/>
    <w:rsid w:val="001C6A14"/>
    <w:rsid w:val="001C6A5C"/>
    <w:rsid w:val="001C6B62"/>
    <w:rsid w:val="001C7385"/>
    <w:rsid w:val="001C77C7"/>
    <w:rsid w:val="001C7C97"/>
    <w:rsid w:val="001D0D91"/>
    <w:rsid w:val="001D0FE3"/>
    <w:rsid w:val="001D1976"/>
    <w:rsid w:val="001D2830"/>
    <w:rsid w:val="001D3114"/>
    <w:rsid w:val="001D3514"/>
    <w:rsid w:val="001D559F"/>
    <w:rsid w:val="001D6800"/>
    <w:rsid w:val="001D6C8C"/>
    <w:rsid w:val="001D6F34"/>
    <w:rsid w:val="001D7C52"/>
    <w:rsid w:val="001E01E8"/>
    <w:rsid w:val="001E044C"/>
    <w:rsid w:val="001E0AB2"/>
    <w:rsid w:val="001E114E"/>
    <w:rsid w:val="001E135A"/>
    <w:rsid w:val="001E14B7"/>
    <w:rsid w:val="001E152D"/>
    <w:rsid w:val="001E15D3"/>
    <w:rsid w:val="001E26A9"/>
    <w:rsid w:val="001E2824"/>
    <w:rsid w:val="001E2EE5"/>
    <w:rsid w:val="001E3B8C"/>
    <w:rsid w:val="001E3C92"/>
    <w:rsid w:val="001E4388"/>
    <w:rsid w:val="001E5032"/>
    <w:rsid w:val="001E6E0B"/>
    <w:rsid w:val="001E6EE6"/>
    <w:rsid w:val="001E7445"/>
    <w:rsid w:val="001F0137"/>
    <w:rsid w:val="001F0341"/>
    <w:rsid w:val="001F2A42"/>
    <w:rsid w:val="001F45E4"/>
    <w:rsid w:val="001F500D"/>
    <w:rsid w:val="001F5D4C"/>
    <w:rsid w:val="001F60E4"/>
    <w:rsid w:val="001F6885"/>
    <w:rsid w:val="001F6B71"/>
    <w:rsid w:val="001F78C6"/>
    <w:rsid w:val="001F7939"/>
    <w:rsid w:val="001F7987"/>
    <w:rsid w:val="002005AE"/>
    <w:rsid w:val="002009AB"/>
    <w:rsid w:val="00201586"/>
    <w:rsid w:val="002035E6"/>
    <w:rsid w:val="002047D5"/>
    <w:rsid w:val="00204A16"/>
    <w:rsid w:val="00204F80"/>
    <w:rsid w:val="00205514"/>
    <w:rsid w:val="002057ED"/>
    <w:rsid w:val="00205B49"/>
    <w:rsid w:val="002067C2"/>
    <w:rsid w:val="002069DF"/>
    <w:rsid w:val="00206D12"/>
    <w:rsid w:val="00207300"/>
    <w:rsid w:val="00207B77"/>
    <w:rsid w:val="00207FB2"/>
    <w:rsid w:val="00210318"/>
    <w:rsid w:val="002107F4"/>
    <w:rsid w:val="002109E8"/>
    <w:rsid w:val="00210D03"/>
    <w:rsid w:val="00211B7F"/>
    <w:rsid w:val="00211D36"/>
    <w:rsid w:val="00212B35"/>
    <w:rsid w:val="00214B8D"/>
    <w:rsid w:val="00215372"/>
    <w:rsid w:val="00216174"/>
    <w:rsid w:val="00217AC1"/>
    <w:rsid w:val="002204BB"/>
    <w:rsid w:val="0022080E"/>
    <w:rsid w:val="002208E9"/>
    <w:rsid w:val="00221221"/>
    <w:rsid w:val="00222300"/>
    <w:rsid w:val="00222560"/>
    <w:rsid w:val="0022296E"/>
    <w:rsid w:val="00222B00"/>
    <w:rsid w:val="00222C4C"/>
    <w:rsid w:val="002231BA"/>
    <w:rsid w:val="002244A9"/>
    <w:rsid w:val="0022493F"/>
    <w:rsid w:val="0022557B"/>
    <w:rsid w:val="00225849"/>
    <w:rsid w:val="00225F8F"/>
    <w:rsid w:val="00226076"/>
    <w:rsid w:val="0022628D"/>
    <w:rsid w:val="00226357"/>
    <w:rsid w:val="0022684D"/>
    <w:rsid w:val="0022762F"/>
    <w:rsid w:val="00227A3D"/>
    <w:rsid w:val="002302CE"/>
    <w:rsid w:val="00231CAE"/>
    <w:rsid w:val="00232229"/>
    <w:rsid w:val="0023238F"/>
    <w:rsid w:val="00232B2F"/>
    <w:rsid w:val="00232B45"/>
    <w:rsid w:val="0023319A"/>
    <w:rsid w:val="0023337D"/>
    <w:rsid w:val="002341F2"/>
    <w:rsid w:val="00234573"/>
    <w:rsid w:val="002346DF"/>
    <w:rsid w:val="00235178"/>
    <w:rsid w:val="00235C3D"/>
    <w:rsid w:val="00236337"/>
    <w:rsid w:val="00236440"/>
    <w:rsid w:val="00237053"/>
    <w:rsid w:val="00237E65"/>
    <w:rsid w:val="00237EA6"/>
    <w:rsid w:val="00240DD0"/>
    <w:rsid w:val="0024123F"/>
    <w:rsid w:val="0024131B"/>
    <w:rsid w:val="00241A9C"/>
    <w:rsid w:val="0024326B"/>
    <w:rsid w:val="00244CA6"/>
    <w:rsid w:val="00245366"/>
    <w:rsid w:val="002458CE"/>
    <w:rsid w:val="002468F4"/>
    <w:rsid w:val="00247205"/>
    <w:rsid w:val="00247E0C"/>
    <w:rsid w:val="002506A5"/>
    <w:rsid w:val="00250EF6"/>
    <w:rsid w:val="00251565"/>
    <w:rsid w:val="002516C8"/>
    <w:rsid w:val="00253973"/>
    <w:rsid w:val="00254775"/>
    <w:rsid w:val="00254EA9"/>
    <w:rsid w:val="0025624D"/>
    <w:rsid w:val="002563DA"/>
    <w:rsid w:val="0025758A"/>
    <w:rsid w:val="00257746"/>
    <w:rsid w:val="00257ECF"/>
    <w:rsid w:val="00260B68"/>
    <w:rsid w:val="00260C68"/>
    <w:rsid w:val="00261B96"/>
    <w:rsid w:val="00261C3A"/>
    <w:rsid w:val="0026206E"/>
    <w:rsid w:val="0026207F"/>
    <w:rsid w:val="00262254"/>
    <w:rsid w:val="00262806"/>
    <w:rsid w:val="002632E7"/>
    <w:rsid w:val="0026392C"/>
    <w:rsid w:val="00263ED1"/>
    <w:rsid w:val="00264253"/>
    <w:rsid w:val="002644D6"/>
    <w:rsid w:val="00264A2C"/>
    <w:rsid w:val="00264B5D"/>
    <w:rsid w:val="0026511A"/>
    <w:rsid w:val="00265740"/>
    <w:rsid w:val="00265A70"/>
    <w:rsid w:val="0026601A"/>
    <w:rsid w:val="00266691"/>
    <w:rsid w:val="002700A1"/>
    <w:rsid w:val="0027030D"/>
    <w:rsid w:val="00270DB6"/>
    <w:rsid w:val="00270F14"/>
    <w:rsid w:val="00272839"/>
    <w:rsid w:val="00272C64"/>
    <w:rsid w:val="00273165"/>
    <w:rsid w:val="00273728"/>
    <w:rsid w:val="002737FE"/>
    <w:rsid w:val="00273A0E"/>
    <w:rsid w:val="00273E1E"/>
    <w:rsid w:val="002743C8"/>
    <w:rsid w:val="002745A2"/>
    <w:rsid w:val="00274DA0"/>
    <w:rsid w:val="002751CD"/>
    <w:rsid w:val="002758AA"/>
    <w:rsid w:val="00275FE1"/>
    <w:rsid w:val="0027654F"/>
    <w:rsid w:val="002766A2"/>
    <w:rsid w:val="002771A9"/>
    <w:rsid w:val="0028144A"/>
    <w:rsid w:val="00284282"/>
    <w:rsid w:val="00284753"/>
    <w:rsid w:val="00284AF2"/>
    <w:rsid w:val="00284C07"/>
    <w:rsid w:val="00284CF3"/>
    <w:rsid w:val="00285769"/>
    <w:rsid w:val="00286A84"/>
    <w:rsid w:val="00286FDC"/>
    <w:rsid w:val="002871E0"/>
    <w:rsid w:val="00287530"/>
    <w:rsid w:val="00287F4B"/>
    <w:rsid w:val="002900D6"/>
    <w:rsid w:val="00290846"/>
    <w:rsid w:val="00290FE2"/>
    <w:rsid w:val="00291745"/>
    <w:rsid w:val="00291F7F"/>
    <w:rsid w:val="00292327"/>
    <w:rsid w:val="002925A8"/>
    <w:rsid w:val="00292879"/>
    <w:rsid w:val="00292BC3"/>
    <w:rsid w:val="00292E3B"/>
    <w:rsid w:val="00292E4B"/>
    <w:rsid w:val="002930C3"/>
    <w:rsid w:val="0029332F"/>
    <w:rsid w:val="00294023"/>
    <w:rsid w:val="00295E87"/>
    <w:rsid w:val="0029636B"/>
    <w:rsid w:val="00296950"/>
    <w:rsid w:val="00296BE8"/>
    <w:rsid w:val="00297036"/>
    <w:rsid w:val="00297213"/>
    <w:rsid w:val="00297695"/>
    <w:rsid w:val="002A0372"/>
    <w:rsid w:val="002A0A10"/>
    <w:rsid w:val="002A1618"/>
    <w:rsid w:val="002A2DCF"/>
    <w:rsid w:val="002A359B"/>
    <w:rsid w:val="002A3966"/>
    <w:rsid w:val="002A3A2F"/>
    <w:rsid w:val="002A4779"/>
    <w:rsid w:val="002A5561"/>
    <w:rsid w:val="002A56EF"/>
    <w:rsid w:val="002A7A5D"/>
    <w:rsid w:val="002B03B4"/>
    <w:rsid w:val="002B0C6E"/>
    <w:rsid w:val="002B0EC7"/>
    <w:rsid w:val="002B0F07"/>
    <w:rsid w:val="002B117D"/>
    <w:rsid w:val="002B15D5"/>
    <w:rsid w:val="002B16EB"/>
    <w:rsid w:val="002B1BF8"/>
    <w:rsid w:val="002B1E5D"/>
    <w:rsid w:val="002B23D3"/>
    <w:rsid w:val="002B2FA6"/>
    <w:rsid w:val="002B37E0"/>
    <w:rsid w:val="002B4014"/>
    <w:rsid w:val="002B469C"/>
    <w:rsid w:val="002B46F4"/>
    <w:rsid w:val="002B4A58"/>
    <w:rsid w:val="002B4CC3"/>
    <w:rsid w:val="002B5440"/>
    <w:rsid w:val="002B5F45"/>
    <w:rsid w:val="002B6473"/>
    <w:rsid w:val="002B7A16"/>
    <w:rsid w:val="002B7D8D"/>
    <w:rsid w:val="002C1155"/>
    <w:rsid w:val="002C17D1"/>
    <w:rsid w:val="002C19F9"/>
    <w:rsid w:val="002C1E8A"/>
    <w:rsid w:val="002C27E7"/>
    <w:rsid w:val="002C2A78"/>
    <w:rsid w:val="002C42B4"/>
    <w:rsid w:val="002C48B8"/>
    <w:rsid w:val="002C699D"/>
    <w:rsid w:val="002C6A09"/>
    <w:rsid w:val="002C74D9"/>
    <w:rsid w:val="002C75AE"/>
    <w:rsid w:val="002C75D6"/>
    <w:rsid w:val="002C7715"/>
    <w:rsid w:val="002D069B"/>
    <w:rsid w:val="002D0736"/>
    <w:rsid w:val="002D106E"/>
    <w:rsid w:val="002D19FC"/>
    <w:rsid w:val="002D1D87"/>
    <w:rsid w:val="002D2A80"/>
    <w:rsid w:val="002D3947"/>
    <w:rsid w:val="002D406E"/>
    <w:rsid w:val="002D44AB"/>
    <w:rsid w:val="002D462E"/>
    <w:rsid w:val="002D4C37"/>
    <w:rsid w:val="002D510E"/>
    <w:rsid w:val="002D54E4"/>
    <w:rsid w:val="002D55DA"/>
    <w:rsid w:val="002D5F24"/>
    <w:rsid w:val="002D6DB5"/>
    <w:rsid w:val="002E06D2"/>
    <w:rsid w:val="002E0796"/>
    <w:rsid w:val="002E09B8"/>
    <w:rsid w:val="002E0BF3"/>
    <w:rsid w:val="002E1903"/>
    <w:rsid w:val="002E284C"/>
    <w:rsid w:val="002E395A"/>
    <w:rsid w:val="002E3D7C"/>
    <w:rsid w:val="002E4362"/>
    <w:rsid w:val="002E50F6"/>
    <w:rsid w:val="002E6845"/>
    <w:rsid w:val="002E7041"/>
    <w:rsid w:val="002E792F"/>
    <w:rsid w:val="002F0277"/>
    <w:rsid w:val="002F0987"/>
    <w:rsid w:val="002F17C5"/>
    <w:rsid w:val="002F28D0"/>
    <w:rsid w:val="002F2BD5"/>
    <w:rsid w:val="002F2EDA"/>
    <w:rsid w:val="002F306D"/>
    <w:rsid w:val="002F32B2"/>
    <w:rsid w:val="002F347E"/>
    <w:rsid w:val="002F34D5"/>
    <w:rsid w:val="002F38E2"/>
    <w:rsid w:val="002F56AA"/>
    <w:rsid w:val="002F5D99"/>
    <w:rsid w:val="002F67C8"/>
    <w:rsid w:val="002F6F68"/>
    <w:rsid w:val="002F72C5"/>
    <w:rsid w:val="002F7DAF"/>
    <w:rsid w:val="0030023B"/>
    <w:rsid w:val="0030081B"/>
    <w:rsid w:val="0030088F"/>
    <w:rsid w:val="00300C55"/>
    <w:rsid w:val="003018C8"/>
    <w:rsid w:val="00302BA1"/>
    <w:rsid w:val="003037C8"/>
    <w:rsid w:val="00303A17"/>
    <w:rsid w:val="00303AD4"/>
    <w:rsid w:val="00304156"/>
    <w:rsid w:val="003055B2"/>
    <w:rsid w:val="00305C62"/>
    <w:rsid w:val="0030672E"/>
    <w:rsid w:val="00306CF8"/>
    <w:rsid w:val="00307324"/>
    <w:rsid w:val="00311AF9"/>
    <w:rsid w:val="00311F1D"/>
    <w:rsid w:val="00312488"/>
    <w:rsid w:val="00312664"/>
    <w:rsid w:val="00312952"/>
    <w:rsid w:val="00313E51"/>
    <w:rsid w:val="0031433E"/>
    <w:rsid w:val="0031496E"/>
    <w:rsid w:val="00314E9C"/>
    <w:rsid w:val="00314FEC"/>
    <w:rsid w:val="00317023"/>
    <w:rsid w:val="0031739E"/>
    <w:rsid w:val="0031799F"/>
    <w:rsid w:val="00321294"/>
    <w:rsid w:val="00321387"/>
    <w:rsid w:val="003213A7"/>
    <w:rsid w:val="003213E0"/>
    <w:rsid w:val="00321BB3"/>
    <w:rsid w:val="0032214B"/>
    <w:rsid w:val="00322520"/>
    <w:rsid w:val="00322790"/>
    <w:rsid w:val="00322B5C"/>
    <w:rsid w:val="00323208"/>
    <w:rsid w:val="00323644"/>
    <w:rsid w:val="003236FC"/>
    <w:rsid w:val="00323739"/>
    <w:rsid w:val="00323C0C"/>
    <w:rsid w:val="003240C9"/>
    <w:rsid w:val="003245CB"/>
    <w:rsid w:val="00324D70"/>
    <w:rsid w:val="00325234"/>
    <w:rsid w:val="00325B34"/>
    <w:rsid w:val="00325B96"/>
    <w:rsid w:val="00326B03"/>
    <w:rsid w:val="00326E04"/>
    <w:rsid w:val="003272C4"/>
    <w:rsid w:val="003276FA"/>
    <w:rsid w:val="00327E99"/>
    <w:rsid w:val="00327EDD"/>
    <w:rsid w:val="00330F62"/>
    <w:rsid w:val="0033123B"/>
    <w:rsid w:val="00331662"/>
    <w:rsid w:val="003318C5"/>
    <w:rsid w:val="0033227F"/>
    <w:rsid w:val="003325B7"/>
    <w:rsid w:val="00332C24"/>
    <w:rsid w:val="00332F22"/>
    <w:rsid w:val="00333338"/>
    <w:rsid w:val="0033447D"/>
    <w:rsid w:val="00335BE4"/>
    <w:rsid w:val="00335E75"/>
    <w:rsid w:val="00336784"/>
    <w:rsid w:val="00336FAF"/>
    <w:rsid w:val="00337D84"/>
    <w:rsid w:val="00340FB1"/>
    <w:rsid w:val="003411BF"/>
    <w:rsid w:val="00341475"/>
    <w:rsid w:val="00341934"/>
    <w:rsid w:val="00341981"/>
    <w:rsid w:val="00341C63"/>
    <w:rsid w:val="00342492"/>
    <w:rsid w:val="003425F0"/>
    <w:rsid w:val="003428B8"/>
    <w:rsid w:val="0034331F"/>
    <w:rsid w:val="0034358D"/>
    <w:rsid w:val="00343CCB"/>
    <w:rsid w:val="00344069"/>
    <w:rsid w:val="00344729"/>
    <w:rsid w:val="00344B2A"/>
    <w:rsid w:val="00345A65"/>
    <w:rsid w:val="00346B21"/>
    <w:rsid w:val="003479FB"/>
    <w:rsid w:val="00350281"/>
    <w:rsid w:val="003508EA"/>
    <w:rsid w:val="00350996"/>
    <w:rsid w:val="00350B8C"/>
    <w:rsid w:val="00352083"/>
    <w:rsid w:val="0035261B"/>
    <w:rsid w:val="003529CD"/>
    <w:rsid w:val="003532C2"/>
    <w:rsid w:val="00353936"/>
    <w:rsid w:val="00354662"/>
    <w:rsid w:val="003547B5"/>
    <w:rsid w:val="00355D16"/>
    <w:rsid w:val="00356ADD"/>
    <w:rsid w:val="00357148"/>
    <w:rsid w:val="00357A0C"/>
    <w:rsid w:val="00357F17"/>
    <w:rsid w:val="00357F3C"/>
    <w:rsid w:val="00361F7D"/>
    <w:rsid w:val="003629F6"/>
    <w:rsid w:val="00363143"/>
    <w:rsid w:val="00363E9F"/>
    <w:rsid w:val="003658BC"/>
    <w:rsid w:val="00365936"/>
    <w:rsid w:val="00365E0F"/>
    <w:rsid w:val="00366855"/>
    <w:rsid w:val="00366942"/>
    <w:rsid w:val="003669B3"/>
    <w:rsid w:val="00366CF3"/>
    <w:rsid w:val="00366D35"/>
    <w:rsid w:val="00366D7F"/>
    <w:rsid w:val="00366F6B"/>
    <w:rsid w:val="003673AA"/>
    <w:rsid w:val="003674EC"/>
    <w:rsid w:val="00370BD2"/>
    <w:rsid w:val="00371172"/>
    <w:rsid w:val="00371346"/>
    <w:rsid w:val="00371439"/>
    <w:rsid w:val="00372307"/>
    <w:rsid w:val="00372541"/>
    <w:rsid w:val="0037294A"/>
    <w:rsid w:val="00373AAF"/>
    <w:rsid w:val="00373CBB"/>
    <w:rsid w:val="003750DD"/>
    <w:rsid w:val="00377237"/>
    <w:rsid w:val="00381971"/>
    <w:rsid w:val="003819D1"/>
    <w:rsid w:val="00382E0F"/>
    <w:rsid w:val="00382F46"/>
    <w:rsid w:val="003835EA"/>
    <w:rsid w:val="00383778"/>
    <w:rsid w:val="00383CAD"/>
    <w:rsid w:val="0038493E"/>
    <w:rsid w:val="00386094"/>
    <w:rsid w:val="0038624B"/>
    <w:rsid w:val="0038781A"/>
    <w:rsid w:val="00387ABD"/>
    <w:rsid w:val="003908B9"/>
    <w:rsid w:val="00391002"/>
    <w:rsid w:val="00391011"/>
    <w:rsid w:val="0039108E"/>
    <w:rsid w:val="00391118"/>
    <w:rsid w:val="00391C73"/>
    <w:rsid w:val="00391D8A"/>
    <w:rsid w:val="00392545"/>
    <w:rsid w:val="003926B4"/>
    <w:rsid w:val="003928D7"/>
    <w:rsid w:val="00392A59"/>
    <w:rsid w:val="003932AB"/>
    <w:rsid w:val="003944BF"/>
    <w:rsid w:val="003949CF"/>
    <w:rsid w:val="00394AA9"/>
    <w:rsid w:val="00394CDD"/>
    <w:rsid w:val="00394E32"/>
    <w:rsid w:val="00394F48"/>
    <w:rsid w:val="0039545F"/>
    <w:rsid w:val="003954A3"/>
    <w:rsid w:val="00395DED"/>
    <w:rsid w:val="00395F61"/>
    <w:rsid w:val="003966C6"/>
    <w:rsid w:val="00396987"/>
    <w:rsid w:val="003A1020"/>
    <w:rsid w:val="003A1321"/>
    <w:rsid w:val="003A1A56"/>
    <w:rsid w:val="003A1C14"/>
    <w:rsid w:val="003A27F1"/>
    <w:rsid w:val="003A3DB5"/>
    <w:rsid w:val="003A43BC"/>
    <w:rsid w:val="003A46C6"/>
    <w:rsid w:val="003A4870"/>
    <w:rsid w:val="003A4DA9"/>
    <w:rsid w:val="003A52D1"/>
    <w:rsid w:val="003A5547"/>
    <w:rsid w:val="003A63FC"/>
    <w:rsid w:val="003A6D17"/>
    <w:rsid w:val="003A7016"/>
    <w:rsid w:val="003A7CE1"/>
    <w:rsid w:val="003B0C67"/>
    <w:rsid w:val="003B1945"/>
    <w:rsid w:val="003B21AB"/>
    <w:rsid w:val="003B2F61"/>
    <w:rsid w:val="003B3D97"/>
    <w:rsid w:val="003B4BF8"/>
    <w:rsid w:val="003B4C66"/>
    <w:rsid w:val="003B4D74"/>
    <w:rsid w:val="003B5060"/>
    <w:rsid w:val="003B6016"/>
    <w:rsid w:val="003B7440"/>
    <w:rsid w:val="003B7520"/>
    <w:rsid w:val="003B759D"/>
    <w:rsid w:val="003C08A6"/>
    <w:rsid w:val="003C2DBD"/>
    <w:rsid w:val="003C350B"/>
    <w:rsid w:val="003C35A3"/>
    <w:rsid w:val="003C38FB"/>
    <w:rsid w:val="003C423B"/>
    <w:rsid w:val="003C4447"/>
    <w:rsid w:val="003C4863"/>
    <w:rsid w:val="003C51E4"/>
    <w:rsid w:val="003C5735"/>
    <w:rsid w:val="003C57F9"/>
    <w:rsid w:val="003C60DA"/>
    <w:rsid w:val="003C625C"/>
    <w:rsid w:val="003C6FF4"/>
    <w:rsid w:val="003C7109"/>
    <w:rsid w:val="003C7344"/>
    <w:rsid w:val="003C7DFD"/>
    <w:rsid w:val="003D0601"/>
    <w:rsid w:val="003D0643"/>
    <w:rsid w:val="003D0B66"/>
    <w:rsid w:val="003D1623"/>
    <w:rsid w:val="003D273F"/>
    <w:rsid w:val="003D2CD1"/>
    <w:rsid w:val="003D31F1"/>
    <w:rsid w:val="003D33EA"/>
    <w:rsid w:val="003D368D"/>
    <w:rsid w:val="003D44AC"/>
    <w:rsid w:val="003D4859"/>
    <w:rsid w:val="003D4F13"/>
    <w:rsid w:val="003D5775"/>
    <w:rsid w:val="003D5AF0"/>
    <w:rsid w:val="003D78D3"/>
    <w:rsid w:val="003D7D59"/>
    <w:rsid w:val="003D7F99"/>
    <w:rsid w:val="003D7FBA"/>
    <w:rsid w:val="003E04CB"/>
    <w:rsid w:val="003E1492"/>
    <w:rsid w:val="003E1A18"/>
    <w:rsid w:val="003E2950"/>
    <w:rsid w:val="003E3017"/>
    <w:rsid w:val="003E3576"/>
    <w:rsid w:val="003E3734"/>
    <w:rsid w:val="003E3A04"/>
    <w:rsid w:val="003E589A"/>
    <w:rsid w:val="003E67FD"/>
    <w:rsid w:val="003E7269"/>
    <w:rsid w:val="003E7306"/>
    <w:rsid w:val="003E7CC5"/>
    <w:rsid w:val="003E7D70"/>
    <w:rsid w:val="003F095E"/>
    <w:rsid w:val="003F0A35"/>
    <w:rsid w:val="003F10B1"/>
    <w:rsid w:val="003F225D"/>
    <w:rsid w:val="003F25DA"/>
    <w:rsid w:val="003F3094"/>
    <w:rsid w:val="003F37D7"/>
    <w:rsid w:val="003F4B18"/>
    <w:rsid w:val="003F4E43"/>
    <w:rsid w:val="003F5BA9"/>
    <w:rsid w:val="003F6073"/>
    <w:rsid w:val="003F620E"/>
    <w:rsid w:val="003F6E93"/>
    <w:rsid w:val="003F7779"/>
    <w:rsid w:val="00400445"/>
    <w:rsid w:val="00400DF1"/>
    <w:rsid w:val="00400EF9"/>
    <w:rsid w:val="0040104C"/>
    <w:rsid w:val="00401FB2"/>
    <w:rsid w:val="004024B5"/>
    <w:rsid w:val="004027E6"/>
    <w:rsid w:val="004033C4"/>
    <w:rsid w:val="00403AA0"/>
    <w:rsid w:val="00403C30"/>
    <w:rsid w:val="00404730"/>
    <w:rsid w:val="00404F86"/>
    <w:rsid w:val="00405A87"/>
    <w:rsid w:val="00411FBD"/>
    <w:rsid w:val="004123DC"/>
    <w:rsid w:val="004126BC"/>
    <w:rsid w:val="004128CB"/>
    <w:rsid w:val="00412FE9"/>
    <w:rsid w:val="004133DF"/>
    <w:rsid w:val="00413DE2"/>
    <w:rsid w:val="00415093"/>
    <w:rsid w:val="00415228"/>
    <w:rsid w:val="00415971"/>
    <w:rsid w:val="004159A8"/>
    <w:rsid w:val="00416026"/>
    <w:rsid w:val="00416482"/>
    <w:rsid w:val="0041657A"/>
    <w:rsid w:val="004165E8"/>
    <w:rsid w:val="0041677B"/>
    <w:rsid w:val="00416F6E"/>
    <w:rsid w:val="0041723E"/>
    <w:rsid w:val="004178B1"/>
    <w:rsid w:val="00420185"/>
    <w:rsid w:val="00420978"/>
    <w:rsid w:val="00422D78"/>
    <w:rsid w:val="0042340E"/>
    <w:rsid w:val="00423448"/>
    <w:rsid w:val="0042366D"/>
    <w:rsid w:val="004245FD"/>
    <w:rsid w:val="004248EB"/>
    <w:rsid w:val="0042515A"/>
    <w:rsid w:val="00426328"/>
    <w:rsid w:val="004265D5"/>
    <w:rsid w:val="00426641"/>
    <w:rsid w:val="004267F3"/>
    <w:rsid w:val="00426A3D"/>
    <w:rsid w:val="0042711C"/>
    <w:rsid w:val="00427D41"/>
    <w:rsid w:val="004306E9"/>
    <w:rsid w:val="00430716"/>
    <w:rsid w:val="00430D23"/>
    <w:rsid w:val="004329A9"/>
    <w:rsid w:val="00433449"/>
    <w:rsid w:val="00433643"/>
    <w:rsid w:val="00433A3C"/>
    <w:rsid w:val="00434650"/>
    <w:rsid w:val="00434690"/>
    <w:rsid w:val="00434BA0"/>
    <w:rsid w:val="00434F0E"/>
    <w:rsid w:val="0043585F"/>
    <w:rsid w:val="00435EAE"/>
    <w:rsid w:val="00435F00"/>
    <w:rsid w:val="00435FAC"/>
    <w:rsid w:val="00440000"/>
    <w:rsid w:val="00440953"/>
    <w:rsid w:val="00440A90"/>
    <w:rsid w:val="00440CDA"/>
    <w:rsid w:val="0044175D"/>
    <w:rsid w:val="0044187B"/>
    <w:rsid w:val="00442847"/>
    <w:rsid w:val="00442974"/>
    <w:rsid w:val="00442C91"/>
    <w:rsid w:val="00443939"/>
    <w:rsid w:val="00443B00"/>
    <w:rsid w:val="00443CE7"/>
    <w:rsid w:val="00444CAB"/>
    <w:rsid w:val="00445822"/>
    <w:rsid w:val="00447152"/>
    <w:rsid w:val="00447959"/>
    <w:rsid w:val="00447D1D"/>
    <w:rsid w:val="004507D7"/>
    <w:rsid w:val="00450A8A"/>
    <w:rsid w:val="00452DD7"/>
    <w:rsid w:val="004534BE"/>
    <w:rsid w:val="00453AC9"/>
    <w:rsid w:val="004541EB"/>
    <w:rsid w:val="004549FF"/>
    <w:rsid w:val="00454B52"/>
    <w:rsid w:val="00454BB9"/>
    <w:rsid w:val="00455046"/>
    <w:rsid w:val="0045511C"/>
    <w:rsid w:val="004558CD"/>
    <w:rsid w:val="0045619B"/>
    <w:rsid w:val="00457F87"/>
    <w:rsid w:val="00460397"/>
    <w:rsid w:val="00460CB5"/>
    <w:rsid w:val="00461334"/>
    <w:rsid w:val="00462044"/>
    <w:rsid w:val="00462DCE"/>
    <w:rsid w:val="00463637"/>
    <w:rsid w:val="00464540"/>
    <w:rsid w:val="00465115"/>
    <w:rsid w:val="004662CC"/>
    <w:rsid w:val="004669B4"/>
    <w:rsid w:val="00467E39"/>
    <w:rsid w:val="00470010"/>
    <w:rsid w:val="00470625"/>
    <w:rsid w:val="004707B4"/>
    <w:rsid w:val="00471456"/>
    <w:rsid w:val="00471FB4"/>
    <w:rsid w:val="00472A78"/>
    <w:rsid w:val="0047345E"/>
    <w:rsid w:val="0047360F"/>
    <w:rsid w:val="00473889"/>
    <w:rsid w:val="00473E30"/>
    <w:rsid w:val="00473F47"/>
    <w:rsid w:val="00473F64"/>
    <w:rsid w:val="00474075"/>
    <w:rsid w:val="0047529C"/>
    <w:rsid w:val="00475AE3"/>
    <w:rsid w:val="00477645"/>
    <w:rsid w:val="00477EF5"/>
    <w:rsid w:val="004809CB"/>
    <w:rsid w:val="00480A02"/>
    <w:rsid w:val="0048111C"/>
    <w:rsid w:val="0048120B"/>
    <w:rsid w:val="0048124C"/>
    <w:rsid w:val="004825B3"/>
    <w:rsid w:val="004830A6"/>
    <w:rsid w:val="00483372"/>
    <w:rsid w:val="0048341F"/>
    <w:rsid w:val="00483C83"/>
    <w:rsid w:val="00485772"/>
    <w:rsid w:val="00485A5E"/>
    <w:rsid w:val="00485A74"/>
    <w:rsid w:val="00485B6F"/>
    <w:rsid w:val="00486DAC"/>
    <w:rsid w:val="00486FD7"/>
    <w:rsid w:val="004873F7"/>
    <w:rsid w:val="00487467"/>
    <w:rsid w:val="00487662"/>
    <w:rsid w:val="0048793E"/>
    <w:rsid w:val="00490A3F"/>
    <w:rsid w:val="00490C1F"/>
    <w:rsid w:val="00490DA9"/>
    <w:rsid w:val="00490F0E"/>
    <w:rsid w:val="00491747"/>
    <w:rsid w:val="004932C0"/>
    <w:rsid w:val="004932F9"/>
    <w:rsid w:val="004933EE"/>
    <w:rsid w:val="00494CA0"/>
    <w:rsid w:val="00495613"/>
    <w:rsid w:val="00495D63"/>
    <w:rsid w:val="00495EFE"/>
    <w:rsid w:val="00496464"/>
    <w:rsid w:val="0049656C"/>
    <w:rsid w:val="00496862"/>
    <w:rsid w:val="00497055"/>
    <w:rsid w:val="004970B5"/>
    <w:rsid w:val="004975A4"/>
    <w:rsid w:val="00497813"/>
    <w:rsid w:val="00497888"/>
    <w:rsid w:val="004A0B30"/>
    <w:rsid w:val="004A0D26"/>
    <w:rsid w:val="004A0F03"/>
    <w:rsid w:val="004A1D95"/>
    <w:rsid w:val="004A2E89"/>
    <w:rsid w:val="004A3001"/>
    <w:rsid w:val="004A36A0"/>
    <w:rsid w:val="004A3CC6"/>
    <w:rsid w:val="004A3E3F"/>
    <w:rsid w:val="004A40F4"/>
    <w:rsid w:val="004A415B"/>
    <w:rsid w:val="004A4177"/>
    <w:rsid w:val="004A53BF"/>
    <w:rsid w:val="004A56E5"/>
    <w:rsid w:val="004A7742"/>
    <w:rsid w:val="004A78E5"/>
    <w:rsid w:val="004B2032"/>
    <w:rsid w:val="004B26F8"/>
    <w:rsid w:val="004B2BA8"/>
    <w:rsid w:val="004B2CF5"/>
    <w:rsid w:val="004B2E1B"/>
    <w:rsid w:val="004B332F"/>
    <w:rsid w:val="004B4057"/>
    <w:rsid w:val="004B47C3"/>
    <w:rsid w:val="004B4C2E"/>
    <w:rsid w:val="004B4EF4"/>
    <w:rsid w:val="004B63E1"/>
    <w:rsid w:val="004B6839"/>
    <w:rsid w:val="004B6C3B"/>
    <w:rsid w:val="004B7B11"/>
    <w:rsid w:val="004B7D46"/>
    <w:rsid w:val="004C0689"/>
    <w:rsid w:val="004C0EED"/>
    <w:rsid w:val="004C1087"/>
    <w:rsid w:val="004C1845"/>
    <w:rsid w:val="004C1A51"/>
    <w:rsid w:val="004C207A"/>
    <w:rsid w:val="004C26C4"/>
    <w:rsid w:val="004C2E4E"/>
    <w:rsid w:val="004C2EE4"/>
    <w:rsid w:val="004C404F"/>
    <w:rsid w:val="004C4DFA"/>
    <w:rsid w:val="004C54E2"/>
    <w:rsid w:val="004C5E4F"/>
    <w:rsid w:val="004C61A7"/>
    <w:rsid w:val="004C665F"/>
    <w:rsid w:val="004C6A99"/>
    <w:rsid w:val="004C6BD2"/>
    <w:rsid w:val="004C7281"/>
    <w:rsid w:val="004C7379"/>
    <w:rsid w:val="004C796C"/>
    <w:rsid w:val="004C797C"/>
    <w:rsid w:val="004C79AC"/>
    <w:rsid w:val="004C7A1C"/>
    <w:rsid w:val="004C7A68"/>
    <w:rsid w:val="004C7AD8"/>
    <w:rsid w:val="004C7F12"/>
    <w:rsid w:val="004D0900"/>
    <w:rsid w:val="004D10CB"/>
    <w:rsid w:val="004D1A14"/>
    <w:rsid w:val="004D33F8"/>
    <w:rsid w:val="004D3A68"/>
    <w:rsid w:val="004D4ACA"/>
    <w:rsid w:val="004D57DA"/>
    <w:rsid w:val="004D5F92"/>
    <w:rsid w:val="004D639A"/>
    <w:rsid w:val="004D652F"/>
    <w:rsid w:val="004D6997"/>
    <w:rsid w:val="004D6B12"/>
    <w:rsid w:val="004E09D6"/>
    <w:rsid w:val="004E1069"/>
    <w:rsid w:val="004E1172"/>
    <w:rsid w:val="004E166F"/>
    <w:rsid w:val="004E2391"/>
    <w:rsid w:val="004E2C28"/>
    <w:rsid w:val="004E4C6D"/>
    <w:rsid w:val="004E56A8"/>
    <w:rsid w:val="004E5F75"/>
    <w:rsid w:val="004E676B"/>
    <w:rsid w:val="004E6C14"/>
    <w:rsid w:val="004F032F"/>
    <w:rsid w:val="004F0428"/>
    <w:rsid w:val="004F0B86"/>
    <w:rsid w:val="004F0E9F"/>
    <w:rsid w:val="004F12B3"/>
    <w:rsid w:val="004F1360"/>
    <w:rsid w:val="004F1B02"/>
    <w:rsid w:val="004F1BA7"/>
    <w:rsid w:val="004F1EA9"/>
    <w:rsid w:val="004F3343"/>
    <w:rsid w:val="004F38D8"/>
    <w:rsid w:val="004F3BD5"/>
    <w:rsid w:val="004F474F"/>
    <w:rsid w:val="004F5105"/>
    <w:rsid w:val="004F59D9"/>
    <w:rsid w:val="004F5F00"/>
    <w:rsid w:val="004F6A7E"/>
    <w:rsid w:val="004F7D71"/>
    <w:rsid w:val="004F7F64"/>
    <w:rsid w:val="005002A1"/>
    <w:rsid w:val="0050045B"/>
    <w:rsid w:val="00501D13"/>
    <w:rsid w:val="00501EC5"/>
    <w:rsid w:val="00503934"/>
    <w:rsid w:val="00503A7C"/>
    <w:rsid w:val="005043DB"/>
    <w:rsid w:val="005047CC"/>
    <w:rsid w:val="00504A0A"/>
    <w:rsid w:val="00505067"/>
    <w:rsid w:val="0050507B"/>
    <w:rsid w:val="005059C7"/>
    <w:rsid w:val="005060E4"/>
    <w:rsid w:val="005072F2"/>
    <w:rsid w:val="00510770"/>
    <w:rsid w:val="005119CB"/>
    <w:rsid w:val="005119FB"/>
    <w:rsid w:val="00511C64"/>
    <w:rsid w:val="0051267E"/>
    <w:rsid w:val="0051311B"/>
    <w:rsid w:val="0051407A"/>
    <w:rsid w:val="00514B65"/>
    <w:rsid w:val="005160A2"/>
    <w:rsid w:val="0051626A"/>
    <w:rsid w:val="0051782E"/>
    <w:rsid w:val="00521362"/>
    <w:rsid w:val="00521B3E"/>
    <w:rsid w:val="005220C9"/>
    <w:rsid w:val="00522F3C"/>
    <w:rsid w:val="0052375F"/>
    <w:rsid w:val="005251A8"/>
    <w:rsid w:val="005255B1"/>
    <w:rsid w:val="00525B09"/>
    <w:rsid w:val="005264F3"/>
    <w:rsid w:val="005269C8"/>
    <w:rsid w:val="00526ABD"/>
    <w:rsid w:val="0052754C"/>
    <w:rsid w:val="00527804"/>
    <w:rsid w:val="00530003"/>
    <w:rsid w:val="0053048C"/>
    <w:rsid w:val="00530507"/>
    <w:rsid w:val="0053062D"/>
    <w:rsid w:val="00531990"/>
    <w:rsid w:val="0053236A"/>
    <w:rsid w:val="005343BE"/>
    <w:rsid w:val="00536835"/>
    <w:rsid w:val="00536DA4"/>
    <w:rsid w:val="005372C1"/>
    <w:rsid w:val="00537894"/>
    <w:rsid w:val="00537E6F"/>
    <w:rsid w:val="005411D2"/>
    <w:rsid w:val="005416B2"/>
    <w:rsid w:val="005418D2"/>
    <w:rsid w:val="0054196C"/>
    <w:rsid w:val="00542243"/>
    <w:rsid w:val="00542719"/>
    <w:rsid w:val="00542DC3"/>
    <w:rsid w:val="005441C8"/>
    <w:rsid w:val="005444B5"/>
    <w:rsid w:val="0054533E"/>
    <w:rsid w:val="00546A2D"/>
    <w:rsid w:val="00547882"/>
    <w:rsid w:val="00547B39"/>
    <w:rsid w:val="0055033D"/>
    <w:rsid w:val="00550E0F"/>
    <w:rsid w:val="00551F59"/>
    <w:rsid w:val="005520B1"/>
    <w:rsid w:val="00552D63"/>
    <w:rsid w:val="00553265"/>
    <w:rsid w:val="005534FE"/>
    <w:rsid w:val="0055659C"/>
    <w:rsid w:val="005568C9"/>
    <w:rsid w:val="005568F3"/>
    <w:rsid w:val="00556B08"/>
    <w:rsid w:val="00556BA9"/>
    <w:rsid w:val="00556D79"/>
    <w:rsid w:val="005570A5"/>
    <w:rsid w:val="005572F8"/>
    <w:rsid w:val="00561302"/>
    <w:rsid w:val="00562AEB"/>
    <w:rsid w:val="00562D46"/>
    <w:rsid w:val="00562E96"/>
    <w:rsid w:val="00563065"/>
    <w:rsid w:val="00564106"/>
    <w:rsid w:val="00564A93"/>
    <w:rsid w:val="00565C0A"/>
    <w:rsid w:val="00565C17"/>
    <w:rsid w:val="00565DD8"/>
    <w:rsid w:val="00566363"/>
    <w:rsid w:val="00566916"/>
    <w:rsid w:val="00566956"/>
    <w:rsid w:val="0056702E"/>
    <w:rsid w:val="005674EB"/>
    <w:rsid w:val="0056785D"/>
    <w:rsid w:val="0056792F"/>
    <w:rsid w:val="005700D1"/>
    <w:rsid w:val="00571216"/>
    <w:rsid w:val="005716CF"/>
    <w:rsid w:val="00571C5E"/>
    <w:rsid w:val="00572514"/>
    <w:rsid w:val="005734AC"/>
    <w:rsid w:val="00574003"/>
    <w:rsid w:val="0057464B"/>
    <w:rsid w:val="00574AF1"/>
    <w:rsid w:val="005752BD"/>
    <w:rsid w:val="00575981"/>
    <w:rsid w:val="00576485"/>
    <w:rsid w:val="00577AB6"/>
    <w:rsid w:val="00577F6D"/>
    <w:rsid w:val="00580402"/>
    <w:rsid w:val="005805E9"/>
    <w:rsid w:val="00580755"/>
    <w:rsid w:val="00580E1B"/>
    <w:rsid w:val="005817A6"/>
    <w:rsid w:val="00581AAC"/>
    <w:rsid w:val="00581D66"/>
    <w:rsid w:val="00582376"/>
    <w:rsid w:val="00584472"/>
    <w:rsid w:val="005845B4"/>
    <w:rsid w:val="00584EBE"/>
    <w:rsid w:val="0058551C"/>
    <w:rsid w:val="005855F4"/>
    <w:rsid w:val="00585C6B"/>
    <w:rsid w:val="00587B44"/>
    <w:rsid w:val="00587E6D"/>
    <w:rsid w:val="005905F9"/>
    <w:rsid w:val="00591552"/>
    <w:rsid w:val="0059193A"/>
    <w:rsid w:val="0059219C"/>
    <w:rsid w:val="005928C3"/>
    <w:rsid w:val="00592A90"/>
    <w:rsid w:val="00593225"/>
    <w:rsid w:val="005933DD"/>
    <w:rsid w:val="0059341E"/>
    <w:rsid w:val="0059437F"/>
    <w:rsid w:val="0059457D"/>
    <w:rsid w:val="0059474D"/>
    <w:rsid w:val="00594DE8"/>
    <w:rsid w:val="00596189"/>
    <w:rsid w:val="00596292"/>
    <w:rsid w:val="00596826"/>
    <w:rsid w:val="005968C8"/>
    <w:rsid w:val="0059725E"/>
    <w:rsid w:val="005A061A"/>
    <w:rsid w:val="005A0B42"/>
    <w:rsid w:val="005A128D"/>
    <w:rsid w:val="005A1F30"/>
    <w:rsid w:val="005A320A"/>
    <w:rsid w:val="005A51C7"/>
    <w:rsid w:val="005A5B2D"/>
    <w:rsid w:val="005A5CA6"/>
    <w:rsid w:val="005A5ED1"/>
    <w:rsid w:val="005A65B5"/>
    <w:rsid w:val="005A761F"/>
    <w:rsid w:val="005A7C36"/>
    <w:rsid w:val="005A7F11"/>
    <w:rsid w:val="005B070B"/>
    <w:rsid w:val="005B0BCF"/>
    <w:rsid w:val="005B1AF9"/>
    <w:rsid w:val="005B26BA"/>
    <w:rsid w:val="005B2714"/>
    <w:rsid w:val="005B2B29"/>
    <w:rsid w:val="005B3040"/>
    <w:rsid w:val="005B3858"/>
    <w:rsid w:val="005B3D9B"/>
    <w:rsid w:val="005B3E77"/>
    <w:rsid w:val="005B40C6"/>
    <w:rsid w:val="005B42E5"/>
    <w:rsid w:val="005B43EA"/>
    <w:rsid w:val="005B4575"/>
    <w:rsid w:val="005B4597"/>
    <w:rsid w:val="005B4A63"/>
    <w:rsid w:val="005B4AD5"/>
    <w:rsid w:val="005B52D9"/>
    <w:rsid w:val="005B5739"/>
    <w:rsid w:val="005B59A0"/>
    <w:rsid w:val="005B69FC"/>
    <w:rsid w:val="005B7111"/>
    <w:rsid w:val="005B7B38"/>
    <w:rsid w:val="005B7B4D"/>
    <w:rsid w:val="005C0315"/>
    <w:rsid w:val="005C0782"/>
    <w:rsid w:val="005C07C1"/>
    <w:rsid w:val="005C0E1C"/>
    <w:rsid w:val="005C1746"/>
    <w:rsid w:val="005C1B2F"/>
    <w:rsid w:val="005C2699"/>
    <w:rsid w:val="005C2AC8"/>
    <w:rsid w:val="005C2E60"/>
    <w:rsid w:val="005C2F17"/>
    <w:rsid w:val="005C3100"/>
    <w:rsid w:val="005C31D9"/>
    <w:rsid w:val="005C3254"/>
    <w:rsid w:val="005C4BFB"/>
    <w:rsid w:val="005C52E0"/>
    <w:rsid w:val="005C5793"/>
    <w:rsid w:val="005C5CE6"/>
    <w:rsid w:val="005C6990"/>
    <w:rsid w:val="005C6F23"/>
    <w:rsid w:val="005D0342"/>
    <w:rsid w:val="005D0786"/>
    <w:rsid w:val="005D0B7D"/>
    <w:rsid w:val="005D1562"/>
    <w:rsid w:val="005D28FA"/>
    <w:rsid w:val="005D2E1D"/>
    <w:rsid w:val="005D3027"/>
    <w:rsid w:val="005D4632"/>
    <w:rsid w:val="005D4D75"/>
    <w:rsid w:val="005D5361"/>
    <w:rsid w:val="005D5C98"/>
    <w:rsid w:val="005D5D2E"/>
    <w:rsid w:val="005D6E53"/>
    <w:rsid w:val="005D773A"/>
    <w:rsid w:val="005D7A3E"/>
    <w:rsid w:val="005D7AFD"/>
    <w:rsid w:val="005D7DAD"/>
    <w:rsid w:val="005E027B"/>
    <w:rsid w:val="005E19D6"/>
    <w:rsid w:val="005E210E"/>
    <w:rsid w:val="005E2308"/>
    <w:rsid w:val="005E27C7"/>
    <w:rsid w:val="005E399B"/>
    <w:rsid w:val="005E3FFC"/>
    <w:rsid w:val="005E43B4"/>
    <w:rsid w:val="005E4D86"/>
    <w:rsid w:val="005E4FD4"/>
    <w:rsid w:val="005E5430"/>
    <w:rsid w:val="005E58A5"/>
    <w:rsid w:val="005E5B05"/>
    <w:rsid w:val="005E5CAA"/>
    <w:rsid w:val="005E5E45"/>
    <w:rsid w:val="005E647C"/>
    <w:rsid w:val="005E66C8"/>
    <w:rsid w:val="005E732F"/>
    <w:rsid w:val="005E736D"/>
    <w:rsid w:val="005E76D3"/>
    <w:rsid w:val="005F0267"/>
    <w:rsid w:val="005F1F8B"/>
    <w:rsid w:val="005F26AD"/>
    <w:rsid w:val="005F284A"/>
    <w:rsid w:val="005F30B9"/>
    <w:rsid w:val="005F3D57"/>
    <w:rsid w:val="005F3EDA"/>
    <w:rsid w:val="005F4200"/>
    <w:rsid w:val="005F466F"/>
    <w:rsid w:val="005F5CED"/>
    <w:rsid w:val="005F5D86"/>
    <w:rsid w:val="005F5DF7"/>
    <w:rsid w:val="005F74FA"/>
    <w:rsid w:val="005F7F18"/>
    <w:rsid w:val="0060010B"/>
    <w:rsid w:val="006007F1"/>
    <w:rsid w:val="00600831"/>
    <w:rsid w:val="00601601"/>
    <w:rsid w:val="006027D8"/>
    <w:rsid w:val="006029EA"/>
    <w:rsid w:val="00602A04"/>
    <w:rsid w:val="0060327D"/>
    <w:rsid w:val="00603D32"/>
    <w:rsid w:val="00603F95"/>
    <w:rsid w:val="00604313"/>
    <w:rsid w:val="0060441B"/>
    <w:rsid w:val="0060442D"/>
    <w:rsid w:val="006054C7"/>
    <w:rsid w:val="006059CF"/>
    <w:rsid w:val="00607FAA"/>
    <w:rsid w:val="00610B2D"/>
    <w:rsid w:val="00610D91"/>
    <w:rsid w:val="00611898"/>
    <w:rsid w:val="006119A8"/>
    <w:rsid w:val="00611E0C"/>
    <w:rsid w:val="00612275"/>
    <w:rsid w:val="00612348"/>
    <w:rsid w:val="0061455A"/>
    <w:rsid w:val="00615F85"/>
    <w:rsid w:val="00616000"/>
    <w:rsid w:val="00616156"/>
    <w:rsid w:val="00616A5D"/>
    <w:rsid w:val="0061722A"/>
    <w:rsid w:val="00620CB2"/>
    <w:rsid w:val="00620E5F"/>
    <w:rsid w:val="006218BF"/>
    <w:rsid w:val="00621EA5"/>
    <w:rsid w:val="006227A3"/>
    <w:rsid w:val="00622895"/>
    <w:rsid w:val="00623133"/>
    <w:rsid w:val="00623650"/>
    <w:rsid w:val="00623689"/>
    <w:rsid w:val="00623FED"/>
    <w:rsid w:val="0062463F"/>
    <w:rsid w:val="00624D98"/>
    <w:rsid w:val="00624DFF"/>
    <w:rsid w:val="00625147"/>
    <w:rsid w:val="006259C5"/>
    <w:rsid w:val="00625EB1"/>
    <w:rsid w:val="00625F11"/>
    <w:rsid w:val="00625FD1"/>
    <w:rsid w:val="00626B2E"/>
    <w:rsid w:val="00627B3D"/>
    <w:rsid w:val="00630051"/>
    <w:rsid w:val="00630463"/>
    <w:rsid w:val="00631C97"/>
    <w:rsid w:val="006329D2"/>
    <w:rsid w:val="00632DE2"/>
    <w:rsid w:val="00632E03"/>
    <w:rsid w:val="00634505"/>
    <w:rsid w:val="00634C1E"/>
    <w:rsid w:val="006350C3"/>
    <w:rsid w:val="0063547F"/>
    <w:rsid w:val="00635B45"/>
    <w:rsid w:val="00635BF3"/>
    <w:rsid w:val="00635CB1"/>
    <w:rsid w:val="00636D8D"/>
    <w:rsid w:val="00637007"/>
    <w:rsid w:val="00637EC3"/>
    <w:rsid w:val="006409E7"/>
    <w:rsid w:val="0064348B"/>
    <w:rsid w:val="00643841"/>
    <w:rsid w:val="00643D0E"/>
    <w:rsid w:val="00644859"/>
    <w:rsid w:val="00644CCB"/>
    <w:rsid w:val="00644D00"/>
    <w:rsid w:val="006454BD"/>
    <w:rsid w:val="00645AF7"/>
    <w:rsid w:val="00645FDB"/>
    <w:rsid w:val="006463D3"/>
    <w:rsid w:val="00647330"/>
    <w:rsid w:val="0064773F"/>
    <w:rsid w:val="0064778F"/>
    <w:rsid w:val="0064791F"/>
    <w:rsid w:val="00647A42"/>
    <w:rsid w:val="00650562"/>
    <w:rsid w:val="006505D7"/>
    <w:rsid w:val="00650782"/>
    <w:rsid w:val="00651FCB"/>
    <w:rsid w:val="0065221F"/>
    <w:rsid w:val="0065226C"/>
    <w:rsid w:val="006522D7"/>
    <w:rsid w:val="00652D35"/>
    <w:rsid w:val="00652D80"/>
    <w:rsid w:val="006535E0"/>
    <w:rsid w:val="0065446A"/>
    <w:rsid w:val="00655DB7"/>
    <w:rsid w:val="00655F0A"/>
    <w:rsid w:val="00656396"/>
    <w:rsid w:val="00656609"/>
    <w:rsid w:val="00656C6A"/>
    <w:rsid w:val="00657787"/>
    <w:rsid w:val="00660270"/>
    <w:rsid w:val="006610B7"/>
    <w:rsid w:val="006614FF"/>
    <w:rsid w:val="00661E6E"/>
    <w:rsid w:val="00662185"/>
    <w:rsid w:val="00662530"/>
    <w:rsid w:val="00662755"/>
    <w:rsid w:val="00662BBD"/>
    <w:rsid w:val="00663384"/>
    <w:rsid w:val="00663EF9"/>
    <w:rsid w:val="00664B3E"/>
    <w:rsid w:val="00665742"/>
    <w:rsid w:val="00665CF5"/>
    <w:rsid w:val="006669ED"/>
    <w:rsid w:val="00667F94"/>
    <w:rsid w:val="006704B8"/>
    <w:rsid w:val="006704BA"/>
    <w:rsid w:val="006706F9"/>
    <w:rsid w:val="00670990"/>
    <w:rsid w:val="00670F20"/>
    <w:rsid w:val="00671B75"/>
    <w:rsid w:val="00672096"/>
    <w:rsid w:val="006722EA"/>
    <w:rsid w:val="006726B9"/>
    <w:rsid w:val="00672EC6"/>
    <w:rsid w:val="00673C6D"/>
    <w:rsid w:val="00673D35"/>
    <w:rsid w:val="00676D01"/>
    <w:rsid w:val="00676E4E"/>
    <w:rsid w:val="00677A2A"/>
    <w:rsid w:val="006802B8"/>
    <w:rsid w:val="00680725"/>
    <w:rsid w:val="006807EE"/>
    <w:rsid w:val="00680836"/>
    <w:rsid w:val="0068142C"/>
    <w:rsid w:val="00681880"/>
    <w:rsid w:val="00681884"/>
    <w:rsid w:val="00681AD0"/>
    <w:rsid w:val="00681D6D"/>
    <w:rsid w:val="00681FBE"/>
    <w:rsid w:val="00682094"/>
    <w:rsid w:val="00682EC6"/>
    <w:rsid w:val="006834E4"/>
    <w:rsid w:val="00683840"/>
    <w:rsid w:val="0068443A"/>
    <w:rsid w:val="00684FF8"/>
    <w:rsid w:val="00685E71"/>
    <w:rsid w:val="00686CF8"/>
    <w:rsid w:val="0068708F"/>
    <w:rsid w:val="00687574"/>
    <w:rsid w:val="0068785D"/>
    <w:rsid w:val="00687C2E"/>
    <w:rsid w:val="00690268"/>
    <w:rsid w:val="006902F9"/>
    <w:rsid w:val="00690471"/>
    <w:rsid w:val="00690579"/>
    <w:rsid w:val="006909E8"/>
    <w:rsid w:val="00690E95"/>
    <w:rsid w:val="00691F80"/>
    <w:rsid w:val="0069201A"/>
    <w:rsid w:val="00692640"/>
    <w:rsid w:val="006943DC"/>
    <w:rsid w:val="00694B9A"/>
    <w:rsid w:val="00694C78"/>
    <w:rsid w:val="00695468"/>
    <w:rsid w:val="006954DE"/>
    <w:rsid w:val="00695C66"/>
    <w:rsid w:val="0069657C"/>
    <w:rsid w:val="006968C4"/>
    <w:rsid w:val="0069783E"/>
    <w:rsid w:val="0069797E"/>
    <w:rsid w:val="006A035B"/>
    <w:rsid w:val="006A07E8"/>
    <w:rsid w:val="006A11E1"/>
    <w:rsid w:val="006A1207"/>
    <w:rsid w:val="006A2082"/>
    <w:rsid w:val="006A27CF"/>
    <w:rsid w:val="006A33F9"/>
    <w:rsid w:val="006A3887"/>
    <w:rsid w:val="006A5736"/>
    <w:rsid w:val="006A5A33"/>
    <w:rsid w:val="006A72D6"/>
    <w:rsid w:val="006A7D5F"/>
    <w:rsid w:val="006B02CF"/>
    <w:rsid w:val="006B08A7"/>
    <w:rsid w:val="006B128E"/>
    <w:rsid w:val="006B1B20"/>
    <w:rsid w:val="006B2682"/>
    <w:rsid w:val="006B26F9"/>
    <w:rsid w:val="006B2A59"/>
    <w:rsid w:val="006B34E3"/>
    <w:rsid w:val="006B35FC"/>
    <w:rsid w:val="006B3E7A"/>
    <w:rsid w:val="006B4CDB"/>
    <w:rsid w:val="006B520D"/>
    <w:rsid w:val="006B5984"/>
    <w:rsid w:val="006B6096"/>
    <w:rsid w:val="006B6658"/>
    <w:rsid w:val="006B67F2"/>
    <w:rsid w:val="006B6C4A"/>
    <w:rsid w:val="006B7810"/>
    <w:rsid w:val="006C000D"/>
    <w:rsid w:val="006C099B"/>
    <w:rsid w:val="006C0C68"/>
    <w:rsid w:val="006C18DE"/>
    <w:rsid w:val="006C1D69"/>
    <w:rsid w:val="006C1DA4"/>
    <w:rsid w:val="006C1EE1"/>
    <w:rsid w:val="006C2AAD"/>
    <w:rsid w:val="006C2B1E"/>
    <w:rsid w:val="006C3650"/>
    <w:rsid w:val="006C4093"/>
    <w:rsid w:val="006C5710"/>
    <w:rsid w:val="006C5F7B"/>
    <w:rsid w:val="006C62DB"/>
    <w:rsid w:val="006C7128"/>
    <w:rsid w:val="006D011E"/>
    <w:rsid w:val="006D2377"/>
    <w:rsid w:val="006D2AA3"/>
    <w:rsid w:val="006D3643"/>
    <w:rsid w:val="006D6228"/>
    <w:rsid w:val="006D6600"/>
    <w:rsid w:val="006D66A2"/>
    <w:rsid w:val="006D7ED3"/>
    <w:rsid w:val="006E072F"/>
    <w:rsid w:val="006E1350"/>
    <w:rsid w:val="006E2791"/>
    <w:rsid w:val="006E3315"/>
    <w:rsid w:val="006E456C"/>
    <w:rsid w:val="006E503B"/>
    <w:rsid w:val="006E5D30"/>
    <w:rsid w:val="006E5F65"/>
    <w:rsid w:val="006E6A6E"/>
    <w:rsid w:val="006E75E6"/>
    <w:rsid w:val="006E7C4D"/>
    <w:rsid w:val="006E7E95"/>
    <w:rsid w:val="006F0A7E"/>
    <w:rsid w:val="006F0D4E"/>
    <w:rsid w:val="006F0F22"/>
    <w:rsid w:val="006F131D"/>
    <w:rsid w:val="006F1BA7"/>
    <w:rsid w:val="006F1BD7"/>
    <w:rsid w:val="006F1D49"/>
    <w:rsid w:val="006F21FC"/>
    <w:rsid w:val="006F2B3C"/>
    <w:rsid w:val="006F3193"/>
    <w:rsid w:val="006F35A3"/>
    <w:rsid w:val="006F3767"/>
    <w:rsid w:val="006F40E3"/>
    <w:rsid w:val="006F44E0"/>
    <w:rsid w:val="006F54DF"/>
    <w:rsid w:val="006F581F"/>
    <w:rsid w:val="00700146"/>
    <w:rsid w:val="007004F4"/>
    <w:rsid w:val="00700841"/>
    <w:rsid w:val="007009B4"/>
    <w:rsid w:val="00701EC0"/>
    <w:rsid w:val="00703080"/>
    <w:rsid w:val="0070369C"/>
    <w:rsid w:val="00703BA8"/>
    <w:rsid w:val="0070443F"/>
    <w:rsid w:val="00704EE4"/>
    <w:rsid w:val="00705375"/>
    <w:rsid w:val="00706FA6"/>
    <w:rsid w:val="0070715C"/>
    <w:rsid w:val="007076BC"/>
    <w:rsid w:val="00707EB6"/>
    <w:rsid w:val="00710437"/>
    <w:rsid w:val="007115AB"/>
    <w:rsid w:val="0071264D"/>
    <w:rsid w:val="007134E1"/>
    <w:rsid w:val="00713C49"/>
    <w:rsid w:val="00713CBC"/>
    <w:rsid w:val="00714372"/>
    <w:rsid w:val="00714B33"/>
    <w:rsid w:val="00715633"/>
    <w:rsid w:val="00720BCF"/>
    <w:rsid w:val="00720D6D"/>
    <w:rsid w:val="0072206B"/>
    <w:rsid w:val="007229EE"/>
    <w:rsid w:val="0072346C"/>
    <w:rsid w:val="00723C59"/>
    <w:rsid w:val="00724109"/>
    <w:rsid w:val="00724952"/>
    <w:rsid w:val="00725D27"/>
    <w:rsid w:val="007268A1"/>
    <w:rsid w:val="00726F34"/>
    <w:rsid w:val="0072769C"/>
    <w:rsid w:val="00730298"/>
    <w:rsid w:val="00730333"/>
    <w:rsid w:val="0073198C"/>
    <w:rsid w:val="00731A65"/>
    <w:rsid w:val="00731B92"/>
    <w:rsid w:val="00731BEE"/>
    <w:rsid w:val="00733060"/>
    <w:rsid w:val="0073491A"/>
    <w:rsid w:val="00734E19"/>
    <w:rsid w:val="007351CB"/>
    <w:rsid w:val="007357F5"/>
    <w:rsid w:val="00735AD4"/>
    <w:rsid w:val="007371DB"/>
    <w:rsid w:val="007376F9"/>
    <w:rsid w:val="00737814"/>
    <w:rsid w:val="00737F5B"/>
    <w:rsid w:val="00740C27"/>
    <w:rsid w:val="007415FC"/>
    <w:rsid w:val="00741948"/>
    <w:rsid w:val="00742967"/>
    <w:rsid w:val="00742D02"/>
    <w:rsid w:val="00742EEB"/>
    <w:rsid w:val="00742F5E"/>
    <w:rsid w:val="0074371E"/>
    <w:rsid w:val="007444E8"/>
    <w:rsid w:val="00744C72"/>
    <w:rsid w:val="00744CC9"/>
    <w:rsid w:val="00745F2D"/>
    <w:rsid w:val="0074638B"/>
    <w:rsid w:val="0074646A"/>
    <w:rsid w:val="0074701B"/>
    <w:rsid w:val="007474E0"/>
    <w:rsid w:val="007502B2"/>
    <w:rsid w:val="00750F31"/>
    <w:rsid w:val="00750FF8"/>
    <w:rsid w:val="00751A74"/>
    <w:rsid w:val="00752700"/>
    <w:rsid w:val="007527C6"/>
    <w:rsid w:val="007537B2"/>
    <w:rsid w:val="0075675D"/>
    <w:rsid w:val="007569F7"/>
    <w:rsid w:val="007579AF"/>
    <w:rsid w:val="00757CD6"/>
    <w:rsid w:val="00761AA8"/>
    <w:rsid w:val="00761DA2"/>
    <w:rsid w:val="00762C7B"/>
    <w:rsid w:val="00762EE6"/>
    <w:rsid w:val="00763029"/>
    <w:rsid w:val="007638C6"/>
    <w:rsid w:val="007651F9"/>
    <w:rsid w:val="007660A8"/>
    <w:rsid w:val="007660BB"/>
    <w:rsid w:val="00766FF2"/>
    <w:rsid w:val="00767DE9"/>
    <w:rsid w:val="00770183"/>
    <w:rsid w:val="00770AAD"/>
    <w:rsid w:val="007712C3"/>
    <w:rsid w:val="0077167D"/>
    <w:rsid w:val="007717B4"/>
    <w:rsid w:val="00771B33"/>
    <w:rsid w:val="00771C82"/>
    <w:rsid w:val="00773108"/>
    <w:rsid w:val="00773139"/>
    <w:rsid w:val="00773945"/>
    <w:rsid w:val="00774ACF"/>
    <w:rsid w:val="00774E64"/>
    <w:rsid w:val="00774F78"/>
    <w:rsid w:val="007753B4"/>
    <w:rsid w:val="00775F68"/>
    <w:rsid w:val="007774E1"/>
    <w:rsid w:val="007775DB"/>
    <w:rsid w:val="0077793A"/>
    <w:rsid w:val="00777C09"/>
    <w:rsid w:val="00780275"/>
    <w:rsid w:val="007809F1"/>
    <w:rsid w:val="00780A93"/>
    <w:rsid w:val="00780CC7"/>
    <w:rsid w:val="007816CD"/>
    <w:rsid w:val="00783A87"/>
    <w:rsid w:val="0078433D"/>
    <w:rsid w:val="007845D8"/>
    <w:rsid w:val="00785757"/>
    <w:rsid w:val="007873F8"/>
    <w:rsid w:val="007879E5"/>
    <w:rsid w:val="00787F5C"/>
    <w:rsid w:val="007904E9"/>
    <w:rsid w:val="00791000"/>
    <w:rsid w:val="007918B8"/>
    <w:rsid w:val="00792AAD"/>
    <w:rsid w:val="00792FB5"/>
    <w:rsid w:val="0079301C"/>
    <w:rsid w:val="00793466"/>
    <w:rsid w:val="0079356D"/>
    <w:rsid w:val="00793661"/>
    <w:rsid w:val="007939FC"/>
    <w:rsid w:val="00793F6D"/>
    <w:rsid w:val="007942F7"/>
    <w:rsid w:val="007943B7"/>
    <w:rsid w:val="007944EB"/>
    <w:rsid w:val="00795241"/>
    <w:rsid w:val="0079561B"/>
    <w:rsid w:val="00795C31"/>
    <w:rsid w:val="00795E01"/>
    <w:rsid w:val="007966D9"/>
    <w:rsid w:val="00797DC4"/>
    <w:rsid w:val="00797DE5"/>
    <w:rsid w:val="00797E21"/>
    <w:rsid w:val="007A0F68"/>
    <w:rsid w:val="007A238F"/>
    <w:rsid w:val="007A2648"/>
    <w:rsid w:val="007A2769"/>
    <w:rsid w:val="007A36EB"/>
    <w:rsid w:val="007A437F"/>
    <w:rsid w:val="007A481B"/>
    <w:rsid w:val="007A492E"/>
    <w:rsid w:val="007A50BA"/>
    <w:rsid w:val="007A687C"/>
    <w:rsid w:val="007A68B1"/>
    <w:rsid w:val="007A6CEA"/>
    <w:rsid w:val="007A78B7"/>
    <w:rsid w:val="007B0491"/>
    <w:rsid w:val="007B0592"/>
    <w:rsid w:val="007B06A1"/>
    <w:rsid w:val="007B1A74"/>
    <w:rsid w:val="007B226C"/>
    <w:rsid w:val="007B23A2"/>
    <w:rsid w:val="007B24D1"/>
    <w:rsid w:val="007B2845"/>
    <w:rsid w:val="007B2B53"/>
    <w:rsid w:val="007B3074"/>
    <w:rsid w:val="007B321D"/>
    <w:rsid w:val="007B450B"/>
    <w:rsid w:val="007B532B"/>
    <w:rsid w:val="007B55D9"/>
    <w:rsid w:val="007B68BF"/>
    <w:rsid w:val="007B6E0D"/>
    <w:rsid w:val="007B790F"/>
    <w:rsid w:val="007B7DAE"/>
    <w:rsid w:val="007C03CE"/>
    <w:rsid w:val="007C044E"/>
    <w:rsid w:val="007C108C"/>
    <w:rsid w:val="007C1E26"/>
    <w:rsid w:val="007C2525"/>
    <w:rsid w:val="007C2618"/>
    <w:rsid w:val="007C3470"/>
    <w:rsid w:val="007C3BAD"/>
    <w:rsid w:val="007C4204"/>
    <w:rsid w:val="007C44DB"/>
    <w:rsid w:val="007C4B8E"/>
    <w:rsid w:val="007C4F5B"/>
    <w:rsid w:val="007C5A3A"/>
    <w:rsid w:val="007C5E1E"/>
    <w:rsid w:val="007C65C8"/>
    <w:rsid w:val="007C6843"/>
    <w:rsid w:val="007C7849"/>
    <w:rsid w:val="007C7CC5"/>
    <w:rsid w:val="007D0081"/>
    <w:rsid w:val="007D1EB1"/>
    <w:rsid w:val="007D23D5"/>
    <w:rsid w:val="007D2520"/>
    <w:rsid w:val="007D2EE9"/>
    <w:rsid w:val="007D3AEB"/>
    <w:rsid w:val="007D45FD"/>
    <w:rsid w:val="007D56A8"/>
    <w:rsid w:val="007D5C35"/>
    <w:rsid w:val="007D5E2E"/>
    <w:rsid w:val="007D6A5A"/>
    <w:rsid w:val="007D7F38"/>
    <w:rsid w:val="007E0897"/>
    <w:rsid w:val="007E2EC8"/>
    <w:rsid w:val="007E2F75"/>
    <w:rsid w:val="007E321B"/>
    <w:rsid w:val="007E33B1"/>
    <w:rsid w:val="007E3CB5"/>
    <w:rsid w:val="007E4B60"/>
    <w:rsid w:val="007E4E63"/>
    <w:rsid w:val="007E5595"/>
    <w:rsid w:val="007E5B24"/>
    <w:rsid w:val="007E611C"/>
    <w:rsid w:val="007E6184"/>
    <w:rsid w:val="007E6AC1"/>
    <w:rsid w:val="007E6F5B"/>
    <w:rsid w:val="007E7451"/>
    <w:rsid w:val="007E7A34"/>
    <w:rsid w:val="007F06E4"/>
    <w:rsid w:val="007F0838"/>
    <w:rsid w:val="007F0A51"/>
    <w:rsid w:val="007F10A2"/>
    <w:rsid w:val="007F129D"/>
    <w:rsid w:val="007F22E2"/>
    <w:rsid w:val="007F266B"/>
    <w:rsid w:val="007F2DCC"/>
    <w:rsid w:val="007F3B3E"/>
    <w:rsid w:val="007F5536"/>
    <w:rsid w:val="007F5C5A"/>
    <w:rsid w:val="007F6EC8"/>
    <w:rsid w:val="007F7E07"/>
    <w:rsid w:val="00802C36"/>
    <w:rsid w:val="00803D92"/>
    <w:rsid w:val="00803F62"/>
    <w:rsid w:val="00804041"/>
    <w:rsid w:val="008041BF"/>
    <w:rsid w:val="0080598F"/>
    <w:rsid w:val="00805F49"/>
    <w:rsid w:val="00806584"/>
    <w:rsid w:val="00806796"/>
    <w:rsid w:val="008068F2"/>
    <w:rsid w:val="00807034"/>
    <w:rsid w:val="0080730B"/>
    <w:rsid w:val="0080764E"/>
    <w:rsid w:val="008079D6"/>
    <w:rsid w:val="00810024"/>
    <w:rsid w:val="008106FD"/>
    <w:rsid w:val="008109C3"/>
    <w:rsid w:val="0081176C"/>
    <w:rsid w:val="00811774"/>
    <w:rsid w:val="008118D9"/>
    <w:rsid w:val="00812246"/>
    <w:rsid w:val="0081303F"/>
    <w:rsid w:val="0081313E"/>
    <w:rsid w:val="00813BE1"/>
    <w:rsid w:val="00813C81"/>
    <w:rsid w:val="008147D1"/>
    <w:rsid w:val="00816015"/>
    <w:rsid w:val="0081624A"/>
    <w:rsid w:val="00816740"/>
    <w:rsid w:val="00816B52"/>
    <w:rsid w:val="008175D5"/>
    <w:rsid w:val="008179BC"/>
    <w:rsid w:val="008179EF"/>
    <w:rsid w:val="008218FD"/>
    <w:rsid w:val="00822EBD"/>
    <w:rsid w:val="008234DA"/>
    <w:rsid w:val="00824788"/>
    <w:rsid w:val="00824A4C"/>
    <w:rsid w:val="00824ADC"/>
    <w:rsid w:val="00824DFF"/>
    <w:rsid w:val="00825013"/>
    <w:rsid w:val="00825782"/>
    <w:rsid w:val="00825A65"/>
    <w:rsid w:val="00825AF8"/>
    <w:rsid w:val="00826072"/>
    <w:rsid w:val="0082643A"/>
    <w:rsid w:val="00826F61"/>
    <w:rsid w:val="0082750D"/>
    <w:rsid w:val="00830499"/>
    <w:rsid w:val="008309A3"/>
    <w:rsid w:val="00830D4E"/>
    <w:rsid w:val="00830E8A"/>
    <w:rsid w:val="008311C7"/>
    <w:rsid w:val="00831602"/>
    <w:rsid w:val="00831841"/>
    <w:rsid w:val="00831B61"/>
    <w:rsid w:val="0083334D"/>
    <w:rsid w:val="00833415"/>
    <w:rsid w:val="00833C2A"/>
    <w:rsid w:val="00834B0E"/>
    <w:rsid w:val="00836811"/>
    <w:rsid w:val="00836906"/>
    <w:rsid w:val="00836E8D"/>
    <w:rsid w:val="008406E7"/>
    <w:rsid w:val="00840D45"/>
    <w:rsid w:val="0084161F"/>
    <w:rsid w:val="008419F8"/>
    <w:rsid w:val="00841AD1"/>
    <w:rsid w:val="0084262E"/>
    <w:rsid w:val="0084367C"/>
    <w:rsid w:val="00843B16"/>
    <w:rsid w:val="00844CCF"/>
    <w:rsid w:val="00845565"/>
    <w:rsid w:val="00845BF0"/>
    <w:rsid w:val="00845C19"/>
    <w:rsid w:val="00846435"/>
    <w:rsid w:val="00847905"/>
    <w:rsid w:val="0085061B"/>
    <w:rsid w:val="008510E1"/>
    <w:rsid w:val="008517BB"/>
    <w:rsid w:val="00851BCE"/>
    <w:rsid w:val="00851C70"/>
    <w:rsid w:val="008520BB"/>
    <w:rsid w:val="00852F12"/>
    <w:rsid w:val="00853AD2"/>
    <w:rsid w:val="00854046"/>
    <w:rsid w:val="00855140"/>
    <w:rsid w:val="008553B7"/>
    <w:rsid w:val="008554C4"/>
    <w:rsid w:val="0085558F"/>
    <w:rsid w:val="0085569A"/>
    <w:rsid w:val="00855E14"/>
    <w:rsid w:val="00856431"/>
    <w:rsid w:val="008569F9"/>
    <w:rsid w:val="00857C80"/>
    <w:rsid w:val="0086080C"/>
    <w:rsid w:val="00861486"/>
    <w:rsid w:val="008623AD"/>
    <w:rsid w:val="00862F4A"/>
    <w:rsid w:val="008638EB"/>
    <w:rsid w:val="0086449A"/>
    <w:rsid w:val="0086484C"/>
    <w:rsid w:val="008649C0"/>
    <w:rsid w:val="00864A50"/>
    <w:rsid w:val="00865814"/>
    <w:rsid w:val="00865B32"/>
    <w:rsid w:val="00866229"/>
    <w:rsid w:val="0086668D"/>
    <w:rsid w:val="008666BB"/>
    <w:rsid w:val="008675D0"/>
    <w:rsid w:val="008723DF"/>
    <w:rsid w:val="0087256D"/>
    <w:rsid w:val="0087351B"/>
    <w:rsid w:val="00874D37"/>
    <w:rsid w:val="00874DE5"/>
    <w:rsid w:val="0087610D"/>
    <w:rsid w:val="00876DC8"/>
    <w:rsid w:val="00876F8B"/>
    <w:rsid w:val="00877F0A"/>
    <w:rsid w:val="008801BB"/>
    <w:rsid w:val="00881450"/>
    <w:rsid w:val="00881A29"/>
    <w:rsid w:val="00882086"/>
    <w:rsid w:val="00882AB4"/>
    <w:rsid w:val="0088317D"/>
    <w:rsid w:val="00883360"/>
    <w:rsid w:val="0088386C"/>
    <w:rsid w:val="00883C6B"/>
    <w:rsid w:val="00883CFD"/>
    <w:rsid w:val="00884460"/>
    <w:rsid w:val="0088561A"/>
    <w:rsid w:val="00886D95"/>
    <w:rsid w:val="00887755"/>
    <w:rsid w:val="00887BC2"/>
    <w:rsid w:val="00887E20"/>
    <w:rsid w:val="008908E0"/>
    <w:rsid w:val="00892204"/>
    <w:rsid w:val="00892952"/>
    <w:rsid w:val="008942B7"/>
    <w:rsid w:val="00894CDB"/>
    <w:rsid w:val="00894F53"/>
    <w:rsid w:val="00895186"/>
    <w:rsid w:val="00895498"/>
    <w:rsid w:val="008954BA"/>
    <w:rsid w:val="0089599B"/>
    <w:rsid w:val="00895C55"/>
    <w:rsid w:val="008962B0"/>
    <w:rsid w:val="00896BE0"/>
    <w:rsid w:val="008975F4"/>
    <w:rsid w:val="00897F96"/>
    <w:rsid w:val="008A1D6C"/>
    <w:rsid w:val="008A325D"/>
    <w:rsid w:val="008A33D7"/>
    <w:rsid w:val="008A43BF"/>
    <w:rsid w:val="008A5683"/>
    <w:rsid w:val="008A6671"/>
    <w:rsid w:val="008A68E6"/>
    <w:rsid w:val="008A696F"/>
    <w:rsid w:val="008B0F59"/>
    <w:rsid w:val="008B20C4"/>
    <w:rsid w:val="008B2104"/>
    <w:rsid w:val="008B2587"/>
    <w:rsid w:val="008B2A20"/>
    <w:rsid w:val="008B3C98"/>
    <w:rsid w:val="008B41F0"/>
    <w:rsid w:val="008B4495"/>
    <w:rsid w:val="008B464D"/>
    <w:rsid w:val="008B4909"/>
    <w:rsid w:val="008B510B"/>
    <w:rsid w:val="008B6796"/>
    <w:rsid w:val="008B72B6"/>
    <w:rsid w:val="008B77DA"/>
    <w:rsid w:val="008C02A7"/>
    <w:rsid w:val="008C065D"/>
    <w:rsid w:val="008C0AED"/>
    <w:rsid w:val="008C0F04"/>
    <w:rsid w:val="008C30A8"/>
    <w:rsid w:val="008C3741"/>
    <w:rsid w:val="008C3D4E"/>
    <w:rsid w:val="008C40E6"/>
    <w:rsid w:val="008C4E9B"/>
    <w:rsid w:val="008C5206"/>
    <w:rsid w:val="008C55F6"/>
    <w:rsid w:val="008C5624"/>
    <w:rsid w:val="008C5D54"/>
    <w:rsid w:val="008C787D"/>
    <w:rsid w:val="008C7D1A"/>
    <w:rsid w:val="008C7E9C"/>
    <w:rsid w:val="008D0370"/>
    <w:rsid w:val="008D0AC6"/>
    <w:rsid w:val="008D0D2E"/>
    <w:rsid w:val="008D2776"/>
    <w:rsid w:val="008D2FE7"/>
    <w:rsid w:val="008D36EB"/>
    <w:rsid w:val="008D4115"/>
    <w:rsid w:val="008D4428"/>
    <w:rsid w:val="008D5144"/>
    <w:rsid w:val="008D54F5"/>
    <w:rsid w:val="008D5B94"/>
    <w:rsid w:val="008D68DB"/>
    <w:rsid w:val="008D6A20"/>
    <w:rsid w:val="008D6B06"/>
    <w:rsid w:val="008D6C4D"/>
    <w:rsid w:val="008D718D"/>
    <w:rsid w:val="008D787E"/>
    <w:rsid w:val="008D7C3B"/>
    <w:rsid w:val="008D7DCD"/>
    <w:rsid w:val="008E0B9E"/>
    <w:rsid w:val="008E1229"/>
    <w:rsid w:val="008E15A9"/>
    <w:rsid w:val="008E1726"/>
    <w:rsid w:val="008E1FD0"/>
    <w:rsid w:val="008E29C1"/>
    <w:rsid w:val="008E2A51"/>
    <w:rsid w:val="008E3044"/>
    <w:rsid w:val="008E33DD"/>
    <w:rsid w:val="008E3891"/>
    <w:rsid w:val="008E41FD"/>
    <w:rsid w:val="008E4511"/>
    <w:rsid w:val="008E59EA"/>
    <w:rsid w:val="008E60B2"/>
    <w:rsid w:val="008E6D39"/>
    <w:rsid w:val="008E6EFA"/>
    <w:rsid w:val="008E7440"/>
    <w:rsid w:val="008F0003"/>
    <w:rsid w:val="008F05A7"/>
    <w:rsid w:val="008F073E"/>
    <w:rsid w:val="008F1C76"/>
    <w:rsid w:val="008F2D2D"/>
    <w:rsid w:val="008F2F83"/>
    <w:rsid w:val="008F32B2"/>
    <w:rsid w:val="008F377B"/>
    <w:rsid w:val="008F3C56"/>
    <w:rsid w:val="008F472F"/>
    <w:rsid w:val="008F69D6"/>
    <w:rsid w:val="008F7A96"/>
    <w:rsid w:val="00900185"/>
    <w:rsid w:val="009001B2"/>
    <w:rsid w:val="009003B7"/>
    <w:rsid w:val="009022C8"/>
    <w:rsid w:val="0090236D"/>
    <w:rsid w:val="00903346"/>
    <w:rsid w:val="00905420"/>
    <w:rsid w:val="00905776"/>
    <w:rsid w:val="00905CD6"/>
    <w:rsid w:val="009061EA"/>
    <w:rsid w:val="009062FD"/>
    <w:rsid w:val="00907876"/>
    <w:rsid w:val="009078C9"/>
    <w:rsid w:val="00907D99"/>
    <w:rsid w:val="00911311"/>
    <w:rsid w:val="00911348"/>
    <w:rsid w:val="00911413"/>
    <w:rsid w:val="00911E22"/>
    <w:rsid w:val="00912A27"/>
    <w:rsid w:val="00912A7D"/>
    <w:rsid w:val="0091440F"/>
    <w:rsid w:val="00914AFA"/>
    <w:rsid w:val="0091517C"/>
    <w:rsid w:val="009153D8"/>
    <w:rsid w:val="009157DC"/>
    <w:rsid w:val="00915D9F"/>
    <w:rsid w:val="00916422"/>
    <w:rsid w:val="00916430"/>
    <w:rsid w:val="0091653D"/>
    <w:rsid w:val="00916B62"/>
    <w:rsid w:val="0091783A"/>
    <w:rsid w:val="009204DB"/>
    <w:rsid w:val="00920CC4"/>
    <w:rsid w:val="00920F28"/>
    <w:rsid w:val="009218C3"/>
    <w:rsid w:val="009218C7"/>
    <w:rsid w:val="009228BE"/>
    <w:rsid w:val="009232B4"/>
    <w:rsid w:val="00923444"/>
    <w:rsid w:val="00923878"/>
    <w:rsid w:val="009239CA"/>
    <w:rsid w:val="00923B23"/>
    <w:rsid w:val="009244D0"/>
    <w:rsid w:val="009244D5"/>
    <w:rsid w:val="009257F4"/>
    <w:rsid w:val="00925E68"/>
    <w:rsid w:val="0092616D"/>
    <w:rsid w:val="00926D44"/>
    <w:rsid w:val="00927F80"/>
    <w:rsid w:val="00930891"/>
    <w:rsid w:val="0093128A"/>
    <w:rsid w:val="00932EB5"/>
    <w:rsid w:val="00933281"/>
    <w:rsid w:val="0093364C"/>
    <w:rsid w:val="00935242"/>
    <w:rsid w:val="00935375"/>
    <w:rsid w:val="00935590"/>
    <w:rsid w:val="0093583D"/>
    <w:rsid w:val="00935C87"/>
    <w:rsid w:val="00935FE2"/>
    <w:rsid w:val="00936223"/>
    <w:rsid w:val="00937009"/>
    <w:rsid w:val="0094184E"/>
    <w:rsid w:val="00941B4D"/>
    <w:rsid w:val="009421A8"/>
    <w:rsid w:val="009423B6"/>
    <w:rsid w:val="0094328B"/>
    <w:rsid w:val="0094339A"/>
    <w:rsid w:val="00943A18"/>
    <w:rsid w:val="00943CD1"/>
    <w:rsid w:val="00944228"/>
    <w:rsid w:val="00944FFD"/>
    <w:rsid w:val="00945BB3"/>
    <w:rsid w:val="00945C81"/>
    <w:rsid w:val="00946147"/>
    <w:rsid w:val="00946DE1"/>
    <w:rsid w:val="00947222"/>
    <w:rsid w:val="0094780D"/>
    <w:rsid w:val="00947C8E"/>
    <w:rsid w:val="00950658"/>
    <w:rsid w:val="009508CD"/>
    <w:rsid w:val="00950A70"/>
    <w:rsid w:val="00950B4D"/>
    <w:rsid w:val="0095118F"/>
    <w:rsid w:val="00951488"/>
    <w:rsid w:val="00951947"/>
    <w:rsid w:val="00952129"/>
    <w:rsid w:val="009525B3"/>
    <w:rsid w:val="009527DA"/>
    <w:rsid w:val="00952CFA"/>
    <w:rsid w:val="009532D3"/>
    <w:rsid w:val="0095331A"/>
    <w:rsid w:val="00953DBB"/>
    <w:rsid w:val="009547B4"/>
    <w:rsid w:val="00954E44"/>
    <w:rsid w:val="009556EB"/>
    <w:rsid w:val="00955BD3"/>
    <w:rsid w:val="00955D27"/>
    <w:rsid w:val="009560DC"/>
    <w:rsid w:val="009572D2"/>
    <w:rsid w:val="009574B0"/>
    <w:rsid w:val="00957761"/>
    <w:rsid w:val="009578F3"/>
    <w:rsid w:val="0096072D"/>
    <w:rsid w:val="0096112B"/>
    <w:rsid w:val="0096162B"/>
    <w:rsid w:val="00961DE9"/>
    <w:rsid w:val="00961E45"/>
    <w:rsid w:val="00962A65"/>
    <w:rsid w:val="00963805"/>
    <w:rsid w:val="00964AE2"/>
    <w:rsid w:val="00964E07"/>
    <w:rsid w:val="00964E1A"/>
    <w:rsid w:val="0096518D"/>
    <w:rsid w:val="009669A3"/>
    <w:rsid w:val="00966A3B"/>
    <w:rsid w:val="00966D40"/>
    <w:rsid w:val="00966EE6"/>
    <w:rsid w:val="0096753A"/>
    <w:rsid w:val="00967B39"/>
    <w:rsid w:val="00967BB0"/>
    <w:rsid w:val="00970034"/>
    <w:rsid w:val="00970DB1"/>
    <w:rsid w:val="009718C1"/>
    <w:rsid w:val="009725A2"/>
    <w:rsid w:val="00972A8C"/>
    <w:rsid w:val="00972F65"/>
    <w:rsid w:val="009742AE"/>
    <w:rsid w:val="00974904"/>
    <w:rsid w:val="00980651"/>
    <w:rsid w:val="00981051"/>
    <w:rsid w:val="0098149A"/>
    <w:rsid w:val="0098164B"/>
    <w:rsid w:val="009819A4"/>
    <w:rsid w:val="009825CE"/>
    <w:rsid w:val="0098283A"/>
    <w:rsid w:val="00982970"/>
    <w:rsid w:val="00982C9D"/>
    <w:rsid w:val="00983169"/>
    <w:rsid w:val="00984F6C"/>
    <w:rsid w:val="00985063"/>
    <w:rsid w:val="00985926"/>
    <w:rsid w:val="00985C10"/>
    <w:rsid w:val="009866CB"/>
    <w:rsid w:val="00986BB3"/>
    <w:rsid w:val="00987732"/>
    <w:rsid w:val="0099077D"/>
    <w:rsid w:val="00991913"/>
    <w:rsid w:val="00991C34"/>
    <w:rsid w:val="00992F48"/>
    <w:rsid w:val="00994EBD"/>
    <w:rsid w:val="00995068"/>
    <w:rsid w:val="00995437"/>
    <w:rsid w:val="00995A22"/>
    <w:rsid w:val="00996B68"/>
    <w:rsid w:val="00997447"/>
    <w:rsid w:val="00997731"/>
    <w:rsid w:val="009A0C9B"/>
    <w:rsid w:val="009A104B"/>
    <w:rsid w:val="009A14C0"/>
    <w:rsid w:val="009A1722"/>
    <w:rsid w:val="009A59B2"/>
    <w:rsid w:val="009A6A7D"/>
    <w:rsid w:val="009A7693"/>
    <w:rsid w:val="009A7A0A"/>
    <w:rsid w:val="009B0182"/>
    <w:rsid w:val="009B02C7"/>
    <w:rsid w:val="009B02DF"/>
    <w:rsid w:val="009B0622"/>
    <w:rsid w:val="009B1242"/>
    <w:rsid w:val="009B1B45"/>
    <w:rsid w:val="009B2290"/>
    <w:rsid w:val="009B2417"/>
    <w:rsid w:val="009B2E40"/>
    <w:rsid w:val="009B2F75"/>
    <w:rsid w:val="009B30A3"/>
    <w:rsid w:val="009B35A6"/>
    <w:rsid w:val="009B3808"/>
    <w:rsid w:val="009B388B"/>
    <w:rsid w:val="009B3D01"/>
    <w:rsid w:val="009B54EA"/>
    <w:rsid w:val="009B5976"/>
    <w:rsid w:val="009B69A3"/>
    <w:rsid w:val="009B6AB1"/>
    <w:rsid w:val="009B79D1"/>
    <w:rsid w:val="009B7A65"/>
    <w:rsid w:val="009C0A5C"/>
    <w:rsid w:val="009C1739"/>
    <w:rsid w:val="009C2AB5"/>
    <w:rsid w:val="009C2BC5"/>
    <w:rsid w:val="009C2FC4"/>
    <w:rsid w:val="009C3088"/>
    <w:rsid w:val="009C42B2"/>
    <w:rsid w:val="009C452A"/>
    <w:rsid w:val="009C48C2"/>
    <w:rsid w:val="009C4D16"/>
    <w:rsid w:val="009C5806"/>
    <w:rsid w:val="009C5C9D"/>
    <w:rsid w:val="009C5F59"/>
    <w:rsid w:val="009C6D77"/>
    <w:rsid w:val="009C7D44"/>
    <w:rsid w:val="009C7E13"/>
    <w:rsid w:val="009D0D43"/>
    <w:rsid w:val="009D1CF1"/>
    <w:rsid w:val="009D1F07"/>
    <w:rsid w:val="009D2394"/>
    <w:rsid w:val="009D2A8F"/>
    <w:rsid w:val="009D2C5B"/>
    <w:rsid w:val="009D3790"/>
    <w:rsid w:val="009D4393"/>
    <w:rsid w:val="009D4F48"/>
    <w:rsid w:val="009D54C5"/>
    <w:rsid w:val="009D667E"/>
    <w:rsid w:val="009D668C"/>
    <w:rsid w:val="009D6A87"/>
    <w:rsid w:val="009D725F"/>
    <w:rsid w:val="009E0154"/>
    <w:rsid w:val="009E0B56"/>
    <w:rsid w:val="009E0B6E"/>
    <w:rsid w:val="009E0D38"/>
    <w:rsid w:val="009E0D6B"/>
    <w:rsid w:val="009E1325"/>
    <w:rsid w:val="009E150B"/>
    <w:rsid w:val="009E21E9"/>
    <w:rsid w:val="009E2E84"/>
    <w:rsid w:val="009E3F34"/>
    <w:rsid w:val="009E3FC2"/>
    <w:rsid w:val="009E4390"/>
    <w:rsid w:val="009E46A4"/>
    <w:rsid w:val="009E5157"/>
    <w:rsid w:val="009E56C3"/>
    <w:rsid w:val="009E5DEE"/>
    <w:rsid w:val="009E5F39"/>
    <w:rsid w:val="009E6161"/>
    <w:rsid w:val="009E7E02"/>
    <w:rsid w:val="009F129C"/>
    <w:rsid w:val="009F24A7"/>
    <w:rsid w:val="009F2BA4"/>
    <w:rsid w:val="009F2F4F"/>
    <w:rsid w:val="009F3417"/>
    <w:rsid w:val="009F341E"/>
    <w:rsid w:val="009F3BFA"/>
    <w:rsid w:val="009F5E8E"/>
    <w:rsid w:val="009F78EB"/>
    <w:rsid w:val="00A00012"/>
    <w:rsid w:val="00A002AA"/>
    <w:rsid w:val="00A008E5"/>
    <w:rsid w:val="00A0110F"/>
    <w:rsid w:val="00A01137"/>
    <w:rsid w:val="00A013E4"/>
    <w:rsid w:val="00A016C6"/>
    <w:rsid w:val="00A01A62"/>
    <w:rsid w:val="00A01D5E"/>
    <w:rsid w:val="00A01F63"/>
    <w:rsid w:val="00A0257F"/>
    <w:rsid w:val="00A03001"/>
    <w:rsid w:val="00A03ECD"/>
    <w:rsid w:val="00A048D5"/>
    <w:rsid w:val="00A04CE6"/>
    <w:rsid w:val="00A04DE2"/>
    <w:rsid w:val="00A04E93"/>
    <w:rsid w:val="00A1108D"/>
    <w:rsid w:val="00A12B46"/>
    <w:rsid w:val="00A12FB7"/>
    <w:rsid w:val="00A13118"/>
    <w:rsid w:val="00A1387B"/>
    <w:rsid w:val="00A13A65"/>
    <w:rsid w:val="00A149CB"/>
    <w:rsid w:val="00A1526C"/>
    <w:rsid w:val="00A15604"/>
    <w:rsid w:val="00A156C6"/>
    <w:rsid w:val="00A16259"/>
    <w:rsid w:val="00A178D0"/>
    <w:rsid w:val="00A17D9A"/>
    <w:rsid w:val="00A17DF9"/>
    <w:rsid w:val="00A205DE"/>
    <w:rsid w:val="00A208D1"/>
    <w:rsid w:val="00A20A75"/>
    <w:rsid w:val="00A20AD1"/>
    <w:rsid w:val="00A21531"/>
    <w:rsid w:val="00A219E5"/>
    <w:rsid w:val="00A21D10"/>
    <w:rsid w:val="00A22162"/>
    <w:rsid w:val="00A22266"/>
    <w:rsid w:val="00A22C36"/>
    <w:rsid w:val="00A2374C"/>
    <w:rsid w:val="00A23A74"/>
    <w:rsid w:val="00A2410F"/>
    <w:rsid w:val="00A25D48"/>
    <w:rsid w:val="00A26B2E"/>
    <w:rsid w:val="00A27A0F"/>
    <w:rsid w:val="00A27AF3"/>
    <w:rsid w:val="00A303B4"/>
    <w:rsid w:val="00A31794"/>
    <w:rsid w:val="00A31957"/>
    <w:rsid w:val="00A31A54"/>
    <w:rsid w:val="00A32B2E"/>
    <w:rsid w:val="00A35323"/>
    <w:rsid w:val="00A35923"/>
    <w:rsid w:val="00A35F6F"/>
    <w:rsid w:val="00A36386"/>
    <w:rsid w:val="00A36891"/>
    <w:rsid w:val="00A375EE"/>
    <w:rsid w:val="00A37763"/>
    <w:rsid w:val="00A3787F"/>
    <w:rsid w:val="00A40712"/>
    <w:rsid w:val="00A40853"/>
    <w:rsid w:val="00A40D0A"/>
    <w:rsid w:val="00A43005"/>
    <w:rsid w:val="00A43168"/>
    <w:rsid w:val="00A436EF"/>
    <w:rsid w:val="00A4374C"/>
    <w:rsid w:val="00A43C8D"/>
    <w:rsid w:val="00A43EB7"/>
    <w:rsid w:val="00A44E51"/>
    <w:rsid w:val="00A453B0"/>
    <w:rsid w:val="00A4580B"/>
    <w:rsid w:val="00A46834"/>
    <w:rsid w:val="00A47F8E"/>
    <w:rsid w:val="00A50316"/>
    <w:rsid w:val="00A503F1"/>
    <w:rsid w:val="00A509E9"/>
    <w:rsid w:val="00A51188"/>
    <w:rsid w:val="00A51B7B"/>
    <w:rsid w:val="00A521DC"/>
    <w:rsid w:val="00A530BD"/>
    <w:rsid w:val="00A5316A"/>
    <w:rsid w:val="00A54F21"/>
    <w:rsid w:val="00A559CC"/>
    <w:rsid w:val="00A560CA"/>
    <w:rsid w:val="00A5649A"/>
    <w:rsid w:val="00A5664A"/>
    <w:rsid w:val="00A568AB"/>
    <w:rsid w:val="00A56C24"/>
    <w:rsid w:val="00A57149"/>
    <w:rsid w:val="00A573C2"/>
    <w:rsid w:val="00A576ED"/>
    <w:rsid w:val="00A57B6D"/>
    <w:rsid w:val="00A57EB5"/>
    <w:rsid w:val="00A6136C"/>
    <w:rsid w:val="00A61A09"/>
    <w:rsid w:val="00A61A83"/>
    <w:rsid w:val="00A61E4C"/>
    <w:rsid w:val="00A6216B"/>
    <w:rsid w:val="00A628D2"/>
    <w:rsid w:val="00A635E8"/>
    <w:rsid w:val="00A63634"/>
    <w:rsid w:val="00A64DF2"/>
    <w:rsid w:val="00A653C7"/>
    <w:rsid w:val="00A65E74"/>
    <w:rsid w:val="00A65F87"/>
    <w:rsid w:val="00A66298"/>
    <w:rsid w:val="00A66CAA"/>
    <w:rsid w:val="00A66F54"/>
    <w:rsid w:val="00A678C1"/>
    <w:rsid w:val="00A67987"/>
    <w:rsid w:val="00A679F1"/>
    <w:rsid w:val="00A7013C"/>
    <w:rsid w:val="00A709B3"/>
    <w:rsid w:val="00A7108B"/>
    <w:rsid w:val="00A713B4"/>
    <w:rsid w:val="00A71990"/>
    <w:rsid w:val="00A71C79"/>
    <w:rsid w:val="00A735A9"/>
    <w:rsid w:val="00A738C0"/>
    <w:rsid w:val="00A741AD"/>
    <w:rsid w:val="00A74397"/>
    <w:rsid w:val="00A744DF"/>
    <w:rsid w:val="00A74F74"/>
    <w:rsid w:val="00A768CF"/>
    <w:rsid w:val="00A76931"/>
    <w:rsid w:val="00A76BFE"/>
    <w:rsid w:val="00A76E7D"/>
    <w:rsid w:val="00A772D9"/>
    <w:rsid w:val="00A8083F"/>
    <w:rsid w:val="00A8136C"/>
    <w:rsid w:val="00A819AC"/>
    <w:rsid w:val="00A819C9"/>
    <w:rsid w:val="00A81C4D"/>
    <w:rsid w:val="00A8215B"/>
    <w:rsid w:val="00A821B9"/>
    <w:rsid w:val="00A82BC6"/>
    <w:rsid w:val="00A82EB9"/>
    <w:rsid w:val="00A83D9B"/>
    <w:rsid w:val="00A842A4"/>
    <w:rsid w:val="00A84663"/>
    <w:rsid w:val="00A84D2D"/>
    <w:rsid w:val="00A84E10"/>
    <w:rsid w:val="00A84F99"/>
    <w:rsid w:val="00A8519E"/>
    <w:rsid w:val="00A85A25"/>
    <w:rsid w:val="00A86B1E"/>
    <w:rsid w:val="00A87865"/>
    <w:rsid w:val="00A90388"/>
    <w:rsid w:val="00A9061C"/>
    <w:rsid w:val="00A90D76"/>
    <w:rsid w:val="00A90F26"/>
    <w:rsid w:val="00A91536"/>
    <w:rsid w:val="00A9174B"/>
    <w:rsid w:val="00A91A70"/>
    <w:rsid w:val="00A91C17"/>
    <w:rsid w:val="00A92020"/>
    <w:rsid w:val="00A923D2"/>
    <w:rsid w:val="00A92A34"/>
    <w:rsid w:val="00A93D0C"/>
    <w:rsid w:val="00A94AEC"/>
    <w:rsid w:val="00A95B15"/>
    <w:rsid w:val="00A967B5"/>
    <w:rsid w:val="00A97DF7"/>
    <w:rsid w:val="00A97E48"/>
    <w:rsid w:val="00A97FFD"/>
    <w:rsid w:val="00AA0B9F"/>
    <w:rsid w:val="00AA1676"/>
    <w:rsid w:val="00AA17F5"/>
    <w:rsid w:val="00AA1E2C"/>
    <w:rsid w:val="00AA1EBC"/>
    <w:rsid w:val="00AA2AF2"/>
    <w:rsid w:val="00AA2BF2"/>
    <w:rsid w:val="00AA3272"/>
    <w:rsid w:val="00AA3D3E"/>
    <w:rsid w:val="00AA466D"/>
    <w:rsid w:val="00AA4C4D"/>
    <w:rsid w:val="00AA4DCE"/>
    <w:rsid w:val="00AA4DCF"/>
    <w:rsid w:val="00AA55F3"/>
    <w:rsid w:val="00AA5616"/>
    <w:rsid w:val="00AA6B6B"/>
    <w:rsid w:val="00AA7176"/>
    <w:rsid w:val="00AA7FA6"/>
    <w:rsid w:val="00AB0259"/>
    <w:rsid w:val="00AB1DBA"/>
    <w:rsid w:val="00AB37BE"/>
    <w:rsid w:val="00AB3DF0"/>
    <w:rsid w:val="00AB4CF1"/>
    <w:rsid w:val="00AB5C5A"/>
    <w:rsid w:val="00AB624E"/>
    <w:rsid w:val="00AB66BD"/>
    <w:rsid w:val="00AB6B4A"/>
    <w:rsid w:val="00AB7687"/>
    <w:rsid w:val="00AB7F6B"/>
    <w:rsid w:val="00AC097F"/>
    <w:rsid w:val="00AC1377"/>
    <w:rsid w:val="00AC157C"/>
    <w:rsid w:val="00AC2255"/>
    <w:rsid w:val="00AC3520"/>
    <w:rsid w:val="00AC3DB4"/>
    <w:rsid w:val="00AC43E5"/>
    <w:rsid w:val="00AC44F7"/>
    <w:rsid w:val="00AC4DF8"/>
    <w:rsid w:val="00AC4F4F"/>
    <w:rsid w:val="00AC5D05"/>
    <w:rsid w:val="00AC6721"/>
    <w:rsid w:val="00AC7EDE"/>
    <w:rsid w:val="00AD0617"/>
    <w:rsid w:val="00AD09E8"/>
    <w:rsid w:val="00AD1737"/>
    <w:rsid w:val="00AD1BCA"/>
    <w:rsid w:val="00AD2420"/>
    <w:rsid w:val="00AD2480"/>
    <w:rsid w:val="00AD26FC"/>
    <w:rsid w:val="00AD2780"/>
    <w:rsid w:val="00AD299B"/>
    <w:rsid w:val="00AD2A2F"/>
    <w:rsid w:val="00AD2FB3"/>
    <w:rsid w:val="00AD2FF2"/>
    <w:rsid w:val="00AD31F2"/>
    <w:rsid w:val="00AD3D23"/>
    <w:rsid w:val="00AD4069"/>
    <w:rsid w:val="00AD4099"/>
    <w:rsid w:val="00AD4299"/>
    <w:rsid w:val="00AD52B0"/>
    <w:rsid w:val="00AD5388"/>
    <w:rsid w:val="00AD553B"/>
    <w:rsid w:val="00AD57B4"/>
    <w:rsid w:val="00AD57CA"/>
    <w:rsid w:val="00AD6B6B"/>
    <w:rsid w:val="00AE0205"/>
    <w:rsid w:val="00AE0983"/>
    <w:rsid w:val="00AE146A"/>
    <w:rsid w:val="00AE1D9E"/>
    <w:rsid w:val="00AE235D"/>
    <w:rsid w:val="00AE241A"/>
    <w:rsid w:val="00AE3489"/>
    <w:rsid w:val="00AE3973"/>
    <w:rsid w:val="00AE39BF"/>
    <w:rsid w:val="00AE3B0A"/>
    <w:rsid w:val="00AE465B"/>
    <w:rsid w:val="00AE4B17"/>
    <w:rsid w:val="00AE6C8C"/>
    <w:rsid w:val="00AF111A"/>
    <w:rsid w:val="00AF1197"/>
    <w:rsid w:val="00AF237B"/>
    <w:rsid w:val="00AF2C54"/>
    <w:rsid w:val="00AF2F10"/>
    <w:rsid w:val="00AF34FD"/>
    <w:rsid w:val="00AF36D1"/>
    <w:rsid w:val="00AF392B"/>
    <w:rsid w:val="00AF3FD2"/>
    <w:rsid w:val="00AF5969"/>
    <w:rsid w:val="00AF63C5"/>
    <w:rsid w:val="00AF64BE"/>
    <w:rsid w:val="00AF74AB"/>
    <w:rsid w:val="00AF789C"/>
    <w:rsid w:val="00B008A9"/>
    <w:rsid w:val="00B00CE9"/>
    <w:rsid w:val="00B013F9"/>
    <w:rsid w:val="00B01EAC"/>
    <w:rsid w:val="00B01EF8"/>
    <w:rsid w:val="00B02AF3"/>
    <w:rsid w:val="00B031F7"/>
    <w:rsid w:val="00B036C0"/>
    <w:rsid w:val="00B03FAC"/>
    <w:rsid w:val="00B03FB4"/>
    <w:rsid w:val="00B04954"/>
    <w:rsid w:val="00B04C90"/>
    <w:rsid w:val="00B05D80"/>
    <w:rsid w:val="00B06E83"/>
    <w:rsid w:val="00B07A0C"/>
    <w:rsid w:val="00B07C26"/>
    <w:rsid w:val="00B1057E"/>
    <w:rsid w:val="00B107E3"/>
    <w:rsid w:val="00B10C53"/>
    <w:rsid w:val="00B112D7"/>
    <w:rsid w:val="00B1147B"/>
    <w:rsid w:val="00B128F4"/>
    <w:rsid w:val="00B12F0A"/>
    <w:rsid w:val="00B139BD"/>
    <w:rsid w:val="00B13D42"/>
    <w:rsid w:val="00B145DB"/>
    <w:rsid w:val="00B150D6"/>
    <w:rsid w:val="00B15282"/>
    <w:rsid w:val="00B1632D"/>
    <w:rsid w:val="00B17AFA"/>
    <w:rsid w:val="00B206AD"/>
    <w:rsid w:val="00B210C4"/>
    <w:rsid w:val="00B2163B"/>
    <w:rsid w:val="00B21850"/>
    <w:rsid w:val="00B2193A"/>
    <w:rsid w:val="00B21A25"/>
    <w:rsid w:val="00B21BF1"/>
    <w:rsid w:val="00B231FA"/>
    <w:rsid w:val="00B23BA0"/>
    <w:rsid w:val="00B25268"/>
    <w:rsid w:val="00B25D20"/>
    <w:rsid w:val="00B2610E"/>
    <w:rsid w:val="00B271C9"/>
    <w:rsid w:val="00B27302"/>
    <w:rsid w:val="00B27BC9"/>
    <w:rsid w:val="00B302D6"/>
    <w:rsid w:val="00B31E18"/>
    <w:rsid w:val="00B32BB0"/>
    <w:rsid w:val="00B33677"/>
    <w:rsid w:val="00B33F0F"/>
    <w:rsid w:val="00B34274"/>
    <w:rsid w:val="00B3436E"/>
    <w:rsid w:val="00B34916"/>
    <w:rsid w:val="00B34D3C"/>
    <w:rsid w:val="00B35DA2"/>
    <w:rsid w:val="00B361CF"/>
    <w:rsid w:val="00B3628A"/>
    <w:rsid w:val="00B365F2"/>
    <w:rsid w:val="00B3777E"/>
    <w:rsid w:val="00B37857"/>
    <w:rsid w:val="00B379A9"/>
    <w:rsid w:val="00B37A0E"/>
    <w:rsid w:val="00B37D27"/>
    <w:rsid w:val="00B37FF4"/>
    <w:rsid w:val="00B40393"/>
    <w:rsid w:val="00B40639"/>
    <w:rsid w:val="00B40A05"/>
    <w:rsid w:val="00B40AAD"/>
    <w:rsid w:val="00B412B4"/>
    <w:rsid w:val="00B42E50"/>
    <w:rsid w:val="00B42E65"/>
    <w:rsid w:val="00B44042"/>
    <w:rsid w:val="00B44173"/>
    <w:rsid w:val="00B45149"/>
    <w:rsid w:val="00B4651A"/>
    <w:rsid w:val="00B47878"/>
    <w:rsid w:val="00B505A5"/>
    <w:rsid w:val="00B507B2"/>
    <w:rsid w:val="00B513C7"/>
    <w:rsid w:val="00B52331"/>
    <w:rsid w:val="00B52679"/>
    <w:rsid w:val="00B530B2"/>
    <w:rsid w:val="00B53214"/>
    <w:rsid w:val="00B537C9"/>
    <w:rsid w:val="00B540DE"/>
    <w:rsid w:val="00B54857"/>
    <w:rsid w:val="00B5556E"/>
    <w:rsid w:val="00B555F3"/>
    <w:rsid w:val="00B557BE"/>
    <w:rsid w:val="00B559EE"/>
    <w:rsid w:val="00B55A2B"/>
    <w:rsid w:val="00B55FEC"/>
    <w:rsid w:val="00B561B3"/>
    <w:rsid w:val="00B563E6"/>
    <w:rsid w:val="00B56956"/>
    <w:rsid w:val="00B56CF9"/>
    <w:rsid w:val="00B575D0"/>
    <w:rsid w:val="00B6012C"/>
    <w:rsid w:val="00B60394"/>
    <w:rsid w:val="00B60EAE"/>
    <w:rsid w:val="00B6174B"/>
    <w:rsid w:val="00B61766"/>
    <w:rsid w:val="00B62D5F"/>
    <w:rsid w:val="00B62EAD"/>
    <w:rsid w:val="00B63D77"/>
    <w:rsid w:val="00B641A1"/>
    <w:rsid w:val="00B65648"/>
    <w:rsid w:val="00B65961"/>
    <w:rsid w:val="00B66DA1"/>
    <w:rsid w:val="00B6779D"/>
    <w:rsid w:val="00B67A5B"/>
    <w:rsid w:val="00B7028E"/>
    <w:rsid w:val="00B70983"/>
    <w:rsid w:val="00B717F1"/>
    <w:rsid w:val="00B71E15"/>
    <w:rsid w:val="00B72B23"/>
    <w:rsid w:val="00B73627"/>
    <w:rsid w:val="00B7428B"/>
    <w:rsid w:val="00B7502B"/>
    <w:rsid w:val="00B7508D"/>
    <w:rsid w:val="00B7562D"/>
    <w:rsid w:val="00B7602C"/>
    <w:rsid w:val="00B768C0"/>
    <w:rsid w:val="00B76A8F"/>
    <w:rsid w:val="00B7730D"/>
    <w:rsid w:val="00B776C9"/>
    <w:rsid w:val="00B777B8"/>
    <w:rsid w:val="00B815A1"/>
    <w:rsid w:val="00B81799"/>
    <w:rsid w:val="00B81BE7"/>
    <w:rsid w:val="00B82E60"/>
    <w:rsid w:val="00B83091"/>
    <w:rsid w:val="00B832FB"/>
    <w:rsid w:val="00B83BDA"/>
    <w:rsid w:val="00B83E08"/>
    <w:rsid w:val="00B840B9"/>
    <w:rsid w:val="00B849A9"/>
    <w:rsid w:val="00B84A12"/>
    <w:rsid w:val="00B862FC"/>
    <w:rsid w:val="00B86900"/>
    <w:rsid w:val="00B86CB9"/>
    <w:rsid w:val="00B87597"/>
    <w:rsid w:val="00B9096C"/>
    <w:rsid w:val="00B912AC"/>
    <w:rsid w:val="00B9178E"/>
    <w:rsid w:val="00B9191B"/>
    <w:rsid w:val="00B921C7"/>
    <w:rsid w:val="00B9228C"/>
    <w:rsid w:val="00B94AE5"/>
    <w:rsid w:val="00B94CB8"/>
    <w:rsid w:val="00B95B50"/>
    <w:rsid w:val="00B970B5"/>
    <w:rsid w:val="00BA030B"/>
    <w:rsid w:val="00BA09E0"/>
    <w:rsid w:val="00BA0E6E"/>
    <w:rsid w:val="00BA0EFA"/>
    <w:rsid w:val="00BA1B2F"/>
    <w:rsid w:val="00BA1E48"/>
    <w:rsid w:val="00BA2579"/>
    <w:rsid w:val="00BA2675"/>
    <w:rsid w:val="00BA2BD7"/>
    <w:rsid w:val="00BA2E6A"/>
    <w:rsid w:val="00BA32BC"/>
    <w:rsid w:val="00BA3357"/>
    <w:rsid w:val="00BA35F1"/>
    <w:rsid w:val="00BA3FF3"/>
    <w:rsid w:val="00BA4000"/>
    <w:rsid w:val="00BA40E1"/>
    <w:rsid w:val="00BA5204"/>
    <w:rsid w:val="00BA54C7"/>
    <w:rsid w:val="00BA5C68"/>
    <w:rsid w:val="00BA70C7"/>
    <w:rsid w:val="00BA78A1"/>
    <w:rsid w:val="00BB03F1"/>
    <w:rsid w:val="00BB1F1D"/>
    <w:rsid w:val="00BB2173"/>
    <w:rsid w:val="00BB24C6"/>
    <w:rsid w:val="00BB2E71"/>
    <w:rsid w:val="00BB3BA1"/>
    <w:rsid w:val="00BB4907"/>
    <w:rsid w:val="00BB54E1"/>
    <w:rsid w:val="00BB58F9"/>
    <w:rsid w:val="00BB5F96"/>
    <w:rsid w:val="00BB62F3"/>
    <w:rsid w:val="00BB74B0"/>
    <w:rsid w:val="00BB7A81"/>
    <w:rsid w:val="00BC0781"/>
    <w:rsid w:val="00BC1128"/>
    <w:rsid w:val="00BC11D5"/>
    <w:rsid w:val="00BC1D55"/>
    <w:rsid w:val="00BC1D60"/>
    <w:rsid w:val="00BC2187"/>
    <w:rsid w:val="00BC3102"/>
    <w:rsid w:val="00BC36C9"/>
    <w:rsid w:val="00BC387A"/>
    <w:rsid w:val="00BC3904"/>
    <w:rsid w:val="00BC3DD0"/>
    <w:rsid w:val="00BC4AC3"/>
    <w:rsid w:val="00BC6059"/>
    <w:rsid w:val="00BC6998"/>
    <w:rsid w:val="00BC6CC9"/>
    <w:rsid w:val="00BC7F7E"/>
    <w:rsid w:val="00BD085C"/>
    <w:rsid w:val="00BD1224"/>
    <w:rsid w:val="00BD12D7"/>
    <w:rsid w:val="00BD1394"/>
    <w:rsid w:val="00BD16E3"/>
    <w:rsid w:val="00BD1EC2"/>
    <w:rsid w:val="00BD2879"/>
    <w:rsid w:val="00BD2D0A"/>
    <w:rsid w:val="00BD2D5B"/>
    <w:rsid w:val="00BD337B"/>
    <w:rsid w:val="00BD3802"/>
    <w:rsid w:val="00BD3E8F"/>
    <w:rsid w:val="00BD4DF0"/>
    <w:rsid w:val="00BD5B9A"/>
    <w:rsid w:val="00BD5D2B"/>
    <w:rsid w:val="00BD5D78"/>
    <w:rsid w:val="00BD71BC"/>
    <w:rsid w:val="00BD7A0F"/>
    <w:rsid w:val="00BE05E7"/>
    <w:rsid w:val="00BE0805"/>
    <w:rsid w:val="00BE0956"/>
    <w:rsid w:val="00BE146E"/>
    <w:rsid w:val="00BE1FF1"/>
    <w:rsid w:val="00BE20F3"/>
    <w:rsid w:val="00BE2B6F"/>
    <w:rsid w:val="00BE378B"/>
    <w:rsid w:val="00BE523A"/>
    <w:rsid w:val="00BE55D2"/>
    <w:rsid w:val="00BE5A80"/>
    <w:rsid w:val="00BE77F7"/>
    <w:rsid w:val="00BF04A7"/>
    <w:rsid w:val="00BF1479"/>
    <w:rsid w:val="00BF1E8F"/>
    <w:rsid w:val="00BF1EC4"/>
    <w:rsid w:val="00BF3457"/>
    <w:rsid w:val="00BF3825"/>
    <w:rsid w:val="00BF4AF1"/>
    <w:rsid w:val="00BF53A7"/>
    <w:rsid w:val="00BF5771"/>
    <w:rsid w:val="00BF5A44"/>
    <w:rsid w:val="00BF677C"/>
    <w:rsid w:val="00BF7055"/>
    <w:rsid w:val="00C011A2"/>
    <w:rsid w:val="00C0131E"/>
    <w:rsid w:val="00C01A47"/>
    <w:rsid w:val="00C02825"/>
    <w:rsid w:val="00C029A4"/>
    <w:rsid w:val="00C02E8D"/>
    <w:rsid w:val="00C035C2"/>
    <w:rsid w:val="00C03B84"/>
    <w:rsid w:val="00C0433A"/>
    <w:rsid w:val="00C04D21"/>
    <w:rsid w:val="00C0571B"/>
    <w:rsid w:val="00C05C95"/>
    <w:rsid w:val="00C05CEA"/>
    <w:rsid w:val="00C05D92"/>
    <w:rsid w:val="00C05DE3"/>
    <w:rsid w:val="00C06222"/>
    <w:rsid w:val="00C0628F"/>
    <w:rsid w:val="00C0658A"/>
    <w:rsid w:val="00C06FEB"/>
    <w:rsid w:val="00C070D5"/>
    <w:rsid w:val="00C0719F"/>
    <w:rsid w:val="00C0724D"/>
    <w:rsid w:val="00C072DD"/>
    <w:rsid w:val="00C07EEC"/>
    <w:rsid w:val="00C1013D"/>
    <w:rsid w:val="00C10468"/>
    <w:rsid w:val="00C112AE"/>
    <w:rsid w:val="00C1227C"/>
    <w:rsid w:val="00C12CFC"/>
    <w:rsid w:val="00C13653"/>
    <w:rsid w:val="00C142D0"/>
    <w:rsid w:val="00C166CF"/>
    <w:rsid w:val="00C16F1A"/>
    <w:rsid w:val="00C20F05"/>
    <w:rsid w:val="00C2287A"/>
    <w:rsid w:val="00C243FF"/>
    <w:rsid w:val="00C246C9"/>
    <w:rsid w:val="00C247B7"/>
    <w:rsid w:val="00C24FC9"/>
    <w:rsid w:val="00C263BE"/>
    <w:rsid w:val="00C26886"/>
    <w:rsid w:val="00C2732B"/>
    <w:rsid w:val="00C3071D"/>
    <w:rsid w:val="00C310C1"/>
    <w:rsid w:val="00C315BF"/>
    <w:rsid w:val="00C31D49"/>
    <w:rsid w:val="00C31EC2"/>
    <w:rsid w:val="00C320EE"/>
    <w:rsid w:val="00C324A8"/>
    <w:rsid w:val="00C32AAB"/>
    <w:rsid w:val="00C32CAE"/>
    <w:rsid w:val="00C33A70"/>
    <w:rsid w:val="00C3434D"/>
    <w:rsid w:val="00C3452D"/>
    <w:rsid w:val="00C348E2"/>
    <w:rsid w:val="00C354A9"/>
    <w:rsid w:val="00C35BFB"/>
    <w:rsid w:val="00C35D2A"/>
    <w:rsid w:val="00C36E86"/>
    <w:rsid w:val="00C375C1"/>
    <w:rsid w:val="00C37B7A"/>
    <w:rsid w:val="00C37BED"/>
    <w:rsid w:val="00C37C0D"/>
    <w:rsid w:val="00C40D32"/>
    <w:rsid w:val="00C41CF6"/>
    <w:rsid w:val="00C426DC"/>
    <w:rsid w:val="00C42B05"/>
    <w:rsid w:val="00C44113"/>
    <w:rsid w:val="00C4434B"/>
    <w:rsid w:val="00C45A93"/>
    <w:rsid w:val="00C50317"/>
    <w:rsid w:val="00C50E99"/>
    <w:rsid w:val="00C52395"/>
    <w:rsid w:val="00C52821"/>
    <w:rsid w:val="00C530E0"/>
    <w:rsid w:val="00C541BC"/>
    <w:rsid w:val="00C54DF1"/>
    <w:rsid w:val="00C55053"/>
    <w:rsid w:val="00C5642E"/>
    <w:rsid w:val="00C574F6"/>
    <w:rsid w:val="00C57FED"/>
    <w:rsid w:val="00C604DD"/>
    <w:rsid w:val="00C61353"/>
    <w:rsid w:val="00C61391"/>
    <w:rsid w:val="00C61F3A"/>
    <w:rsid w:val="00C6267F"/>
    <w:rsid w:val="00C62EAE"/>
    <w:rsid w:val="00C632CB"/>
    <w:rsid w:val="00C63A93"/>
    <w:rsid w:val="00C63C36"/>
    <w:rsid w:val="00C64349"/>
    <w:rsid w:val="00C6443D"/>
    <w:rsid w:val="00C64C6D"/>
    <w:rsid w:val="00C65903"/>
    <w:rsid w:val="00C65DF5"/>
    <w:rsid w:val="00C66088"/>
    <w:rsid w:val="00C66281"/>
    <w:rsid w:val="00C66F06"/>
    <w:rsid w:val="00C673E0"/>
    <w:rsid w:val="00C67BC5"/>
    <w:rsid w:val="00C70ABD"/>
    <w:rsid w:val="00C70F75"/>
    <w:rsid w:val="00C71486"/>
    <w:rsid w:val="00C72342"/>
    <w:rsid w:val="00C72945"/>
    <w:rsid w:val="00C72E1B"/>
    <w:rsid w:val="00C7357B"/>
    <w:rsid w:val="00C747E0"/>
    <w:rsid w:val="00C74B75"/>
    <w:rsid w:val="00C75600"/>
    <w:rsid w:val="00C75AEF"/>
    <w:rsid w:val="00C75CFD"/>
    <w:rsid w:val="00C76734"/>
    <w:rsid w:val="00C76E2C"/>
    <w:rsid w:val="00C76FD4"/>
    <w:rsid w:val="00C772D2"/>
    <w:rsid w:val="00C80A51"/>
    <w:rsid w:val="00C80E8B"/>
    <w:rsid w:val="00C820A8"/>
    <w:rsid w:val="00C82300"/>
    <w:rsid w:val="00C823FE"/>
    <w:rsid w:val="00C83900"/>
    <w:rsid w:val="00C84632"/>
    <w:rsid w:val="00C84658"/>
    <w:rsid w:val="00C85242"/>
    <w:rsid w:val="00C85260"/>
    <w:rsid w:val="00C86481"/>
    <w:rsid w:val="00C864CC"/>
    <w:rsid w:val="00C8676D"/>
    <w:rsid w:val="00C86DE8"/>
    <w:rsid w:val="00C871A8"/>
    <w:rsid w:val="00C87C05"/>
    <w:rsid w:val="00C87FBB"/>
    <w:rsid w:val="00C920B7"/>
    <w:rsid w:val="00C9257D"/>
    <w:rsid w:val="00C92617"/>
    <w:rsid w:val="00C92FBE"/>
    <w:rsid w:val="00C932FE"/>
    <w:rsid w:val="00C941E0"/>
    <w:rsid w:val="00C94794"/>
    <w:rsid w:val="00C948EF"/>
    <w:rsid w:val="00C94BC8"/>
    <w:rsid w:val="00C9518D"/>
    <w:rsid w:val="00C95339"/>
    <w:rsid w:val="00C96441"/>
    <w:rsid w:val="00C96924"/>
    <w:rsid w:val="00C977AE"/>
    <w:rsid w:val="00C97955"/>
    <w:rsid w:val="00C97ED6"/>
    <w:rsid w:val="00CA1971"/>
    <w:rsid w:val="00CA1F22"/>
    <w:rsid w:val="00CA21D4"/>
    <w:rsid w:val="00CA22D0"/>
    <w:rsid w:val="00CA2518"/>
    <w:rsid w:val="00CA3CF1"/>
    <w:rsid w:val="00CA5170"/>
    <w:rsid w:val="00CA5A49"/>
    <w:rsid w:val="00CA631E"/>
    <w:rsid w:val="00CA6618"/>
    <w:rsid w:val="00CA7173"/>
    <w:rsid w:val="00CA790A"/>
    <w:rsid w:val="00CB110C"/>
    <w:rsid w:val="00CB1FDE"/>
    <w:rsid w:val="00CB2A5D"/>
    <w:rsid w:val="00CB3B80"/>
    <w:rsid w:val="00CB4F1F"/>
    <w:rsid w:val="00CB5665"/>
    <w:rsid w:val="00CB59CB"/>
    <w:rsid w:val="00CB5AE4"/>
    <w:rsid w:val="00CB6985"/>
    <w:rsid w:val="00CB6E49"/>
    <w:rsid w:val="00CB7565"/>
    <w:rsid w:val="00CC0EBC"/>
    <w:rsid w:val="00CC1D08"/>
    <w:rsid w:val="00CC1D77"/>
    <w:rsid w:val="00CC26FC"/>
    <w:rsid w:val="00CC294B"/>
    <w:rsid w:val="00CC2B74"/>
    <w:rsid w:val="00CC30DE"/>
    <w:rsid w:val="00CC3202"/>
    <w:rsid w:val="00CC376A"/>
    <w:rsid w:val="00CC385C"/>
    <w:rsid w:val="00CC48D1"/>
    <w:rsid w:val="00CC4A8B"/>
    <w:rsid w:val="00CC4BDC"/>
    <w:rsid w:val="00CC50FE"/>
    <w:rsid w:val="00CC5B42"/>
    <w:rsid w:val="00CC5E04"/>
    <w:rsid w:val="00CC6443"/>
    <w:rsid w:val="00CC68E5"/>
    <w:rsid w:val="00CC6D39"/>
    <w:rsid w:val="00CC7C37"/>
    <w:rsid w:val="00CD04C8"/>
    <w:rsid w:val="00CD050C"/>
    <w:rsid w:val="00CD0D28"/>
    <w:rsid w:val="00CD228C"/>
    <w:rsid w:val="00CD2EC2"/>
    <w:rsid w:val="00CD2F8D"/>
    <w:rsid w:val="00CD321A"/>
    <w:rsid w:val="00CD4181"/>
    <w:rsid w:val="00CD504B"/>
    <w:rsid w:val="00CD51B6"/>
    <w:rsid w:val="00CD5297"/>
    <w:rsid w:val="00CD61C0"/>
    <w:rsid w:val="00CD632D"/>
    <w:rsid w:val="00CD6EC7"/>
    <w:rsid w:val="00CE040B"/>
    <w:rsid w:val="00CE0757"/>
    <w:rsid w:val="00CE0885"/>
    <w:rsid w:val="00CE1177"/>
    <w:rsid w:val="00CE12F0"/>
    <w:rsid w:val="00CE1381"/>
    <w:rsid w:val="00CE18BC"/>
    <w:rsid w:val="00CE1DF1"/>
    <w:rsid w:val="00CE290C"/>
    <w:rsid w:val="00CE3404"/>
    <w:rsid w:val="00CE3AAD"/>
    <w:rsid w:val="00CE3F4C"/>
    <w:rsid w:val="00CE47D9"/>
    <w:rsid w:val="00CE4FF8"/>
    <w:rsid w:val="00CE715F"/>
    <w:rsid w:val="00CE7BA7"/>
    <w:rsid w:val="00CF08A2"/>
    <w:rsid w:val="00CF095E"/>
    <w:rsid w:val="00CF1BFE"/>
    <w:rsid w:val="00CF2542"/>
    <w:rsid w:val="00CF26A6"/>
    <w:rsid w:val="00CF29AB"/>
    <w:rsid w:val="00CF2B5B"/>
    <w:rsid w:val="00CF35E6"/>
    <w:rsid w:val="00CF3603"/>
    <w:rsid w:val="00CF4C1B"/>
    <w:rsid w:val="00CF4E69"/>
    <w:rsid w:val="00CF5B75"/>
    <w:rsid w:val="00CF66B2"/>
    <w:rsid w:val="00CF67BF"/>
    <w:rsid w:val="00CF6D88"/>
    <w:rsid w:val="00CF70AD"/>
    <w:rsid w:val="00CF71D3"/>
    <w:rsid w:val="00D0002A"/>
    <w:rsid w:val="00D001B4"/>
    <w:rsid w:val="00D00532"/>
    <w:rsid w:val="00D024F1"/>
    <w:rsid w:val="00D02958"/>
    <w:rsid w:val="00D02CA2"/>
    <w:rsid w:val="00D0314C"/>
    <w:rsid w:val="00D0366F"/>
    <w:rsid w:val="00D03E2C"/>
    <w:rsid w:val="00D05836"/>
    <w:rsid w:val="00D05BF8"/>
    <w:rsid w:val="00D060C0"/>
    <w:rsid w:val="00D061CA"/>
    <w:rsid w:val="00D06485"/>
    <w:rsid w:val="00D0684A"/>
    <w:rsid w:val="00D06875"/>
    <w:rsid w:val="00D06B3F"/>
    <w:rsid w:val="00D070D5"/>
    <w:rsid w:val="00D078B7"/>
    <w:rsid w:val="00D07A61"/>
    <w:rsid w:val="00D07F83"/>
    <w:rsid w:val="00D100F8"/>
    <w:rsid w:val="00D103FF"/>
    <w:rsid w:val="00D1067A"/>
    <w:rsid w:val="00D10AC7"/>
    <w:rsid w:val="00D10D34"/>
    <w:rsid w:val="00D10E33"/>
    <w:rsid w:val="00D1233F"/>
    <w:rsid w:val="00D12E75"/>
    <w:rsid w:val="00D130F6"/>
    <w:rsid w:val="00D150F4"/>
    <w:rsid w:val="00D153D5"/>
    <w:rsid w:val="00D16157"/>
    <w:rsid w:val="00D1623F"/>
    <w:rsid w:val="00D17A0C"/>
    <w:rsid w:val="00D17B81"/>
    <w:rsid w:val="00D20450"/>
    <w:rsid w:val="00D20A8B"/>
    <w:rsid w:val="00D21CD0"/>
    <w:rsid w:val="00D22362"/>
    <w:rsid w:val="00D22A48"/>
    <w:rsid w:val="00D23168"/>
    <w:rsid w:val="00D23236"/>
    <w:rsid w:val="00D239CF"/>
    <w:rsid w:val="00D243E5"/>
    <w:rsid w:val="00D24741"/>
    <w:rsid w:val="00D259E7"/>
    <w:rsid w:val="00D25CA1"/>
    <w:rsid w:val="00D260C0"/>
    <w:rsid w:val="00D26111"/>
    <w:rsid w:val="00D267F6"/>
    <w:rsid w:val="00D26819"/>
    <w:rsid w:val="00D305F4"/>
    <w:rsid w:val="00D31357"/>
    <w:rsid w:val="00D31E2E"/>
    <w:rsid w:val="00D31F34"/>
    <w:rsid w:val="00D32A49"/>
    <w:rsid w:val="00D32F3C"/>
    <w:rsid w:val="00D333AC"/>
    <w:rsid w:val="00D343E1"/>
    <w:rsid w:val="00D348CE"/>
    <w:rsid w:val="00D35210"/>
    <w:rsid w:val="00D353E2"/>
    <w:rsid w:val="00D35BBC"/>
    <w:rsid w:val="00D35CED"/>
    <w:rsid w:val="00D363C7"/>
    <w:rsid w:val="00D36521"/>
    <w:rsid w:val="00D368BD"/>
    <w:rsid w:val="00D36DFF"/>
    <w:rsid w:val="00D3740B"/>
    <w:rsid w:val="00D37495"/>
    <w:rsid w:val="00D37676"/>
    <w:rsid w:val="00D37D40"/>
    <w:rsid w:val="00D413E6"/>
    <w:rsid w:val="00D416F0"/>
    <w:rsid w:val="00D41728"/>
    <w:rsid w:val="00D41797"/>
    <w:rsid w:val="00D41E74"/>
    <w:rsid w:val="00D4258E"/>
    <w:rsid w:val="00D426A5"/>
    <w:rsid w:val="00D427EB"/>
    <w:rsid w:val="00D43E73"/>
    <w:rsid w:val="00D43EEE"/>
    <w:rsid w:val="00D43F39"/>
    <w:rsid w:val="00D4415C"/>
    <w:rsid w:val="00D451AD"/>
    <w:rsid w:val="00D45DEB"/>
    <w:rsid w:val="00D473B1"/>
    <w:rsid w:val="00D473DA"/>
    <w:rsid w:val="00D50141"/>
    <w:rsid w:val="00D503B2"/>
    <w:rsid w:val="00D50568"/>
    <w:rsid w:val="00D50A23"/>
    <w:rsid w:val="00D5104D"/>
    <w:rsid w:val="00D51C88"/>
    <w:rsid w:val="00D52105"/>
    <w:rsid w:val="00D52450"/>
    <w:rsid w:val="00D52627"/>
    <w:rsid w:val="00D5280F"/>
    <w:rsid w:val="00D52C32"/>
    <w:rsid w:val="00D53484"/>
    <w:rsid w:val="00D5396B"/>
    <w:rsid w:val="00D53DA8"/>
    <w:rsid w:val="00D53DB6"/>
    <w:rsid w:val="00D542E1"/>
    <w:rsid w:val="00D549F7"/>
    <w:rsid w:val="00D55195"/>
    <w:rsid w:val="00D55CD2"/>
    <w:rsid w:val="00D56560"/>
    <w:rsid w:val="00D6012B"/>
    <w:rsid w:val="00D620F3"/>
    <w:rsid w:val="00D62198"/>
    <w:rsid w:val="00D6388B"/>
    <w:rsid w:val="00D63CC3"/>
    <w:rsid w:val="00D64355"/>
    <w:rsid w:val="00D64C6B"/>
    <w:rsid w:val="00D64C72"/>
    <w:rsid w:val="00D64D3E"/>
    <w:rsid w:val="00D6509D"/>
    <w:rsid w:val="00D651EA"/>
    <w:rsid w:val="00D6589A"/>
    <w:rsid w:val="00D6658A"/>
    <w:rsid w:val="00D668BC"/>
    <w:rsid w:val="00D67198"/>
    <w:rsid w:val="00D67558"/>
    <w:rsid w:val="00D677EB"/>
    <w:rsid w:val="00D67922"/>
    <w:rsid w:val="00D67BC0"/>
    <w:rsid w:val="00D70EA7"/>
    <w:rsid w:val="00D7133C"/>
    <w:rsid w:val="00D729E7"/>
    <w:rsid w:val="00D73DF6"/>
    <w:rsid w:val="00D7470A"/>
    <w:rsid w:val="00D74933"/>
    <w:rsid w:val="00D75190"/>
    <w:rsid w:val="00D75E43"/>
    <w:rsid w:val="00D763A1"/>
    <w:rsid w:val="00D7662B"/>
    <w:rsid w:val="00D767E6"/>
    <w:rsid w:val="00D76A6C"/>
    <w:rsid w:val="00D77B08"/>
    <w:rsid w:val="00D802C3"/>
    <w:rsid w:val="00D81453"/>
    <w:rsid w:val="00D81887"/>
    <w:rsid w:val="00D81E47"/>
    <w:rsid w:val="00D82237"/>
    <w:rsid w:val="00D823D1"/>
    <w:rsid w:val="00D82D2C"/>
    <w:rsid w:val="00D82E2B"/>
    <w:rsid w:val="00D83A44"/>
    <w:rsid w:val="00D83AF0"/>
    <w:rsid w:val="00D83DCC"/>
    <w:rsid w:val="00D85685"/>
    <w:rsid w:val="00D86358"/>
    <w:rsid w:val="00D864A8"/>
    <w:rsid w:val="00D87A36"/>
    <w:rsid w:val="00D909AE"/>
    <w:rsid w:val="00D90F62"/>
    <w:rsid w:val="00D91958"/>
    <w:rsid w:val="00D930BE"/>
    <w:rsid w:val="00D936C0"/>
    <w:rsid w:val="00D93A26"/>
    <w:rsid w:val="00D95BB0"/>
    <w:rsid w:val="00D9607F"/>
    <w:rsid w:val="00D9685D"/>
    <w:rsid w:val="00D969F4"/>
    <w:rsid w:val="00DA0168"/>
    <w:rsid w:val="00DA049C"/>
    <w:rsid w:val="00DA1A56"/>
    <w:rsid w:val="00DA1EAF"/>
    <w:rsid w:val="00DA3639"/>
    <w:rsid w:val="00DA3A4E"/>
    <w:rsid w:val="00DA3E03"/>
    <w:rsid w:val="00DA3FC3"/>
    <w:rsid w:val="00DA45EB"/>
    <w:rsid w:val="00DA5482"/>
    <w:rsid w:val="00DA61DE"/>
    <w:rsid w:val="00DA6484"/>
    <w:rsid w:val="00DA67D1"/>
    <w:rsid w:val="00DA7366"/>
    <w:rsid w:val="00DA7C1B"/>
    <w:rsid w:val="00DB1D44"/>
    <w:rsid w:val="00DB247C"/>
    <w:rsid w:val="00DB2BC0"/>
    <w:rsid w:val="00DB3895"/>
    <w:rsid w:val="00DB4A50"/>
    <w:rsid w:val="00DB4F8B"/>
    <w:rsid w:val="00DB61DB"/>
    <w:rsid w:val="00DB64B5"/>
    <w:rsid w:val="00DB698D"/>
    <w:rsid w:val="00DC06DB"/>
    <w:rsid w:val="00DC06ED"/>
    <w:rsid w:val="00DC0BF7"/>
    <w:rsid w:val="00DC1475"/>
    <w:rsid w:val="00DC1485"/>
    <w:rsid w:val="00DC1B34"/>
    <w:rsid w:val="00DC2208"/>
    <w:rsid w:val="00DC2405"/>
    <w:rsid w:val="00DC24E6"/>
    <w:rsid w:val="00DC2584"/>
    <w:rsid w:val="00DC28C9"/>
    <w:rsid w:val="00DC3182"/>
    <w:rsid w:val="00DC399A"/>
    <w:rsid w:val="00DC3F6F"/>
    <w:rsid w:val="00DC4A78"/>
    <w:rsid w:val="00DC4FDA"/>
    <w:rsid w:val="00DC508D"/>
    <w:rsid w:val="00DC527E"/>
    <w:rsid w:val="00DC6569"/>
    <w:rsid w:val="00DC6A0B"/>
    <w:rsid w:val="00DC6B10"/>
    <w:rsid w:val="00DC7FC2"/>
    <w:rsid w:val="00DD039A"/>
    <w:rsid w:val="00DD0D2D"/>
    <w:rsid w:val="00DD10BA"/>
    <w:rsid w:val="00DD19E6"/>
    <w:rsid w:val="00DD2EB4"/>
    <w:rsid w:val="00DD3BCE"/>
    <w:rsid w:val="00DD4B0F"/>
    <w:rsid w:val="00DD57A1"/>
    <w:rsid w:val="00DD7115"/>
    <w:rsid w:val="00DD71A9"/>
    <w:rsid w:val="00DD71CE"/>
    <w:rsid w:val="00DD7A8D"/>
    <w:rsid w:val="00DE015A"/>
    <w:rsid w:val="00DE015D"/>
    <w:rsid w:val="00DE135D"/>
    <w:rsid w:val="00DE13CF"/>
    <w:rsid w:val="00DE162E"/>
    <w:rsid w:val="00DE24B9"/>
    <w:rsid w:val="00DE2830"/>
    <w:rsid w:val="00DE2EC1"/>
    <w:rsid w:val="00DE2FA6"/>
    <w:rsid w:val="00DE3091"/>
    <w:rsid w:val="00DE3292"/>
    <w:rsid w:val="00DE4851"/>
    <w:rsid w:val="00DE4A25"/>
    <w:rsid w:val="00DE4CF3"/>
    <w:rsid w:val="00DE5026"/>
    <w:rsid w:val="00DE624E"/>
    <w:rsid w:val="00DE6FF1"/>
    <w:rsid w:val="00DE72E6"/>
    <w:rsid w:val="00DE77F9"/>
    <w:rsid w:val="00DE7C6B"/>
    <w:rsid w:val="00DE7F74"/>
    <w:rsid w:val="00DF04A5"/>
    <w:rsid w:val="00DF0A0E"/>
    <w:rsid w:val="00DF1A59"/>
    <w:rsid w:val="00DF1E7C"/>
    <w:rsid w:val="00DF2B79"/>
    <w:rsid w:val="00DF318F"/>
    <w:rsid w:val="00DF3A36"/>
    <w:rsid w:val="00DF3D04"/>
    <w:rsid w:val="00DF456C"/>
    <w:rsid w:val="00DF45A6"/>
    <w:rsid w:val="00DF47A1"/>
    <w:rsid w:val="00DF4945"/>
    <w:rsid w:val="00DF5410"/>
    <w:rsid w:val="00DF5754"/>
    <w:rsid w:val="00DF5ABC"/>
    <w:rsid w:val="00DF5B2E"/>
    <w:rsid w:val="00DF67C9"/>
    <w:rsid w:val="00DF7662"/>
    <w:rsid w:val="00E00491"/>
    <w:rsid w:val="00E016F9"/>
    <w:rsid w:val="00E01818"/>
    <w:rsid w:val="00E019F5"/>
    <w:rsid w:val="00E01E92"/>
    <w:rsid w:val="00E044EF"/>
    <w:rsid w:val="00E049EE"/>
    <w:rsid w:val="00E057A3"/>
    <w:rsid w:val="00E05CC1"/>
    <w:rsid w:val="00E0649F"/>
    <w:rsid w:val="00E07114"/>
    <w:rsid w:val="00E076A2"/>
    <w:rsid w:val="00E07725"/>
    <w:rsid w:val="00E1077E"/>
    <w:rsid w:val="00E1150B"/>
    <w:rsid w:val="00E11597"/>
    <w:rsid w:val="00E11676"/>
    <w:rsid w:val="00E13935"/>
    <w:rsid w:val="00E13F09"/>
    <w:rsid w:val="00E1440F"/>
    <w:rsid w:val="00E14750"/>
    <w:rsid w:val="00E150BE"/>
    <w:rsid w:val="00E15E9B"/>
    <w:rsid w:val="00E163FF"/>
    <w:rsid w:val="00E16630"/>
    <w:rsid w:val="00E1669C"/>
    <w:rsid w:val="00E17A67"/>
    <w:rsid w:val="00E2023B"/>
    <w:rsid w:val="00E20A35"/>
    <w:rsid w:val="00E20EC2"/>
    <w:rsid w:val="00E214B8"/>
    <w:rsid w:val="00E216FC"/>
    <w:rsid w:val="00E2201F"/>
    <w:rsid w:val="00E22911"/>
    <w:rsid w:val="00E229BD"/>
    <w:rsid w:val="00E22A5E"/>
    <w:rsid w:val="00E23B0D"/>
    <w:rsid w:val="00E24203"/>
    <w:rsid w:val="00E242C4"/>
    <w:rsid w:val="00E24C1C"/>
    <w:rsid w:val="00E26689"/>
    <w:rsid w:val="00E267AD"/>
    <w:rsid w:val="00E26CFF"/>
    <w:rsid w:val="00E27471"/>
    <w:rsid w:val="00E27845"/>
    <w:rsid w:val="00E27D6A"/>
    <w:rsid w:val="00E27F2F"/>
    <w:rsid w:val="00E301E7"/>
    <w:rsid w:val="00E30520"/>
    <w:rsid w:val="00E306C4"/>
    <w:rsid w:val="00E31C22"/>
    <w:rsid w:val="00E323A9"/>
    <w:rsid w:val="00E323F6"/>
    <w:rsid w:val="00E3247D"/>
    <w:rsid w:val="00E32C41"/>
    <w:rsid w:val="00E3468A"/>
    <w:rsid w:val="00E34AA5"/>
    <w:rsid w:val="00E34D65"/>
    <w:rsid w:val="00E351D5"/>
    <w:rsid w:val="00E36C9F"/>
    <w:rsid w:val="00E37530"/>
    <w:rsid w:val="00E375F8"/>
    <w:rsid w:val="00E37C46"/>
    <w:rsid w:val="00E4068E"/>
    <w:rsid w:val="00E410D4"/>
    <w:rsid w:val="00E41496"/>
    <w:rsid w:val="00E41615"/>
    <w:rsid w:val="00E41C5E"/>
    <w:rsid w:val="00E42632"/>
    <w:rsid w:val="00E4270D"/>
    <w:rsid w:val="00E4295C"/>
    <w:rsid w:val="00E429AE"/>
    <w:rsid w:val="00E44EBE"/>
    <w:rsid w:val="00E45181"/>
    <w:rsid w:val="00E459C5"/>
    <w:rsid w:val="00E4609A"/>
    <w:rsid w:val="00E463B7"/>
    <w:rsid w:val="00E46835"/>
    <w:rsid w:val="00E47FB7"/>
    <w:rsid w:val="00E5000F"/>
    <w:rsid w:val="00E507FF"/>
    <w:rsid w:val="00E50836"/>
    <w:rsid w:val="00E5102A"/>
    <w:rsid w:val="00E52B79"/>
    <w:rsid w:val="00E52BAB"/>
    <w:rsid w:val="00E530A7"/>
    <w:rsid w:val="00E53961"/>
    <w:rsid w:val="00E53E1D"/>
    <w:rsid w:val="00E55EC8"/>
    <w:rsid w:val="00E564F9"/>
    <w:rsid w:val="00E56C62"/>
    <w:rsid w:val="00E57216"/>
    <w:rsid w:val="00E57521"/>
    <w:rsid w:val="00E61196"/>
    <w:rsid w:val="00E616A0"/>
    <w:rsid w:val="00E62121"/>
    <w:rsid w:val="00E6222B"/>
    <w:rsid w:val="00E62CA4"/>
    <w:rsid w:val="00E635E4"/>
    <w:rsid w:val="00E636DF"/>
    <w:rsid w:val="00E64373"/>
    <w:rsid w:val="00E66399"/>
    <w:rsid w:val="00E66407"/>
    <w:rsid w:val="00E67435"/>
    <w:rsid w:val="00E67730"/>
    <w:rsid w:val="00E70160"/>
    <w:rsid w:val="00E707DD"/>
    <w:rsid w:val="00E70AAA"/>
    <w:rsid w:val="00E70C8B"/>
    <w:rsid w:val="00E7151F"/>
    <w:rsid w:val="00E71BA8"/>
    <w:rsid w:val="00E72140"/>
    <w:rsid w:val="00E722B0"/>
    <w:rsid w:val="00E7316B"/>
    <w:rsid w:val="00E732B4"/>
    <w:rsid w:val="00E73362"/>
    <w:rsid w:val="00E737D5"/>
    <w:rsid w:val="00E73B72"/>
    <w:rsid w:val="00E743D8"/>
    <w:rsid w:val="00E743E8"/>
    <w:rsid w:val="00E74D99"/>
    <w:rsid w:val="00E74DA1"/>
    <w:rsid w:val="00E750A1"/>
    <w:rsid w:val="00E7551C"/>
    <w:rsid w:val="00E76859"/>
    <w:rsid w:val="00E77BD1"/>
    <w:rsid w:val="00E8029E"/>
    <w:rsid w:val="00E81728"/>
    <w:rsid w:val="00E81BD2"/>
    <w:rsid w:val="00E81EB2"/>
    <w:rsid w:val="00E825DD"/>
    <w:rsid w:val="00E82815"/>
    <w:rsid w:val="00E8288F"/>
    <w:rsid w:val="00E82D7F"/>
    <w:rsid w:val="00E8339D"/>
    <w:rsid w:val="00E83441"/>
    <w:rsid w:val="00E835B9"/>
    <w:rsid w:val="00E837AB"/>
    <w:rsid w:val="00E83EEA"/>
    <w:rsid w:val="00E858F7"/>
    <w:rsid w:val="00E862AC"/>
    <w:rsid w:val="00E8633A"/>
    <w:rsid w:val="00E8646D"/>
    <w:rsid w:val="00E87CD0"/>
    <w:rsid w:val="00E9026F"/>
    <w:rsid w:val="00E908F7"/>
    <w:rsid w:val="00E90B9A"/>
    <w:rsid w:val="00E913B9"/>
    <w:rsid w:val="00E91587"/>
    <w:rsid w:val="00E918AA"/>
    <w:rsid w:val="00E91AFF"/>
    <w:rsid w:val="00E93D01"/>
    <w:rsid w:val="00E9460D"/>
    <w:rsid w:val="00E946B1"/>
    <w:rsid w:val="00E958B4"/>
    <w:rsid w:val="00E95FF5"/>
    <w:rsid w:val="00E960E2"/>
    <w:rsid w:val="00E96FCD"/>
    <w:rsid w:val="00E97535"/>
    <w:rsid w:val="00E97824"/>
    <w:rsid w:val="00E97874"/>
    <w:rsid w:val="00E97C49"/>
    <w:rsid w:val="00EA04C4"/>
    <w:rsid w:val="00EA158A"/>
    <w:rsid w:val="00EA1E6F"/>
    <w:rsid w:val="00EA23C7"/>
    <w:rsid w:val="00EA2A23"/>
    <w:rsid w:val="00EA2D60"/>
    <w:rsid w:val="00EA2F32"/>
    <w:rsid w:val="00EA32EC"/>
    <w:rsid w:val="00EA3484"/>
    <w:rsid w:val="00EA5A9B"/>
    <w:rsid w:val="00EA6169"/>
    <w:rsid w:val="00EA65F4"/>
    <w:rsid w:val="00EA6718"/>
    <w:rsid w:val="00EA6F2F"/>
    <w:rsid w:val="00EB04A6"/>
    <w:rsid w:val="00EB1604"/>
    <w:rsid w:val="00EB1E18"/>
    <w:rsid w:val="00EB288C"/>
    <w:rsid w:val="00EB2D8D"/>
    <w:rsid w:val="00EB2FDB"/>
    <w:rsid w:val="00EB343E"/>
    <w:rsid w:val="00EB372E"/>
    <w:rsid w:val="00EB4023"/>
    <w:rsid w:val="00EB49E9"/>
    <w:rsid w:val="00EB5989"/>
    <w:rsid w:val="00EB5CC6"/>
    <w:rsid w:val="00EB6361"/>
    <w:rsid w:val="00EB7468"/>
    <w:rsid w:val="00EB7949"/>
    <w:rsid w:val="00EB7958"/>
    <w:rsid w:val="00EB7B79"/>
    <w:rsid w:val="00EC059C"/>
    <w:rsid w:val="00EC07DE"/>
    <w:rsid w:val="00EC0ADE"/>
    <w:rsid w:val="00EC0C0C"/>
    <w:rsid w:val="00EC0D6F"/>
    <w:rsid w:val="00EC1221"/>
    <w:rsid w:val="00EC192A"/>
    <w:rsid w:val="00EC2149"/>
    <w:rsid w:val="00EC2EB1"/>
    <w:rsid w:val="00EC303E"/>
    <w:rsid w:val="00EC341F"/>
    <w:rsid w:val="00EC4FCF"/>
    <w:rsid w:val="00EC5149"/>
    <w:rsid w:val="00EC5318"/>
    <w:rsid w:val="00EC5CF2"/>
    <w:rsid w:val="00EC6582"/>
    <w:rsid w:val="00EC751F"/>
    <w:rsid w:val="00EC7884"/>
    <w:rsid w:val="00ED001B"/>
    <w:rsid w:val="00ED01F0"/>
    <w:rsid w:val="00ED1079"/>
    <w:rsid w:val="00ED26AD"/>
    <w:rsid w:val="00ED2FEE"/>
    <w:rsid w:val="00ED331C"/>
    <w:rsid w:val="00ED3386"/>
    <w:rsid w:val="00ED4D91"/>
    <w:rsid w:val="00ED4FFD"/>
    <w:rsid w:val="00ED50DA"/>
    <w:rsid w:val="00ED5F8D"/>
    <w:rsid w:val="00ED6327"/>
    <w:rsid w:val="00ED6463"/>
    <w:rsid w:val="00ED67E8"/>
    <w:rsid w:val="00ED6AAA"/>
    <w:rsid w:val="00ED73DB"/>
    <w:rsid w:val="00EE00D7"/>
    <w:rsid w:val="00EE01A3"/>
    <w:rsid w:val="00EE13C0"/>
    <w:rsid w:val="00EE27EA"/>
    <w:rsid w:val="00EE33EE"/>
    <w:rsid w:val="00EE4908"/>
    <w:rsid w:val="00EE4994"/>
    <w:rsid w:val="00EE4FA0"/>
    <w:rsid w:val="00EE54D6"/>
    <w:rsid w:val="00EE6830"/>
    <w:rsid w:val="00EE6BBC"/>
    <w:rsid w:val="00EE6FE1"/>
    <w:rsid w:val="00EE7A2B"/>
    <w:rsid w:val="00EE7CCB"/>
    <w:rsid w:val="00EF0583"/>
    <w:rsid w:val="00EF0BFD"/>
    <w:rsid w:val="00EF1046"/>
    <w:rsid w:val="00EF203A"/>
    <w:rsid w:val="00EF3D4F"/>
    <w:rsid w:val="00EF4F39"/>
    <w:rsid w:val="00EF5AF0"/>
    <w:rsid w:val="00EF65C9"/>
    <w:rsid w:val="00EF7417"/>
    <w:rsid w:val="00EF7441"/>
    <w:rsid w:val="00EF7AE9"/>
    <w:rsid w:val="00EF7C7E"/>
    <w:rsid w:val="00F0017E"/>
    <w:rsid w:val="00F002C2"/>
    <w:rsid w:val="00F00C1F"/>
    <w:rsid w:val="00F00DE3"/>
    <w:rsid w:val="00F01405"/>
    <w:rsid w:val="00F0158A"/>
    <w:rsid w:val="00F0237E"/>
    <w:rsid w:val="00F02389"/>
    <w:rsid w:val="00F02AC6"/>
    <w:rsid w:val="00F02FB6"/>
    <w:rsid w:val="00F0399B"/>
    <w:rsid w:val="00F0400F"/>
    <w:rsid w:val="00F0415E"/>
    <w:rsid w:val="00F05226"/>
    <w:rsid w:val="00F064FD"/>
    <w:rsid w:val="00F07017"/>
    <w:rsid w:val="00F0731B"/>
    <w:rsid w:val="00F0749C"/>
    <w:rsid w:val="00F105F1"/>
    <w:rsid w:val="00F10776"/>
    <w:rsid w:val="00F10BBB"/>
    <w:rsid w:val="00F111E5"/>
    <w:rsid w:val="00F118FE"/>
    <w:rsid w:val="00F11A47"/>
    <w:rsid w:val="00F11D4C"/>
    <w:rsid w:val="00F1573F"/>
    <w:rsid w:val="00F15D67"/>
    <w:rsid w:val="00F16C21"/>
    <w:rsid w:val="00F17B4C"/>
    <w:rsid w:val="00F2093E"/>
    <w:rsid w:val="00F20996"/>
    <w:rsid w:val="00F20DC0"/>
    <w:rsid w:val="00F20FBD"/>
    <w:rsid w:val="00F21EAB"/>
    <w:rsid w:val="00F22499"/>
    <w:rsid w:val="00F22731"/>
    <w:rsid w:val="00F22A90"/>
    <w:rsid w:val="00F22EED"/>
    <w:rsid w:val="00F231F9"/>
    <w:rsid w:val="00F23747"/>
    <w:rsid w:val="00F239B9"/>
    <w:rsid w:val="00F23C6C"/>
    <w:rsid w:val="00F23D26"/>
    <w:rsid w:val="00F24421"/>
    <w:rsid w:val="00F2477F"/>
    <w:rsid w:val="00F24D58"/>
    <w:rsid w:val="00F2609F"/>
    <w:rsid w:val="00F30221"/>
    <w:rsid w:val="00F30D94"/>
    <w:rsid w:val="00F30EE9"/>
    <w:rsid w:val="00F30F79"/>
    <w:rsid w:val="00F325CF"/>
    <w:rsid w:val="00F340BA"/>
    <w:rsid w:val="00F34461"/>
    <w:rsid w:val="00F34D53"/>
    <w:rsid w:val="00F350F8"/>
    <w:rsid w:val="00F357A0"/>
    <w:rsid w:val="00F359EC"/>
    <w:rsid w:val="00F35C56"/>
    <w:rsid w:val="00F36E49"/>
    <w:rsid w:val="00F371C6"/>
    <w:rsid w:val="00F37693"/>
    <w:rsid w:val="00F37805"/>
    <w:rsid w:val="00F40AC9"/>
    <w:rsid w:val="00F40B46"/>
    <w:rsid w:val="00F41D82"/>
    <w:rsid w:val="00F41F08"/>
    <w:rsid w:val="00F426FA"/>
    <w:rsid w:val="00F42DA1"/>
    <w:rsid w:val="00F43B86"/>
    <w:rsid w:val="00F43F32"/>
    <w:rsid w:val="00F44E72"/>
    <w:rsid w:val="00F45471"/>
    <w:rsid w:val="00F46389"/>
    <w:rsid w:val="00F5060F"/>
    <w:rsid w:val="00F50C5F"/>
    <w:rsid w:val="00F515B1"/>
    <w:rsid w:val="00F51F12"/>
    <w:rsid w:val="00F52419"/>
    <w:rsid w:val="00F52621"/>
    <w:rsid w:val="00F52B05"/>
    <w:rsid w:val="00F54095"/>
    <w:rsid w:val="00F54150"/>
    <w:rsid w:val="00F55A51"/>
    <w:rsid w:val="00F55FE7"/>
    <w:rsid w:val="00F56C54"/>
    <w:rsid w:val="00F60850"/>
    <w:rsid w:val="00F609C4"/>
    <w:rsid w:val="00F619C5"/>
    <w:rsid w:val="00F621BA"/>
    <w:rsid w:val="00F62302"/>
    <w:rsid w:val="00F62E6C"/>
    <w:rsid w:val="00F63316"/>
    <w:rsid w:val="00F63AC4"/>
    <w:rsid w:val="00F64EA0"/>
    <w:rsid w:val="00F65887"/>
    <w:rsid w:val="00F6589B"/>
    <w:rsid w:val="00F67384"/>
    <w:rsid w:val="00F70300"/>
    <w:rsid w:val="00F70C21"/>
    <w:rsid w:val="00F71DF3"/>
    <w:rsid w:val="00F72681"/>
    <w:rsid w:val="00F72B72"/>
    <w:rsid w:val="00F73679"/>
    <w:rsid w:val="00F75662"/>
    <w:rsid w:val="00F75A96"/>
    <w:rsid w:val="00F75BF7"/>
    <w:rsid w:val="00F7776C"/>
    <w:rsid w:val="00F7782A"/>
    <w:rsid w:val="00F77ADD"/>
    <w:rsid w:val="00F77B62"/>
    <w:rsid w:val="00F77F8E"/>
    <w:rsid w:val="00F80305"/>
    <w:rsid w:val="00F80684"/>
    <w:rsid w:val="00F80771"/>
    <w:rsid w:val="00F80E8E"/>
    <w:rsid w:val="00F80F2A"/>
    <w:rsid w:val="00F81E6A"/>
    <w:rsid w:val="00F82B0A"/>
    <w:rsid w:val="00F82F8A"/>
    <w:rsid w:val="00F84861"/>
    <w:rsid w:val="00F84E94"/>
    <w:rsid w:val="00F85368"/>
    <w:rsid w:val="00F85845"/>
    <w:rsid w:val="00F8686B"/>
    <w:rsid w:val="00F868BA"/>
    <w:rsid w:val="00F86E99"/>
    <w:rsid w:val="00F873B6"/>
    <w:rsid w:val="00F9023D"/>
    <w:rsid w:val="00F909B0"/>
    <w:rsid w:val="00F90A79"/>
    <w:rsid w:val="00F90A9E"/>
    <w:rsid w:val="00F90EE8"/>
    <w:rsid w:val="00F910B2"/>
    <w:rsid w:val="00F912F2"/>
    <w:rsid w:val="00F913F3"/>
    <w:rsid w:val="00F914CE"/>
    <w:rsid w:val="00F91861"/>
    <w:rsid w:val="00F919F4"/>
    <w:rsid w:val="00F924B4"/>
    <w:rsid w:val="00F92533"/>
    <w:rsid w:val="00F92A5C"/>
    <w:rsid w:val="00F93D9C"/>
    <w:rsid w:val="00F9559B"/>
    <w:rsid w:val="00F958CB"/>
    <w:rsid w:val="00F968EA"/>
    <w:rsid w:val="00F96D5D"/>
    <w:rsid w:val="00F97746"/>
    <w:rsid w:val="00F97832"/>
    <w:rsid w:val="00F979AB"/>
    <w:rsid w:val="00F979FF"/>
    <w:rsid w:val="00FA1662"/>
    <w:rsid w:val="00FA1A74"/>
    <w:rsid w:val="00FA1C82"/>
    <w:rsid w:val="00FA2BDA"/>
    <w:rsid w:val="00FA2D68"/>
    <w:rsid w:val="00FA3CF2"/>
    <w:rsid w:val="00FA4515"/>
    <w:rsid w:val="00FA4F3D"/>
    <w:rsid w:val="00FA4FEF"/>
    <w:rsid w:val="00FA562A"/>
    <w:rsid w:val="00FA567C"/>
    <w:rsid w:val="00FA56D9"/>
    <w:rsid w:val="00FA5CBD"/>
    <w:rsid w:val="00FA5F01"/>
    <w:rsid w:val="00FA61A6"/>
    <w:rsid w:val="00FA673F"/>
    <w:rsid w:val="00FA6824"/>
    <w:rsid w:val="00FA6852"/>
    <w:rsid w:val="00FA70E3"/>
    <w:rsid w:val="00FA7827"/>
    <w:rsid w:val="00FB03CF"/>
    <w:rsid w:val="00FB05D2"/>
    <w:rsid w:val="00FB0F16"/>
    <w:rsid w:val="00FB1242"/>
    <w:rsid w:val="00FB1509"/>
    <w:rsid w:val="00FB154E"/>
    <w:rsid w:val="00FB16F5"/>
    <w:rsid w:val="00FB18AD"/>
    <w:rsid w:val="00FB257D"/>
    <w:rsid w:val="00FB2834"/>
    <w:rsid w:val="00FB2A2D"/>
    <w:rsid w:val="00FB3250"/>
    <w:rsid w:val="00FB3762"/>
    <w:rsid w:val="00FB4118"/>
    <w:rsid w:val="00FB41A1"/>
    <w:rsid w:val="00FB48DF"/>
    <w:rsid w:val="00FB4940"/>
    <w:rsid w:val="00FB5746"/>
    <w:rsid w:val="00FB65E8"/>
    <w:rsid w:val="00FB6943"/>
    <w:rsid w:val="00FB7223"/>
    <w:rsid w:val="00FC0920"/>
    <w:rsid w:val="00FC0938"/>
    <w:rsid w:val="00FC0AFA"/>
    <w:rsid w:val="00FC0B36"/>
    <w:rsid w:val="00FC15AA"/>
    <w:rsid w:val="00FC1AD1"/>
    <w:rsid w:val="00FC2B8D"/>
    <w:rsid w:val="00FC2B9E"/>
    <w:rsid w:val="00FC3F13"/>
    <w:rsid w:val="00FC4AC6"/>
    <w:rsid w:val="00FC512A"/>
    <w:rsid w:val="00FC5941"/>
    <w:rsid w:val="00FC6416"/>
    <w:rsid w:val="00FC69D7"/>
    <w:rsid w:val="00FC7B0D"/>
    <w:rsid w:val="00FD1FE1"/>
    <w:rsid w:val="00FD24E7"/>
    <w:rsid w:val="00FD2742"/>
    <w:rsid w:val="00FD2990"/>
    <w:rsid w:val="00FD30D0"/>
    <w:rsid w:val="00FD4052"/>
    <w:rsid w:val="00FD415F"/>
    <w:rsid w:val="00FD41A2"/>
    <w:rsid w:val="00FD4C29"/>
    <w:rsid w:val="00FD4D1B"/>
    <w:rsid w:val="00FD53E6"/>
    <w:rsid w:val="00FD5726"/>
    <w:rsid w:val="00FD6212"/>
    <w:rsid w:val="00FD69BF"/>
    <w:rsid w:val="00FD6E2A"/>
    <w:rsid w:val="00FD707D"/>
    <w:rsid w:val="00FE03CC"/>
    <w:rsid w:val="00FE1018"/>
    <w:rsid w:val="00FE1492"/>
    <w:rsid w:val="00FE1D71"/>
    <w:rsid w:val="00FE1EA1"/>
    <w:rsid w:val="00FE2CF2"/>
    <w:rsid w:val="00FE306D"/>
    <w:rsid w:val="00FE32A9"/>
    <w:rsid w:val="00FE51C3"/>
    <w:rsid w:val="00FE5866"/>
    <w:rsid w:val="00FE6634"/>
    <w:rsid w:val="00FE6ED4"/>
    <w:rsid w:val="00FE7BE3"/>
    <w:rsid w:val="00FE7D5B"/>
    <w:rsid w:val="00FF0914"/>
    <w:rsid w:val="00FF0D18"/>
    <w:rsid w:val="00FF0E19"/>
    <w:rsid w:val="00FF0ED5"/>
    <w:rsid w:val="00FF2DBB"/>
    <w:rsid w:val="00FF38DF"/>
    <w:rsid w:val="00FF3B6E"/>
    <w:rsid w:val="00FF3B9B"/>
    <w:rsid w:val="00FF477B"/>
    <w:rsid w:val="00FF47C8"/>
    <w:rsid w:val="00FF4C9F"/>
    <w:rsid w:val="00FF5493"/>
    <w:rsid w:val="00FF5790"/>
    <w:rsid w:val="00FF6198"/>
    <w:rsid w:val="00FF61FE"/>
    <w:rsid w:val="00FF6650"/>
    <w:rsid w:val="00FF6D4F"/>
    <w:rsid w:val="00FF7888"/>
    <w:rsid w:val="00FF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7440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0">
    <w:name w:val="heading 1"/>
    <w:aliases w:val="Modulo"/>
    <w:basedOn w:val="a0"/>
    <w:next w:val="a0"/>
    <w:link w:val="12"/>
    <w:qFormat/>
    <w:rsid w:val="005C31D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H2,Oggetto,Oggetto Carattere,Oggetto Carattere Carattere Carattere Carattere,Oggetto Carattere Carattere Carattere,Oggetto Carattere Carattere,Paragraaf,Oggetto Carattere Carattere Carattere Carattere Carattere Carattere"/>
    <w:basedOn w:val="a0"/>
    <w:next w:val="a0"/>
    <w:link w:val="20"/>
    <w:unhideWhenUsed/>
    <w:qFormat/>
    <w:rsid w:val="000615F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aliases w:val="H3,Sotto-oggetto,Subparagraaf"/>
    <w:basedOn w:val="a0"/>
    <w:next w:val="a0"/>
    <w:link w:val="30"/>
    <w:unhideWhenUsed/>
    <w:qFormat/>
    <w:rsid w:val="009218C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0"/>
    <w:next w:val="a0"/>
    <w:link w:val="40"/>
    <w:unhideWhenUsed/>
    <w:qFormat/>
    <w:rsid w:val="00964AE2"/>
    <w:pPr>
      <w:keepNext/>
      <w:keepLines/>
      <w:numPr>
        <w:numId w:val="7"/>
      </w:numPr>
      <w:outlineLvl w:val="3"/>
    </w:pPr>
    <w:rPr>
      <w:rFonts w:ascii="Arial" w:eastAsia="Times New Roman" w:hAnsi="Arial"/>
      <w:bCs/>
      <w:i/>
      <w:iCs/>
      <w:caps/>
      <w:sz w:val="20"/>
      <w:szCs w:val="20"/>
    </w:rPr>
  </w:style>
  <w:style w:type="paragraph" w:styleId="5">
    <w:name w:val="heading 5"/>
    <w:basedOn w:val="a0"/>
    <w:next w:val="a0"/>
    <w:link w:val="50"/>
    <w:unhideWhenUsed/>
    <w:qFormat/>
    <w:rsid w:val="00391D8A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paragraph" w:styleId="6">
    <w:name w:val="heading 6"/>
    <w:basedOn w:val="a0"/>
    <w:next w:val="a0"/>
    <w:link w:val="60"/>
    <w:qFormat/>
    <w:rsid w:val="00302BA1"/>
    <w:pPr>
      <w:tabs>
        <w:tab w:val="num" w:pos="1152"/>
      </w:tabs>
      <w:spacing w:before="240" w:after="60"/>
      <w:ind w:left="1152" w:hanging="1152"/>
      <w:jc w:val="left"/>
      <w:outlineLvl w:val="5"/>
    </w:pPr>
    <w:rPr>
      <w:rFonts w:eastAsia="Times New Roman"/>
      <w:b/>
      <w:bCs/>
      <w:sz w:val="20"/>
      <w:szCs w:val="20"/>
      <w:lang w:val="af-ZA" w:eastAsia="ru-RU"/>
    </w:rPr>
  </w:style>
  <w:style w:type="paragraph" w:styleId="7">
    <w:name w:val="heading 7"/>
    <w:aliases w:val="a1"/>
    <w:basedOn w:val="a0"/>
    <w:next w:val="a0"/>
    <w:link w:val="70"/>
    <w:uiPriority w:val="9"/>
    <w:qFormat/>
    <w:rsid w:val="00302BA1"/>
    <w:pPr>
      <w:keepNext/>
      <w:tabs>
        <w:tab w:val="num" w:pos="1752"/>
      </w:tabs>
      <w:ind w:left="1752" w:hanging="1296"/>
      <w:jc w:val="center"/>
      <w:outlineLvl w:val="6"/>
    </w:pPr>
    <w:rPr>
      <w:rFonts w:ascii="Arial" w:eastAsia="Times New Roman" w:hAnsi="Arial"/>
      <w:b/>
      <w:bCs/>
      <w:sz w:val="20"/>
      <w:szCs w:val="20"/>
      <w:lang w:val="en-US"/>
    </w:rPr>
  </w:style>
  <w:style w:type="paragraph" w:styleId="8">
    <w:name w:val="heading 8"/>
    <w:basedOn w:val="a0"/>
    <w:next w:val="a0"/>
    <w:link w:val="80"/>
    <w:qFormat/>
    <w:rsid w:val="00302BA1"/>
    <w:pPr>
      <w:tabs>
        <w:tab w:val="num" w:pos="1440"/>
      </w:tabs>
      <w:spacing w:before="240" w:after="60"/>
      <w:ind w:left="1440" w:hanging="1440"/>
      <w:jc w:val="left"/>
      <w:outlineLvl w:val="7"/>
    </w:pPr>
    <w:rPr>
      <w:rFonts w:eastAsia="Times New Roman"/>
      <w:i/>
      <w:iCs/>
      <w:szCs w:val="24"/>
      <w:lang w:val="af-ZA" w:eastAsia="ru-RU"/>
    </w:rPr>
  </w:style>
  <w:style w:type="paragraph" w:styleId="9">
    <w:name w:val="heading 9"/>
    <w:basedOn w:val="a0"/>
    <w:next w:val="a0"/>
    <w:link w:val="90"/>
    <w:qFormat/>
    <w:rsid w:val="00302BA1"/>
    <w:pPr>
      <w:tabs>
        <w:tab w:val="num" w:pos="1584"/>
      </w:tabs>
      <w:spacing w:before="240" w:after="60"/>
      <w:ind w:left="1584" w:hanging="1584"/>
      <w:jc w:val="left"/>
      <w:outlineLvl w:val="8"/>
    </w:pPr>
    <w:rPr>
      <w:rFonts w:ascii="Arial" w:eastAsia="Times New Roman" w:hAnsi="Arial"/>
      <w:sz w:val="20"/>
      <w:szCs w:val="20"/>
      <w:lang w:val="af-Z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A821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A8215B"/>
  </w:style>
  <w:style w:type="paragraph" w:styleId="a6">
    <w:name w:val="footer"/>
    <w:basedOn w:val="a0"/>
    <w:link w:val="a7"/>
    <w:unhideWhenUsed/>
    <w:rsid w:val="00A821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A8215B"/>
  </w:style>
  <w:style w:type="character" w:customStyle="1" w:styleId="12">
    <w:name w:val="Заголовок 1 Знак"/>
    <w:aliases w:val="Modulo Знак1"/>
    <w:link w:val="10"/>
    <w:uiPriority w:val="9"/>
    <w:rsid w:val="005C31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TOC Heading"/>
    <w:basedOn w:val="10"/>
    <w:next w:val="a0"/>
    <w:uiPriority w:val="39"/>
    <w:unhideWhenUsed/>
    <w:qFormat/>
    <w:rsid w:val="005C31D9"/>
    <w:pPr>
      <w:outlineLvl w:val="9"/>
    </w:pPr>
    <w:rPr>
      <w:lang w:eastAsia="ru-RU"/>
    </w:rPr>
  </w:style>
  <w:style w:type="paragraph" w:styleId="13">
    <w:name w:val="toc 1"/>
    <w:basedOn w:val="a0"/>
    <w:next w:val="a0"/>
    <w:autoRedefine/>
    <w:uiPriority w:val="39"/>
    <w:unhideWhenUsed/>
    <w:qFormat/>
    <w:rsid w:val="000B674D"/>
    <w:pPr>
      <w:tabs>
        <w:tab w:val="left" w:pos="426"/>
        <w:tab w:val="right" w:leader="dot" w:pos="9345"/>
      </w:tabs>
      <w:spacing w:after="100" w:line="360" w:lineRule="auto"/>
      <w:jc w:val="left"/>
    </w:pPr>
    <w:rPr>
      <w:rFonts w:ascii="Arial" w:hAnsi="Arial" w:cs="Arial"/>
      <w:b/>
      <w:noProof/>
      <w:sz w:val="20"/>
      <w:szCs w:val="20"/>
    </w:rPr>
  </w:style>
  <w:style w:type="character" w:styleId="a9">
    <w:name w:val="Hyperlink"/>
    <w:uiPriority w:val="99"/>
    <w:unhideWhenUsed/>
    <w:rsid w:val="005C31D9"/>
    <w:rPr>
      <w:color w:val="0000FF"/>
      <w:u w:val="single"/>
    </w:rPr>
  </w:style>
  <w:style w:type="paragraph" w:styleId="aa">
    <w:name w:val="Balloon Text"/>
    <w:basedOn w:val="a0"/>
    <w:link w:val="ab"/>
    <w:unhideWhenUsed/>
    <w:rsid w:val="005C31D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C31D9"/>
    <w:rPr>
      <w:rFonts w:ascii="Tahoma" w:hAnsi="Tahoma" w:cs="Tahoma"/>
      <w:sz w:val="16"/>
      <w:szCs w:val="16"/>
    </w:rPr>
  </w:style>
  <w:style w:type="paragraph" w:styleId="ac">
    <w:name w:val="List Paragraph"/>
    <w:basedOn w:val="a0"/>
    <w:uiPriority w:val="99"/>
    <w:qFormat/>
    <w:rsid w:val="007C5E1E"/>
    <w:pPr>
      <w:ind w:left="720"/>
      <w:contextualSpacing/>
    </w:pPr>
  </w:style>
  <w:style w:type="character" w:customStyle="1" w:styleId="20">
    <w:name w:val="Заголовок 2 Знак"/>
    <w:aliases w:val="H2 Знак,Oggetto Знак1,Oggetto Carattere Знак1,Oggetto Carattere Carattere Carattere Carattere Знак1,Oggetto Carattere Carattere Carattere Знак1,Oggetto Carattere Carattere Знак1,Paragraaf Знак1"/>
    <w:link w:val="2"/>
    <w:uiPriority w:val="9"/>
    <w:rsid w:val="000615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d">
    <w:name w:val="Table Grid"/>
    <w:basedOn w:val="a2"/>
    <w:uiPriority w:val="59"/>
    <w:rsid w:val="00420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H3 Знак,Sotto-oggetto Знак1,Subparagraaf Знак1"/>
    <w:link w:val="3"/>
    <w:uiPriority w:val="9"/>
    <w:rsid w:val="009218C3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rsid w:val="00964AE2"/>
    <w:rPr>
      <w:rFonts w:ascii="Arial" w:eastAsia="Times New Roman" w:hAnsi="Arial"/>
      <w:bCs/>
      <w:i/>
      <w:iCs/>
      <w:caps/>
      <w:lang w:eastAsia="en-US"/>
    </w:rPr>
  </w:style>
  <w:style w:type="paragraph" w:styleId="21">
    <w:name w:val="toc 2"/>
    <w:basedOn w:val="a0"/>
    <w:next w:val="a0"/>
    <w:autoRedefine/>
    <w:uiPriority w:val="39"/>
    <w:unhideWhenUsed/>
    <w:qFormat/>
    <w:rsid w:val="00060AE2"/>
    <w:pPr>
      <w:tabs>
        <w:tab w:val="left" w:pos="851"/>
        <w:tab w:val="right" w:leader="dot" w:pos="9356"/>
      </w:tabs>
      <w:spacing w:before="160" w:after="100"/>
      <w:ind w:left="850" w:hanging="425"/>
      <w:jc w:val="left"/>
    </w:pPr>
    <w:rPr>
      <w:rFonts w:ascii="Arial" w:hAnsi="Arial" w:cs="Arial"/>
      <w:b/>
      <w:noProof/>
      <w:sz w:val="18"/>
      <w:szCs w:val="18"/>
    </w:rPr>
  </w:style>
  <w:style w:type="paragraph" w:styleId="31">
    <w:name w:val="toc 3"/>
    <w:basedOn w:val="a0"/>
    <w:next w:val="a0"/>
    <w:autoRedefine/>
    <w:uiPriority w:val="39"/>
    <w:unhideWhenUsed/>
    <w:qFormat/>
    <w:rsid w:val="00B56956"/>
    <w:pPr>
      <w:tabs>
        <w:tab w:val="left" w:pos="1418"/>
        <w:tab w:val="right" w:leader="dot" w:pos="9345"/>
      </w:tabs>
      <w:spacing w:before="120" w:after="100"/>
      <w:ind w:left="1418" w:hanging="567"/>
      <w:jc w:val="left"/>
    </w:pPr>
    <w:rPr>
      <w:rFonts w:ascii="Arial" w:hAnsi="Arial" w:cs="Arial"/>
      <w:b/>
      <w:i/>
      <w:noProof/>
      <w:sz w:val="16"/>
      <w:szCs w:val="16"/>
    </w:rPr>
  </w:style>
  <w:style w:type="paragraph" w:styleId="ae">
    <w:name w:val="caption"/>
    <w:basedOn w:val="a0"/>
    <w:next w:val="a0"/>
    <w:uiPriority w:val="99"/>
    <w:unhideWhenUsed/>
    <w:qFormat/>
    <w:rsid w:val="000A6CAF"/>
    <w:pPr>
      <w:jc w:val="right"/>
    </w:pPr>
    <w:rPr>
      <w:rFonts w:eastAsia="Times New Roman"/>
      <w:bCs/>
      <w:sz w:val="26"/>
      <w:szCs w:val="20"/>
      <w:lang w:eastAsia="ru-RU"/>
    </w:rPr>
  </w:style>
  <w:style w:type="paragraph" w:customStyle="1" w:styleId="TableBody">
    <w:name w:val="Table Body"/>
    <w:basedOn w:val="a0"/>
    <w:link w:val="TableBodyChar"/>
    <w:qFormat/>
    <w:rsid w:val="00000EDD"/>
    <w:pPr>
      <w:keepNext/>
      <w:keepLines/>
      <w:spacing w:before="120"/>
      <w:outlineLvl w:val="0"/>
    </w:pPr>
    <w:rPr>
      <w:rFonts w:ascii="Calibri" w:hAnsi="Calibri"/>
      <w:bCs/>
      <w:color w:val="505050"/>
      <w:sz w:val="20"/>
      <w:szCs w:val="20"/>
    </w:rPr>
  </w:style>
  <w:style w:type="character" w:customStyle="1" w:styleId="TableBodyChar">
    <w:name w:val="Table Body Char"/>
    <w:link w:val="TableBody"/>
    <w:rsid w:val="00000EDD"/>
    <w:rPr>
      <w:rFonts w:ascii="Calibri" w:eastAsia="Calibri" w:hAnsi="Calibri" w:cs="Times New Roman"/>
      <w:bCs/>
      <w:color w:val="505050"/>
      <w:sz w:val="20"/>
      <w:szCs w:val="20"/>
    </w:rPr>
  </w:style>
  <w:style w:type="paragraph" w:customStyle="1" w:styleId="15">
    <w:name w:val="Обычный 1.5"/>
    <w:basedOn w:val="a0"/>
    <w:uiPriority w:val="99"/>
    <w:rsid w:val="00BC6CC9"/>
    <w:pPr>
      <w:spacing w:before="120" w:line="360" w:lineRule="auto"/>
      <w:ind w:firstLine="720"/>
    </w:pPr>
    <w:rPr>
      <w:rFonts w:eastAsia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1"/>
    <w:rsid w:val="002C74D9"/>
  </w:style>
  <w:style w:type="paragraph" w:styleId="af">
    <w:name w:val="No Spacing"/>
    <w:uiPriority w:val="1"/>
    <w:qFormat/>
    <w:rsid w:val="00761DA2"/>
    <w:rPr>
      <w:sz w:val="22"/>
      <w:szCs w:val="22"/>
      <w:lang w:eastAsia="en-US"/>
    </w:rPr>
  </w:style>
  <w:style w:type="paragraph" w:styleId="32">
    <w:name w:val="Body Text Indent 3"/>
    <w:basedOn w:val="a0"/>
    <w:link w:val="33"/>
    <w:unhideWhenUsed/>
    <w:rsid w:val="00B37A0E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2"/>
    <w:uiPriority w:val="99"/>
    <w:semiHidden/>
    <w:rsid w:val="00B37A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0">
    <w:name w:val="S_Обычный"/>
    <w:basedOn w:val="a0"/>
    <w:link w:val="S4"/>
    <w:rsid w:val="00C1227C"/>
    <w:pPr>
      <w:widowControl w:val="0"/>
    </w:pPr>
    <w:rPr>
      <w:rFonts w:eastAsia="Times New Roman"/>
      <w:szCs w:val="24"/>
      <w:lang w:eastAsia="ru-RU"/>
    </w:rPr>
  </w:style>
  <w:style w:type="character" w:customStyle="1" w:styleId="S4">
    <w:name w:val="S_Обычный Знак"/>
    <w:link w:val="S0"/>
    <w:rsid w:val="00C12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Версия"/>
    <w:basedOn w:val="S0"/>
    <w:next w:val="S0"/>
    <w:autoRedefine/>
    <w:uiPriority w:val="99"/>
    <w:rsid w:val="00B1057E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6">
    <w:name w:val="S_ВерхКолонтитулТекст"/>
    <w:basedOn w:val="S0"/>
    <w:next w:val="S0"/>
    <w:uiPriority w:val="99"/>
    <w:rsid w:val="00B1057E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7">
    <w:name w:val="S_ВидДокумента"/>
    <w:basedOn w:val="af0"/>
    <w:next w:val="S0"/>
    <w:link w:val="S8"/>
    <w:rsid w:val="00B1057E"/>
    <w:pPr>
      <w:spacing w:before="120" w:after="0"/>
      <w:jc w:val="right"/>
    </w:pPr>
    <w:rPr>
      <w:rFonts w:ascii="EuropeDemiC" w:eastAsia="Times New Roman" w:hAnsi="EuropeDemiC"/>
      <w:b/>
      <w:caps/>
      <w:sz w:val="36"/>
      <w:szCs w:val="36"/>
      <w:lang w:eastAsia="ru-RU"/>
    </w:rPr>
  </w:style>
  <w:style w:type="character" w:customStyle="1" w:styleId="S8">
    <w:name w:val="S_ВидДокумента Знак"/>
    <w:link w:val="S7"/>
    <w:rsid w:val="00B1057E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styleId="af0">
    <w:name w:val="Body Text"/>
    <w:basedOn w:val="a0"/>
    <w:link w:val="af1"/>
    <w:unhideWhenUsed/>
    <w:qFormat/>
    <w:rsid w:val="00B1057E"/>
    <w:pPr>
      <w:spacing w:after="120"/>
    </w:pPr>
    <w:rPr>
      <w:szCs w:val="20"/>
    </w:rPr>
  </w:style>
  <w:style w:type="character" w:customStyle="1" w:styleId="af1">
    <w:name w:val="Основной текст Знак"/>
    <w:link w:val="af0"/>
    <w:uiPriority w:val="99"/>
    <w:rsid w:val="00B1057E"/>
    <w:rPr>
      <w:rFonts w:ascii="Times New Roman" w:hAnsi="Times New Roman"/>
      <w:sz w:val="24"/>
    </w:rPr>
  </w:style>
  <w:style w:type="paragraph" w:customStyle="1" w:styleId="S9">
    <w:name w:val="S_Гиперссылка"/>
    <w:basedOn w:val="S0"/>
    <w:uiPriority w:val="99"/>
    <w:rsid w:val="00B1057E"/>
    <w:rPr>
      <w:color w:val="0000FF"/>
      <w:u w:val="single"/>
    </w:rPr>
  </w:style>
  <w:style w:type="paragraph" w:customStyle="1" w:styleId="Sa">
    <w:name w:val="S_Гриф"/>
    <w:basedOn w:val="S0"/>
    <w:uiPriority w:val="99"/>
    <w:rsid w:val="00B1057E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12">
    <w:name w:val="S_ЗаголовкиТаблицы1"/>
    <w:basedOn w:val="S0"/>
    <w:uiPriority w:val="99"/>
    <w:rsid w:val="00AE235D"/>
    <w:pPr>
      <w:keepNext/>
      <w:jc w:val="center"/>
    </w:pPr>
    <w:rPr>
      <w:rFonts w:ascii="Arial" w:hAnsi="Arial"/>
      <w:b/>
      <w:caps/>
      <w:sz w:val="16"/>
      <w:szCs w:val="16"/>
    </w:rPr>
  </w:style>
  <w:style w:type="paragraph" w:customStyle="1" w:styleId="S22">
    <w:name w:val="S_ЗаголовкиТаблицы2"/>
    <w:basedOn w:val="S0"/>
    <w:rsid w:val="003673AA"/>
    <w:pPr>
      <w:jc w:val="center"/>
    </w:pPr>
    <w:rPr>
      <w:rFonts w:ascii="Arial" w:hAnsi="Arial"/>
      <w:b/>
      <w:caps/>
      <w:sz w:val="14"/>
    </w:rPr>
  </w:style>
  <w:style w:type="paragraph" w:customStyle="1" w:styleId="S13">
    <w:name w:val="S_Заголовок1"/>
    <w:basedOn w:val="a0"/>
    <w:next w:val="S0"/>
    <w:uiPriority w:val="99"/>
    <w:rsid w:val="00B1057E"/>
    <w:pPr>
      <w:keepNext/>
      <w:pageBreakBefore/>
      <w:outlineLvl w:val="0"/>
    </w:pPr>
    <w:rPr>
      <w:rFonts w:ascii="Arial" w:eastAsia="Times New Roman" w:hAnsi="Arial"/>
      <w:b/>
      <w:caps/>
      <w:sz w:val="32"/>
      <w:szCs w:val="32"/>
      <w:lang w:eastAsia="ru-RU"/>
    </w:rPr>
  </w:style>
  <w:style w:type="paragraph" w:customStyle="1" w:styleId="S11">
    <w:name w:val="S_Заголовок1_Прил_СписокН"/>
    <w:basedOn w:val="S0"/>
    <w:next w:val="S0"/>
    <w:uiPriority w:val="99"/>
    <w:rsid w:val="00B1057E"/>
    <w:pPr>
      <w:keepNext/>
      <w:pageBreakBefore/>
      <w:widowControl/>
      <w:numPr>
        <w:numId w:val="1"/>
      </w:numPr>
      <w:outlineLvl w:val="1"/>
    </w:pPr>
    <w:rPr>
      <w:rFonts w:ascii="Arial" w:hAnsi="Arial"/>
      <w:b/>
      <w:caps/>
    </w:rPr>
  </w:style>
  <w:style w:type="paragraph" w:customStyle="1" w:styleId="S1">
    <w:name w:val="S_Заголовок1_СписокН"/>
    <w:basedOn w:val="S13"/>
    <w:next w:val="S0"/>
    <w:uiPriority w:val="99"/>
    <w:rsid w:val="00C1227C"/>
    <w:pPr>
      <w:numPr>
        <w:numId w:val="2"/>
      </w:numPr>
    </w:pPr>
  </w:style>
  <w:style w:type="paragraph" w:customStyle="1" w:styleId="S23">
    <w:name w:val="S_Заголовок2"/>
    <w:basedOn w:val="a0"/>
    <w:next w:val="S0"/>
    <w:uiPriority w:val="99"/>
    <w:rsid w:val="00B1057E"/>
    <w:pPr>
      <w:keepNext/>
      <w:outlineLvl w:val="1"/>
    </w:pPr>
    <w:rPr>
      <w:rFonts w:ascii="Arial" w:eastAsia="Times New Roman" w:hAnsi="Arial"/>
      <w:b/>
      <w:caps/>
      <w:szCs w:val="24"/>
      <w:lang w:eastAsia="ru-RU"/>
    </w:rPr>
  </w:style>
  <w:style w:type="paragraph" w:customStyle="1" w:styleId="S21">
    <w:name w:val="S_Заголовок2_Прил_СписокН"/>
    <w:basedOn w:val="S0"/>
    <w:next w:val="S0"/>
    <w:uiPriority w:val="99"/>
    <w:rsid w:val="00B1057E"/>
    <w:pPr>
      <w:keepNext/>
      <w:keepLines/>
      <w:numPr>
        <w:ilvl w:val="2"/>
        <w:numId w:val="1"/>
      </w:numPr>
      <w:tabs>
        <w:tab w:val="left" w:pos="720"/>
      </w:tabs>
      <w:jc w:val="left"/>
      <w:outlineLvl w:val="2"/>
    </w:pPr>
    <w:rPr>
      <w:rFonts w:ascii="Arial" w:hAnsi="Arial"/>
      <w:b/>
      <w:caps/>
      <w:szCs w:val="20"/>
    </w:rPr>
  </w:style>
  <w:style w:type="paragraph" w:customStyle="1" w:styleId="S20">
    <w:name w:val="S_Заголовок2_СписокН"/>
    <w:basedOn w:val="S23"/>
    <w:next w:val="S0"/>
    <w:uiPriority w:val="99"/>
    <w:rsid w:val="001B3F02"/>
    <w:pPr>
      <w:numPr>
        <w:ilvl w:val="1"/>
        <w:numId w:val="2"/>
      </w:numPr>
    </w:pPr>
  </w:style>
  <w:style w:type="paragraph" w:customStyle="1" w:styleId="S30">
    <w:name w:val="S_Заголовок3_СписокН"/>
    <w:basedOn w:val="a0"/>
    <w:next w:val="S0"/>
    <w:uiPriority w:val="99"/>
    <w:rsid w:val="001B3F02"/>
    <w:pPr>
      <w:keepNext/>
      <w:numPr>
        <w:ilvl w:val="2"/>
        <w:numId w:val="2"/>
      </w:numPr>
    </w:pPr>
    <w:rPr>
      <w:rFonts w:ascii="Arial" w:eastAsia="Times New Roman" w:hAnsi="Arial"/>
      <w:b/>
      <w:i/>
      <w:caps/>
      <w:sz w:val="20"/>
      <w:szCs w:val="20"/>
      <w:lang w:eastAsia="ru-RU"/>
    </w:rPr>
  </w:style>
  <w:style w:type="paragraph" w:customStyle="1" w:styleId="Sb">
    <w:name w:val="S_МестоГод"/>
    <w:basedOn w:val="S0"/>
    <w:uiPriority w:val="99"/>
    <w:rsid w:val="00B1057E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c">
    <w:name w:val="S_НазваниеРисунка"/>
    <w:basedOn w:val="a0"/>
    <w:next w:val="S0"/>
    <w:uiPriority w:val="99"/>
    <w:rsid w:val="00B1057E"/>
    <w:pPr>
      <w:spacing w:before="60"/>
      <w:jc w:val="center"/>
    </w:pPr>
    <w:rPr>
      <w:rFonts w:ascii="Arial" w:eastAsia="Times New Roman" w:hAnsi="Arial"/>
      <w:b/>
      <w:sz w:val="20"/>
      <w:szCs w:val="24"/>
      <w:lang w:eastAsia="ru-RU"/>
    </w:rPr>
  </w:style>
  <w:style w:type="paragraph" w:customStyle="1" w:styleId="Sd">
    <w:name w:val="S_НазваниеТаблицы"/>
    <w:basedOn w:val="S0"/>
    <w:next w:val="S0"/>
    <w:uiPriority w:val="99"/>
    <w:rsid w:val="00B1057E"/>
    <w:pPr>
      <w:keepNext/>
      <w:jc w:val="right"/>
    </w:pPr>
    <w:rPr>
      <w:rFonts w:ascii="Arial" w:hAnsi="Arial"/>
      <w:b/>
      <w:sz w:val="20"/>
    </w:rPr>
  </w:style>
  <w:style w:type="paragraph" w:customStyle="1" w:styleId="Se">
    <w:name w:val="S_НаименованиеДокумента"/>
    <w:basedOn w:val="S0"/>
    <w:next w:val="S0"/>
    <w:uiPriority w:val="99"/>
    <w:rsid w:val="00B1057E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0"/>
    <w:next w:val="S0"/>
    <w:uiPriority w:val="99"/>
    <w:rsid w:val="00B1057E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0"/>
    <w:next w:val="S0"/>
    <w:uiPriority w:val="99"/>
    <w:rsid w:val="00B1057E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0"/>
    <w:next w:val="S0"/>
    <w:uiPriority w:val="99"/>
    <w:rsid w:val="00B1057E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0"/>
    <w:next w:val="S0"/>
    <w:uiPriority w:val="99"/>
    <w:rsid w:val="00B1057E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0"/>
    <w:uiPriority w:val="99"/>
    <w:rsid w:val="00B1057E"/>
    <w:pPr>
      <w:numPr>
        <w:numId w:val="3"/>
      </w:numPr>
    </w:pPr>
  </w:style>
  <w:style w:type="paragraph" w:customStyle="1" w:styleId="S24">
    <w:name w:val="S_ТекстВТаблице2"/>
    <w:basedOn w:val="S0"/>
    <w:next w:val="S0"/>
    <w:uiPriority w:val="99"/>
    <w:rsid w:val="00B1057E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0"/>
    <w:uiPriority w:val="99"/>
    <w:rsid w:val="00B1057E"/>
    <w:pPr>
      <w:numPr>
        <w:numId w:val="4"/>
      </w:numPr>
    </w:pPr>
  </w:style>
  <w:style w:type="paragraph" w:customStyle="1" w:styleId="S31">
    <w:name w:val="S_ТекстВТаблице3"/>
    <w:basedOn w:val="S0"/>
    <w:next w:val="S0"/>
    <w:uiPriority w:val="99"/>
    <w:rsid w:val="00B1057E"/>
    <w:pPr>
      <w:spacing w:before="120"/>
      <w:jc w:val="left"/>
    </w:pPr>
    <w:rPr>
      <w:sz w:val="16"/>
    </w:rPr>
  </w:style>
  <w:style w:type="paragraph" w:customStyle="1" w:styleId="S3">
    <w:name w:val="S_НумСписВТаблице3"/>
    <w:basedOn w:val="S31"/>
    <w:next w:val="S0"/>
    <w:uiPriority w:val="99"/>
    <w:rsid w:val="00B1057E"/>
    <w:pPr>
      <w:numPr>
        <w:numId w:val="5"/>
      </w:numPr>
    </w:pPr>
  </w:style>
  <w:style w:type="paragraph" w:customStyle="1" w:styleId="Sf2">
    <w:name w:val="S_Примечание"/>
    <w:basedOn w:val="S0"/>
    <w:next w:val="S0"/>
    <w:uiPriority w:val="99"/>
    <w:rsid w:val="00B1057E"/>
    <w:pPr>
      <w:ind w:left="567"/>
    </w:pPr>
    <w:rPr>
      <w:i/>
      <w:u w:val="single"/>
    </w:rPr>
  </w:style>
  <w:style w:type="paragraph" w:customStyle="1" w:styleId="Sf3">
    <w:name w:val="S_ПримечаниеТекст"/>
    <w:basedOn w:val="S0"/>
    <w:next w:val="S0"/>
    <w:uiPriority w:val="99"/>
    <w:rsid w:val="00B1057E"/>
    <w:pPr>
      <w:spacing w:before="120"/>
      <w:ind w:left="567"/>
    </w:pPr>
    <w:rPr>
      <w:i/>
    </w:rPr>
  </w:style>
  <w:style w:type="paragraph" w:customStyle="1" w:styleId="Sf4">
    <w:name w:val="S_Рисунок"/>
    <w:basedOn w:val="S0"/>
    <w:uiPriority w:val="99"/>
    <w:rsid w:val="00B1057E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0"/>
    <w:next w:val="S0"/>
    <w:uiPriority w:val="99"/>
    <w:rsid w:val="00B1057E"/>
    <w:rPr>
      <w:rFonts w:ascii="Arial" w:hAnsi="Arial"/>
      <w:sz w:val="16"/>
    </w:rPr>
  </w:style>
  <w:style w:type="paragraph" w:customStyle="1" w:styleId="Sf6">
    <w:name w:val="S_Содержание"/>
    <w:basedOn w:val="S0"/>
    <w:next w:val="S0"/>
    <w:uiPriority w:val="99"/>
    <w:rsid w:val="00B1057E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0"/>
    <w:next w:val="S0"/>
    <w:link w:val="Sf7"/>
    <w:rsid w:val="00B1057E"/>
    <w:pPr>
      <w:numPr>
        <w:numId w:val="6"/>
      </w:numPr>
      <w:tabs>
        <w:tab w:val="left" w:pos="720"/>
      </w:tabs>
      <w:spacing w:before="120"/>
    </w:pPr>
    <w:rPr>
      <w:rFonts w:eastAsia="Times New Roman"/>
      <w:szCs w:val="24"/>
      <w:lang w:eastAsia="ru-RU"/>
    </w:rPr>
  </w:style>
  <w:style w:type="character" w:customStyle="1" w:styleId="Sf7">
    <w:name w:val="S_СписокМ_Обычный Знак"/>
    <w:link w:val="S"/>
    <w:rsid w:val="00B1057E"/>
    <w:rPr>
      <w:rFonts w:ascii="Times New Roman" w:eastAsia="Times New Roman" w:hAnsi="Times New Roman"/>
      <w:sz w:val="24"/>
      <w:szCs w:val="24"/>
    </w:rPr>
  </w:style>
  <w:style w:type="table" w:customStyle="1" w:styleId="Sf8">
    <w:name w:val="S_Таблица"/>
    <w:basedOn w:val="a2"/>
    <w:rsid w:val="00B1057E"/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D200"/>
      </w:tcPr>
    </w:tblStylePr>
  </w:style>
  <w:style w:type="paragraph" w:customStyle="1" w:styleId="Sf9">
    <w:name w:val="S_ТекстЛоготипа"/>
    <w:basedOn w:val="S0"/>
    <w:uiPriority w:val="99"/>
    <w:rsid w:val="00B1057E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0"/>
    <w:next w:val="S0"/>
    <w:uiPriority w:val="99"/>
    <w:rsid w:val="00B1057E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0"/>
    <w:next w:val="S0"/>
    <w:uiPriority w:val="99"/>
    <w:rsid w:val="00B1057E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0"/>
    <w:next w:val="S0"/>
    <w:link w:val="S17"/>
    <w:rsid w:val="00B1057E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B1057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a">
    <w:name w:val="S_Термин"/>
    <w:basedOn w:val="a0"/>
    <w:next w:val="S0"/>
    <w:link w:val="Sfb"/>
    <w:rsid w:val="00B1057E"/>
    <w:rPr>
      <w:rFonts w:ascii="Arial" w:eastAsia="Times New Roman" w:hAnsi="Arial"/>
      <w:b/>
      <w:i/>
      <w:caps/>
      <w:sz w:val="20"/>
      <w:szCs w:val="20"/>
      <w:lang w:eastAsia="ru-RU"/>
    </w:rPr>
  </w:style>
  <w:style w:type="character" w:customStyle="1" w:styleId="Sfb">
    <w:name w:val="S_Термин Знак"/>
    <w:link w:val="Sfa"/>
    <w:rsid w:val="00B1057E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391D8A"/>
    <w:rPr>
      <w:rFonts w:ascii="Cambria" w:eastAsia="Times New Roman" w:hAnsi="Cambria" w:cs="Times New Roman"/>
      <w:color w:val="243F60"/>
      <w:sz w:val="24"/>
    </w:rPr>
  </w:style>
  <w:style w:type="character" w:styleId="af2">
    <w:name w:val="footnote reference"/>
    <w:uiPriority w:val="99"/>
    <w:semiHidden/>
    <w:rsid w:val="00391D8A"/>
    <w:rPr>
      <w:rFonts w:cs="Times New Roman"/>
      <w:vertAlign w:val="superscript"/>
    </w:rPr>
  </w:style>
  <w:style w:type="paragraph" w:styleId="af3">
    <w:name w:val="footnote text"/>
    <w:basedOn w:val="a0"/>
    <w:link w:val="af4"/>
    <w:uiPriority w:val="99"/>
    <w:semiHidden/>
    <w:rsid w:val="005B2714"/>
    <w:pPr>
      <w:jc w:val="left"/>
    </w:pPr>
    <w:rPr>
      <w:rFonts w:eastAsia="Times New Roman"/>
      <w:sz w:val="20"/>
      <w:szCs w:val="20"/>
      <w:lang w:val="af-ZA" w:eastAsia="ru-RU"/>
    </w:rPr>
  </w:style>
  <w:style w:type="character" w:customStyle="1" w:styleId="af4">
    <w:name w:val="Текст сноски Знак"/>
    <w:link w:val="af3"/>
    <w:uiPriority w:val="99"/>
    <w:semiHidden/>
    <w:rsid w:val="005B2714"/>
    <w:rPr>
      <w:rFonts w:ascii="Times New Roman" w:eastAsia="Times New Roman" w:hAnsi="Times New Roman" w:cs="Times New Roman"/>
      <w:sz w:val="20"/>
      <w:szCs w:val="20"/>
      <w:lang w:val="af-ZA" w:eastAsia="ru-RU"/>
    </w:rPr>
  </w:style>
  <w:style w:type="character" w:customStyle="1" w:styleId="60">
    <w:name w:val="Заголовок 6 Знак"/>
    <w:link w:val="6"/>
    <w:uiPriority w:val="99"/>
    <w:rsid w:val="00302BA1"/>
    <w:rPr>
      <w:rFonts w:ascii="Times New Roman" w:eastAsia="Times New Roman" w:hAnsi="Times New Roman" w:cs="Times New Roman"/>
      <w:b/>
      <w:bCs/>
      <w:lang w:val="af-ZA" w:eastAsia="ru-RU"/>
    </w:rPr>
  </w:style>
  <w:style w:type="character" w:customStyle="1" w:styleId="70">
    <w:name w:val="Заголовок 7 Знак"/>
    <w:aliases w:val="a1 Знак"/>
    <w:link w:val="7"/>
    <w:uiPriority w:val="9"/>
    <w:rsid w:val="00302BA1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customStyle="1" w:styleId="80">
    <w:name w:val="Заголовок 8 Знак"/>
    <w:link w:val="8"/>
    <w:uiPriority w:val="99"/>
    <w:rsid w:val="00302BA1"/>
    <w:rPr>
      <w:rFonts w:ascii="Times New Roman" w:eastAsia="Times New Roman" w:hAnsi="Times New Roman" w:cs="Times New Roman"/>
      <w:i/>
      <w:iCs/>
      <w:sz w:val="24"/>
      <w:szCs w:val="24"/>
      <w:lang w:val="af-ZA" w:eastAsia="ru-RU"/>
    </w:rPr>
  </w:style>
  <w:style w:type="character" w:customStyle="1" w:styleId="90">
    <w:name w:val="Заголовок 9 Знак"/>
    <w:link w:val="9"/>
    <w:uiPriority w:val="99"/>
    <w:rsid w:val="00302BA1"/>
    <w:rPr>
      <w:rFonts w:ascii="Arial" w:eastAsia="Times New Roman" w:hAnsi="Arial" w:cs="Times New Roman"/>
      <w:lang w:val="af-ZA" w:eastAsia="ru-RU"/>
    </w:rPr>
  </w:style>
  <w:style w:type="paragraph" w:styleId="41">
    <w:name w:val="toc 4"/>
    <w:basedOn w:val="a0"/>
    <w:next w:val="a0"/>
    <w:autoRedefine/>
    <w:uiPriority w:val="39"/>
    <w:unhideWhenUsed/>
    <w:rsid w:val="003674EC"/>
    <w:pPr>
      <w:spacing w:after="100" w:line="276" w:lineRule="auto"/>
      <w:ind w:left="660"/>
      <w:jc w:val="left"/>
    </w:pPr>
    <w:rPr>
      <w:rFonts w:ascii="Calibri" w:eastAsia="Times New Roman" w:hAnsi="Calibri"/>
      <w:sz w:val="22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3674EC"/>
    <w:pPr>
      <w:spacing w:after="100" w:line="276" w:lineRule="auto"/>
      <w:ind w:left="880"/>
      <w:jc w:val="left"/>
    </w:pPr>
    <w:rPr>
      <w:rFonts w:ascii="Calibri" w:eastAsia="Times New Roman" w:hAnsi="Calibri"/>
      <w:sz w:val="22"/>
      <w:lang w:eastAsia="ru-RU"/>
    </w:rPr>
  </w:style>
  <w:style w:type="paragraph" w:styleId="61">
    <w:name w:val="toc 6"/>
    <w:basedOn w:val="a0"/>
    <w:next w:val="a0"/>
    <w:autoRedefine/>
    <w:uiPriority w:val="39"/>
    <w:unhideWhenUsed/>
    <w:rsid w:val="003674EC"/>
    <w:pPr>
      <w:spacing w:after="100" w:line="276" w:lineRule="auto"/>
      <w:ind w:left="1100"/>
      <w:jc w:val="left"/>
    </w:pPr>
    <w:rPr>
      <w:rFonts w:ascii="Calibri" w:eastAsia="Times New Roman" w:hAnsi="Calibri"/>
      <w:sz w:val="22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3674EC"/>
    <w:pPr>
      <w:spacing w:after="100" w:line="276" w:lineRule="auto"/>
      <w:ind w:left="1320"/>
      <w:jc w:val="left"/>
    </w:pPr>
    <w:rPr>
      <w:rFonts w:ascii="Calibri" w:eastAsia="Times New Roman" w:hAnsi="Calibri"/>
      <w:sz w:val="22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3674EC"/>
    <w:pPr>
      <w:spacing w:after="100" w:line="276" w:lineRule="auto"/>
      <w:ind w:left="1540"/>
      <w:jc w:val="left"/>
    </w:pPr>
    <w:rPr>
      <w:rFonts w:ascii="Calibri" w:eastAsia="Times New Roman" w:hAnsi="Calibri"/>
      <w:sz w:val="22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3674EC"/>
    <w:pPr>
      <w:spacing w:after="100" w:line="276" w:lineRule="auto"/>
      <w:ind w:left="1760"/>
      <w:jc w:val="left"/>
    </w:pPr>
    <w:rPr>
      <w:rFonts w:ascii="Calibri" w:eastAsia="Times New Roman" w:hAnsi="Calibri"/>
      <w:sz w:val="22"/>
      <w:lang w:eastAsia="ru-RU"/>
    </w:rPr>
  </w:style>
  <w:style w:type="character" w:styleId="af5">
    <w:name w:val="annotation reference"/>
    <w:uiPriority w:val="99"/>
    <w:semiHidden/>
    <w:unhideWhenUsed/>
    <w:rsid w:val="00BE55D2"/>
    <w:rPr>
      <w:sz w:val="16"/>
      <w:szCs w:val="16"/>
    </w:rPr>
  </w:style>
  <w:style w:type="paragraph" w:styleId="af6">
    <w:name w:val="annotation text"/>
    <w:basedOn w:val="a0"/>
    <w:link w:val="af7"/>
    <w:uiPriority w:val="99"/>
    <w:unhideWhenUsed/>
    <w:rsid w:val="00BE55D2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rsid w:val="00BE55D2"/>
    <w:rPr>
      <w:rFonts w:ascii="Times New Roman" w:hAnsi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E55D2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BE55D2"/>
    <w:rPr>
      <w:rFonts w:ascii="Times New Roman" w:hAnsi="Times New Roman"/>
      <w:b/>
      <w:bCs/>
      <w:sz w:val="20"/>
      <w:szCs w:val="20"/>
    </w:rPr>
  </w:style>
  <w:style w:type="character" w:customStyle="1" w:styleId="urtxtemph">
    <w:name w:val="urtxtemph"/>
    <w:basedOn w:val="a1"/>
    <w:rsid w:val="00F1573F"/>
  </w:style>
  <w:style w:type="character" w:customStyle="1" w:styleId="afa">
    <w:name w:val="М_Термин"/>
    <w:uiPriority w:val="1"/>
    <w:rsid w:val="004A40F4"/>
    <w:rPr>
      <w:rFonts w:ascii="Arial" w:hAnsi="Arial" w:cs="Arial"/>
      <w:b/>
      <w:i w:val="0"/>
      <w:iCs w:val="0"/>
      <w:caps/>
      <w:smallCaps w:val="0"/>
      <w:strike w:val="0"/>
      <w:dstrike w:val="0"/>
      <w:vanish w:val="0"/>
      <w:sz w:val="20"/>
      <w:szCs w:val="20"/>
      <w:vertAlign w:val="baseline"/>
    </w:rPr>
  </w:style>
  <w:style w:type="paragraph" w:customStyle="1" w:styleId="afb">
    <w:name w:val="М_Обычный"/>
    <w:basedOn w:val="a0"/>
    <w:uiPriority w:val="99"/>
    <w:qFormat/>
    <w:rsid w:val="004A40F4"/>
  </w:style>
  <w:style w:type="character" w:styleId="afc">
    <w:name w:val="Emphasis"/>
    <w:uiPriority w:val="20"/>
    <w:qFormat/>
    <w:rsid w:val="004A40F4"/>
    <w:rPr>
      <w:i/>
      <w:iCs/>
    </w:rPr>
  </w:style>
  <w:style w:type="paragraph" w:styleId="afd">
    <w:name w:val="Revision"/>
    <w:hidden/>
    <w:uiPriority w:val="99"/>
    <w:semiHidden/>
    <w:rsid w:val="00B55A2B"/>
    <w:rPr>
      <w:rFonts w:ascii="Times New Roman" w:hAnsi="Times New Roman"/>
      <w:sz w:val="24"/>
      <w:szCs w:val="22"/>
      <w:lang w:eastAsia="en-US"/>
    </w:rPr>
  </w:style>
  <w:style w:type="character" w:customStyle="1" w:styleId="qfztst">
    <w:name w:val="qfztst"/>
    <w:basedOn w:val="a1"/>
    <w:rsid w:val="007E33B1"/>
  </w:style>
  <w:style w:type="paragraph" w:styleId="afe">
    <w:name w:val="Normal (Web)"/>
    <w:basedOn w:val="a0"/>
    <w:uiPriority w:val="99"/>
    <w:unhideWhenUsed/>
    <w:rsid w:val="00FF2DBB"/>
    <w:pPr>
      <w:spacing w:before="100" w:beforeAutospacing="1" w:after="100" w:afterAutospacing="1"/>
      <w:jc w:val="left"/>
    </w:pPr>
    <w:rPr>
      <w:szCs w:val="24"/>
      <w:lang w:eastAsia="ru-RU"/>
    </w:rPr>
  </w:style>
  <w:style w:type="character" w:customStyle="1" w:styleId="S01">
    <w:name w:val="S_Термин01"/>
    <w:rsid w:val="003245CB"/>
    <w:rPr>
      <w:rFonts w:ascii="Arial" w:eastAsia="Times New Roman" w:hAnsi="Arial" w:cs="Arial"/>
      <w:b/>
      <w:i/>
      <w:caps w:val="0"/>
      <w:sz w:val="20"/>
      <w:szCs w:val="20"/>
      <w:lang w:val="ru-RU" w:eastAsia="ru-RU" w:bidi="ar-SA"/>
    </w:rPr>
  </w:style>
  <w:style w:type="paragraph" w:customStyle="1" w:styleId="ttext">
    <w:name w:val="ttext"/>
    <w:basedOn w:val="a0"/>
    <w:uiPriority w:val="99"/>
    <w:rsid w:val="00690E95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ff">
    <w:name w:val="Strong"/>
    <w:uiPriority w:val="22"/>
    <w:qFormat/>
    <w:rsid w:val="00CF29AB"/>
    <w:rPr>
      <w:b/>
      <w:bCs/>
    </w:rPr>
  </w:style>
  <w:style w:type="character" w:customStyle="1" w:styleId="st1">
    <w:name w:val="st1"/>
    <w:basedOn w:val="a1"/>
    <w:rsid w:val="002E09B8"/>
  </w:style>
  <w:style w:type="paragraph" w:styleId="aff0">
    <w:name w:val="Body Text Indent"/>
    <w:basedOn w:val="a0"/>
    <w:link w:val="aff1"/>
    <w:rsid w:val="005060E4"/>
    <w:pPr>
      <w:spacing w:after="120"/>
      <w:ind w:left="283"/>
      <w:jc w:val="left"/>
    </w:pPr>
    <w:rPr>
      <w:rFonts w:eastAsia="Times New Roman"/>
      <w:szCs w:val="24"/>
      <w:lang w:eastAsia="ru-RU"/>
    </w:rPr>
  </w:style>
  <w:style w:type="character" w:customStyle="1" w:styleId="aff1">
    <w:name w:val="Основной текст с отступом Знак"/>
    <w:basedOn w:val="a1"/>
    <w:link w:val="aff0"/>
    <w:rsid w:val="005060E4"/>
    <w:rPr>
      <w:rFonts w:ascii="Times New Roman" w:eastAsia="Times New Roman" w:hAnsi="Times New Roman"/>
      <w:sz w:val="24"/>
      <w:szCs w:val="24"/>
    </w:rPr>
  </w:style>
  <w:style w:type="paragraph" w:styleId="aff2">
    <w:name w:val="endnote text"/>
    <w:basedOn w:val="a0"/>
    <w:link w:val="aff3"/>
    <w:uiPriority w:val="99"/>
    <w:semiHidden/>
    <w:unhideWhenUsed/>
    <w:rsid w:val="0072346C"/>
    <w:rPr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semiHidden/>
    <w:rsid w:val="0072346C"/>
    <w:rPr>
      <w:rFonts w:ascii="Times New Roman" w:hAnsi="Times New Roman"/>
      <w:lang w:eastAsia="en-US"/>
    </w:rPr>
  </w:style>
  <w:style w:type="character" w:styleId="aff4">
    <w:name w:val="endnote reference"/>
    <w:basedOn w:val="a1"/>
    <w:uiPriority w:val="99"/>
    <w:semiHidden/>
    <w:unhideWhenUsed/>
    <w:rsid w:val="0072346C"/>
    <w:rPr>
      <w:vertAlign w:val="superscript"/>
    </w:rPr>
  </w:style>
  <w:style w:type="paragraph" w:customStyle="1" w:styleId="FORMATTEXT">
    <w:name w:val=".FORMATTEXT"/>
    <w:uiPriority w:val="99"/>
    <w:rsid w:val="00592A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uiPriority w:val="99"/>
    <w:rsid w:val="00C747E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22"/>
    </w:rPr>
  </w:style>
  <w:style w:type="paragraph" w:customStyle="1" w:styleId="Default">
    <w:name w:val="Default"/>
    <w:uiPriority w:val="99"/>
    <w:rsid w:val="008C0F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E737D5"/>
    <w:pPr>
      <w:numPr>
        <w:numId w:val="8"/>
      </w:numPr>
    </w:pPr>
  </w:style>
  <w:style w:type="paragraph" w:customStyle="1" w:styleId="14">
    <w:name w:val="Название объекта1"/>
    <w:basedOn w:val="a0"/>
    <w:next w:val="a0"/>
    <w:uiPriority w:val="99"/>
    <w:rsid w:val="00881450"/>
    <w:pPr>
      <w:suppressAutoHyphens/>
      <w:jc w:val="center"/>
    </w:pPr>
    <w:rPr>
      <w:rFonts w:ascii="Arial Narrow" w:eastAsia="Times New Roman" w:hAnsi="Arial Narrow" w:cs="Arial Narrow"/>
      <w:b/>
      <w:bCs/>
      <w:color w:val="000080"/>
      <w:sz w:val="20"/>
      <w:szCs w:val="24"/>
      <w:lang w:eastAsia="ar-SA"/>
    </w:rPr>
  </w:style>
  <w:style w:type="paragraph" w:customStyle="1" w:styleId="aff5">
    <w:name w:val="М_КолонтитулВерх"/>
    <w:basedOn w:val="a0"/>
    <w:uiPriority w:val="99"/>
    <w:rsid w:val="00F90A79"/>
    <w:pPr>
      <w:spacing w:before="120"/>
      <w:jc w:val="right"/>
    </w:pPr>
    <w:rPr>
      <w:rFonts w:ascii="Arial" w:eastAsia="Times New Roman" w:hAnsi="Arial" w:cs="Arial"/>
      <w:b/>
      <w:sz w:val="10"/>
      <w:szCs w:val="10"/>
    </w:rPr>
  </w:style>
  <w:style w:type="paragraph" w:customStyle="1" w:styleId="16">
    <w:name w:val="М_Заголовок 1"/>
    <w:basedOn w:val="10"/>
    <w:uiPriority w:val="99"/>
    <w:rsid w:val="00EF7417"/>
    <w:pPr>
      <w:keepNext w:val="0"/>
      <w:keepLines w:val="0"/>
      <w:spacing w:before="0"/>
    </w:pPr>
    <w:rPr>
      <w:rFonts w:ascii="Arial" w:hAnsi="Arial" w:cs="Arial"/>
      <w:caps/>
      <w:color w:val="auto"/>
      <w:sz w:val="32"/>
      <w:szCs w:val="32"/>
    </w:rPr>
  </w:style>
  <w:style w:type="paragraph" w:customStyle="1" w:styleId="aff6">
    <w:name w:val="М_Таблица Шапка"/>
    <w:basedOn w:val="a0"/>
    <w:uiPriority w:val="99"/>
    <w:rsid w:val="0074371E"/>
    <w:pPr>
      <w:jc w:val="center"/>
    </w:pPr>
    <w:rPr>
      <w:rFonts w:ascii="Arial" w:eastAsia="Times New Roman" w:hAnsi="Arial" w:cs="Arial"/>
      <w:b/>
      <w:bCs/>
      <w:caps/>
      <w:sz w:val="16"/>
      <w:szCs w:val="20"/>
      <w:u w:color="000000"/>
    </w:rPr>
  </w:style>
  <w:style w:type="paragraph" w:customStyle="1" w:styleId="T-L3-bull">
    <w:name w:val="T-L3-bull"/>
    <w:rsid w:val="00287530"/>
    <w:pPr>
      <w:numPr>
        <w:numId w:val="9"/>
      </w:numPr>
      <w:tabs>
        <w:tab w:val="clear" w:pos="1440"/>
        <w:tab w:val="num" w:pos="1009"/>
        <w:tab w:val="left" w:pos="2438"/>
      </w:tabs>
      <w:spacing w:after="200" w:line="288" w:lineRule="auto"/>
      <w:ind w:left="1009" w:hanging="442"/>
      <w:jc w:val="both"/>
    </w:pPr>
    <w:rPr>
      <w:rFonts w:ascii="Arial" w:eastAsia="Times New Roman" w:hAnsi="Arial"/>
      <w:sz w:val="22"/>
      <w:lang w:val="en-GB" w:eastAsia="en-US"/>
    </w:rPr>
  </w:style>
  <w:style w:type="paragraph" w:customStyle="1" w:styleId="TestoNormale">
    <w:name w:val="Testo Normale"/>
    <w:uiPriority w:val="99"/>
    <w:rsid w:val="00287530"/>
    <w:pPr>
      <w:spacing w:after="80"/>
      <w:ind w:left="1361" w:right="227"/>
      <w:jc w:val="both"/>
    </w:pPr>
    <w:rPr>
      <w:rFonts w:ascii="Arial" w:eastAsia="Times New Roman" w:hAnsi="Arial"/>
      <w:noProof/>
      <w:sz w:val="22"/>
      <w:lang w:val="en-US" w:eastAsia="en-US"/>
    </w:rPr>
  </w:style>
  <w:style w:type="paragraph" w:customStyle="1" w:styleId="Paragraph">
    <w:name w:val="Paragraph"/>
    <w:basedOn w:val="a0"/>
    <w:next w:val="a0"/>
    <w:rsid w:val="007E2EC8"/>
    <w:pPr>
      <w:widowControl w:val="0"/>
      <w:numPr>
        <w:numId w:val="10"/>
      </w:numPr>
      <w:tabs>
        <w:tab w:val="clear" w:pos="1009"/>
      </w:tabs>
      <w:ind w:left="0" w:firstLine="0"/>
      <w:jc w:val="left"/>
    </w:pPr>
    <w:rPr>
      <w:rFonts w:eastAsia="Times New Roman"/>
      <w:b/>
      <w:smallCaps/>
      <w:sz w:val="20"/>
      <w:szCs w:val="20"/>
      <w:lang w:val="en-GB"/>
    </w:rPr>
  </w:style>
  <w:style w:type="paragraph" w:styleId="aff7">
    <w:name w:val="Title"/>
    <w:basedOn w:val="a0"/>
    <w:link w:val="aff8"/>
    <w:qFormat/>
    <w:rsid w:val="00FC512A"/>
    <w:pPr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f8">
    <w:name w:val="Название Знак"/>
    <w:basedOn w:val="a1"/>
    <w:link w:val="aff7"/>
    <w:uiPriority w:val="99"/>
    <w:rsid w:val="00FC512A"/>
    <w:rPr>
      <w:rFonts w:ascii="Times New Roman" w:eastAsia="Times New Roman" w:hAnsi="Times New Roman"/>
      <w:b/>
      <w:bCs/>
      <w:sz w:val="28"/>
      <w:szCs w:val="24"/>
    </w:rPr>
  </w:style>
  <w:style w:type="table" w:customStyle="1" w:styleId="17">
    <w:name w:val="Сетка таблицы1"/>
    <w:basedOn w:val="a2"/>
    <w:next w:val="ad"/>
    <w:uiPriority w:val="59"/>
    <w:rsid w:val="00A906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d"/>
    <w:uiPriority w:val="59"/>
    <w:rsid w:val="00077A3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3"/>
    <w:uiPriority w:val="99"/>
    <w:semiHidden/>
    <w:unhideWhenUsed/>
    <w:rsid w:val="00DD71A9"/>
  </w:style>
  <w:style w:type="character" w:styleId="aff9">
    <w:name w:val="FollowedHyperlink"/>
    <w:unhideWhenUsed/>
    <w:rsid w:val="00DD71A9"/>
    <w:rPr>
      <w:color w:val="800080"/>
      <w:u w:val="single"/>
    </w:rPr>
  </w:style>
  <w:style w:type="character" w:customStyle="1" w:styleId="110">
    <w:name w:val="Заголовок 1 Знак1"/>
    <w:aliases w:val="Modulo Знак"/>
    <w:basedOn w:val="a1"/>
    <w:rsid w:val="00DD71A9"/>
    <w:rPr>
      <w:rFonts w:ascii="Cambria" w:eastAsia="Times New Roman" w:hAnsi="Cambria" w:cs="Times New Roman"/>
      <w:b/>
      <w:bCs/>
      <w:color w:val="365F91"/>
      <w:sz w:val="28"/>
      <w:szCs w:val="28"/>
      <w:lang w:val="en-GB" w:eastAsia="en-US"/>
    </w:rPr>
  </w:style>
  <w:style w:type="character" w:customStyle="1" w:styleId="210">
    <w:name w:val="Заголовок 2 Знак1"/>
    <w:aliases w:val="Oggetto Знак,Oggetto Carattere Знак,Oggetto Carattere Carattere Carattere Carattere Знак,Oggetto Carattere Carattere Carattere Знак,Oggetto Carattere Carattere Знак,Paragraaf Знак,H2 Знак1"/>
    <w:basedOn w:val="a1"/>
    <w:uiPriority w:val="9"/>
    <w:semiHidden/>
    <w:rsid w:val="00DD71A9"/>
    <w:rPr>
      <w:rFonts w:ascii="Cambria" w:eastAsia="Times New Roman" w:hAnsi="Cambria" w:cs="Times New Roman"/>
      <w:b/>
      <w:bCs/>
      <w:color w:val="4F81BD"/>
      <w:sz w:val="26"/>
      <w:szCs w:val="26"/>
      <w:lang w:val="en-GB" w:eastAsia="en-US"/>
    </w:rPr>
  </w:style>
  <w:style w:type="character" w:customStyle="1" w:styleId="310">
    <w:name w:val="Заголовок 3 Знак1"/>
    <w:aliases w:val="Sotto-oggetto Знак,Subparagraaf Знак,H3 Знак1"/>
    <w:basedOn w:val="a1"/>
    <w:uiPriority w:val="9"/>
    <w:semiHidden/>
    <w:rsid w:val="00DD71A9"/>
    <w:rPr>
      <w:rFonts w:ascii="Cambria" w:eastAsia="Times New Roman" w:hAnsi="Cambria" w:cs="Times New Roman"/>
      <w:b/>
      <w:bCs/>
      <w:color w:val="4F81BD"/>
      <w:lang w:val="en-GB" w:eastAsia="en-US"/>
    </w:rPr>
  </w:style>
  <w:style w:type="paragraph" w:styleId="23">
    <w:name w:val="Body Text 2"/>
    <w:basedOn w:val="a0"/>
    <w:link w:val="24"/>
    <w:unhideWhenUsed/>
    <w:rsid w:val="00DD71A9"/>
    <w:pPr>
      <w:jc w:val="left"/>
    </w:pPr>
    <w:rPr>
      <w:rFonts w:eastAsia="Times New Roman"/>
      <w:b/>
      <w:szCs w:val="20"/>
      <w:lang w:val="en-GB"/>
    </w:rPr>
  </w:style>
  <w:style w:type="character" w:customStyle="1" w:styleId="24">
    <w:name w:val="Основной текст 2 Знак"/>
    <w:basedOn w:val="a1"/>
    <w:link w:val="23"/>
    <w:semiHidden/>
    <w:rsid w:val="00DD71A9"/>
    <w:rPr>
      <w:rFonts w:ascii="Times New Roman" w:eastAsia="Times New Roman" w:hAnsi="Times New Roman"/>
      <w:b/>
      <w:sz w:val="24"/>
      <w:lang w:val="en-GB" w:eastAsia="en-US"/>
    </w:rPr>
  </w:style>
  <w:style w:type="paragraph" w:styleId="34">
    <w:name w:val="Body Text 3"/>
    <w:basedOn w:val="a0"/>
    <w:link w:val="35"/>
    <w:unhideWhenUsed/>
    <w:rsid w:val="00DD71A9"/>
    <w:pPr>
      <w:jc w:val="left"/>
    </w:pPr>
    <w:rPr>
      <w:rFonts w:eastAsia="Times New Roman"/>
      <w:szCs w:val="20"/>
      <w:lang w:val="en-GB"/>
    </w:rPr>
  </w:style>
  <w:style w:type="character" w:customStyle="1" w:styleId="35">
    <w:name w:val="Основной текст 3 Знак"/>
    <w:basedOn w:val="a1"/>
    <w:link w:val="34"/>
    <w:semiHidden/>
    <w:rsid w:val="00DD71A9"/>
    <w:rPr>
      <w:rFonts w:ascii="Times New Roman" w:eastAsia="Times New Roman" w:hAnsi="Times New Roman"/>
      <w:sz w:val="24"/>
      <w:lang w:val="en-GB" w:eastAsia="en-US"/>
    </w:rPr>
  </w:style>
  <w:style w:type="paragraph" w:styleId="25">
    <w:name w:val="Body Text Indent 2"/>
    <w:basedOn w:val="a0"/>
    <w:link w:val="26"/>
    <w:unhideWhenUsed/>
    <w:rsid w:val="00DD71A9"/>
    <w:pPr>
      <w:ind w:left="570"/>
    </w:pPr>
    <w:rPr>
      <w:rFonts w:eastAsia="Times New Roman"/>
      <w:b/>
      <w:bCs/>
      <w:sz w:val="20"/>
      <w:szCs w:val="20"/>
      <w:u w:val="single"/>
      <w:lang w:val="en-GB"/>
    </w:rPr>
  </w:style>
  <w:style w:type="character" w:customStyle="1" w:styleId="26">
    <w:name w:val="Основной текст с отступом 2 Знак"/>
    <w:basedOn w:val="a1"/>
    <w:link w:val="25"/>
    <w:semiHidden/>
    <w:rsid w:val="00DD71A9"/>
    <w:rPr>
      <w:rFonts w:ascii="Times New Roman" w:eastAsia="Times New Roman" w:hAnsi="Times New Roman"/>
      <w:b/>
      <w:bCs/>
      <w:u w:val="single"/>
      <w:lang w:val="en-GB" w:eastAsia="en-US"/>
    </w:rPr>
  </w:style>
  <w:style w:type="paragraph" w:styleId="affa">
    <w:name w:val="Block Text"/>
    <w:basedOn w:val="a0"/>
    <w:unhideWhenUsed/>
    <w:rsid w:val="00DD71A9"/>
    <w:pPr>
      <w:tabs>
        <w:tab w:val="left" w:pos="5025"/>
      </w:tabs>
      <w:ind w:left="567" w:right="850"/>
      <w:jc w:val="left"/>
    </w:pPr>
    <w:rPr>
      <w:rFonts w:eastAsia="Times New Roman"/>
      <w:szCs w:val="20"/>
      <w:lang w:val="en-GB"/>
    </w:rPr>
  </w:style>
  <w:style w:type="paragraph" w:customStyle="1" w:styleId="a">
    <w:name w:val="a"/>
    <w:basedOn w:val="a0"/>
    <w:rsid w:val="00DD71A9"/>
    <w:pPr>
      <w:numPr>
        <w:numId w:val="11"/>
      </w:numPr>
      <w:jc w:val="left"/>
    </w:pPr>
    <w:rPr>
      <w:rFonts w:eastAsia="Times New Roman"/>
      <w:sz w:val="20"/>
      <w:szCs w:val="20"/>
      <w:lang w:val="en-GB"/>
    </w:rPr>
  </w:style>
  <w:style w:type="paragraph" w:customStyle="1" w:styleId="QuickFormat1">
    <w:name w:val="QuickFormat1"/>
    <w:basedOn w:val="a0"/>
    <w:rsid w:val="00DD71A9"/>
    <w:pPr>
      <w:widowControl w:val="0"/>
      <w:snapToGrid w:val="0"/>
      <w:jc w:val="left"/>
    </w:pPr>
    <w:rPr>
      <w:rFonts w:eastAsia="Times New Roman"/>
      <w:color w:val="000000"/>
      <w:szCs w:val="20"/>
      <w:lang w:val="en-GB"/>
    </w:rPr>
  </w:style>
  <w:style w:type="paragraph" w:customStyle="1" w:styleId="table">
    <w:name w:val="table"/>
    <w:basedOn w:val="a0"/>
    <w:rsid w:val="00DD71A9"/>
    <w:pPr>
      <w:widowControl w:val="0"/>
      <w:tabs>
        <w:tab w:val="left" w:pos="9183"/>
        <w:tab w:val="left" w:pos="10314"/>
      </w:tabs>
      <w:snapToGrid w:val="0"/>
      <w:jc w:val="left"/>
    </w:pPr>
    <w:rPr>
      <w:rFonts w:eastAsia="Times New Roman"/>
      <w:color w:val="000080"/>
      <w:sz w:val="16"/>
      <w:szCs w:val="20"/>
      <w:lang w:val="en-GB"/>
    </w:rPr>
  </w:style>
  <w:style w:type="paragraph" w:customStyle="1" w:styleId="ListTasks">
    <w:name w:val="ListTasks"/>
    <w:basedOn w:val="a0"/>
    <w:autoRedefine/>
    <w:rsid w:val="00DD71A9"/>
    <w:pPr>
      <w:widowControl w:val="0"/>
      <w:tabs>
        <w:tab w:val="num" w:pos="360"/>
        <w:tab w:val="left" w:pos="1103"/>
        <w:tab w:val="left" w:pos="1134"/>
        <w:tab w:val="left" w:pos="6065"/>
        <w:tab w:val="left" w:pos="7057"/>
        <w:tab w:val="left" w:pos="8049"/>
        <w:tab w:val="left" w:pos="9183"/>
        <w:tab w:val="left" w:pos="10314"/>
      </w:tabs>
      <w:snapToGrid w:val="0"/>
      <w:ind w:left="360" w:right="567" w:hanging="360"/>
      <w:jc w:val="left"/>
    </w:pPr>
    <w:rPr>
      <w:rFonts w:eastAsia="Times New Roman"/>
      <w:color w:val="000080"/>
      <w:sz w:val="16"/>
      <w:szCs w:val="20"/>
      <w:lang w:val="en-GB"/>
    </w:rPr>
  </w:style>
  <w:style w:type="paragraph" w:customStyle="1" w:styleId="List1">
    <w:name w:val="List1"/>
    <w:basedOn w:val="a0"/>
    <w:rsid w:val="00DD71A9"/>
    <w:pPr>
      <w:tabs>
        <w:tab w:val="num" w:pos="1437"/>
        <w:tab w:val="num" w:pos="1701"/>
        <w:tab w:val="left" w:pos="9183"/>
        <w:tab w:val="left" w:pos="10314"/>
      </w:tabs>
      <w:snapToGrid w:val="0"/>
      <w:ind w:left="1701" w:hanging="567"/>
      <w:jc w:val="left"/>
    </w:pPr>
    <w:rPr>
      <w:rFonts w:eastAsia="Times New Roman"/>
      <w:sz w:val="22"/>
      <w:szCs w:val="20"/>
      <w:lang w:val="en-GB"/>
    </w:rPr>
  </w:style>
  <w:style w:type="paragraph" w:customStyle="1" w:styleId="List2">
    <w:name w:val="List2"/>
    <w:basedOn w:val="a0"/>
    <w:rsid w:val="00DD71A9"/>
    <w:pPr>
      <w:numPr>
        <w:ilvl w:val="1"/>
        <w:numId w:val="6"/>
      </w:numPr>
      <w:tabs>
        <w:tab w:val="num" w:pos="2268"/>
        <w:tab w:val="left" w:pos="9183"/>
        <w:tab w:val="left" w:pos="10314"/>
      </w:tabs>
      <w:snapToGrid w:val="0"/>
      <w:ind w:left="2268" w:hanging="567"/>
      <w:jc w:val="left"/>
    </w:pPr>
    <w:rPr>
      <w:rFonts w:eastAsia="Times New Roman"/>
      <w:sz w:val="22"/>
      <w:szCs w:val="20"/>
      <w:lang w:val="en-GB"/>
    </w:rPr>
  </w:style>
  <w:style w:type="paragraph" w:customStyle="1" w:styleId="List3">
    <w:name w:val="List3"/>
    <w:basedOn w:val="a0"/>
    <w:rsid w:val="00DD71A9"/>
    <w:pPr>
      <w:numPr>
        <w:numId w:val="12"/>
      </w:numPr>
      <w:tabs>
        <w:tab w:val="clear" w:pos="360"/>
        <w:tab w:val="num" w:pos="2835"/>
        <w:tab w:val="left" w:pos="9183"/>
        <w:tab w:val="left" w:pos="10314"/>
      </w:tabs>
      <w:snapToGrid w:val="0"/>
      <w:ind w:left="2835" w:hanging="567"/>
      <w:jc w:val="left"/>
    </w:pPr>
    <w:rPr>
      <w:rFonts w:eastAsia="Times New Roman"/>
      <w:sz w:val="22"/>
      <w:szCs w:val="20"/>
      <w:lang w:val="en-GB"/>
    </w:rPr>
  </w:style>
  <w:style w:type="paragraph" w:customStyle="1" w:styleId="ListL1">
    <w:name w:val="ListL1"/>
    <w:basedOn w:val="a0"/>
    <w:rsid w:val="00DD71A9"/>
    <w:pPr>
      <w:tabs>
        <w:tab w:val="left" w:pos="9183"/>
        <w:tab w:val="left" w:pos="10314"/>
      </w:tabs>
      <w:snapToGrid w:val="0"/>
      <w:ind w:left="720" w:hanging="360"/>
      <w:jc w:val="left"/>
    </w:pPr>
    <w:rPr>
      <w:rFonts w:eastAsia="Times New Roman"/>
      <w:sz w:val="22"/>
      <w:szCs w:val="20"/>
      <w:lang w:val="en-GB"/>
    </w:rPr>
  </w:style>
  <w:style w:type="paragraph" w:customStyle="1" w:styleId="ListL2">
    <w:name w:val="ListL2"/>
    <w:basedOn w:val="a0"/>
    <w:rsid w:val="00DD71A9"/>
    <w:pPr>
      <w:numPr>
        <w:numId w:val="13"/>
      </w:numPr>
      <w:tabs>
        <w:tab w:val="clear" w:pos="-126"/>
        <w:tab w:val="num" w:pos="2268"/>
        <w:tab w:val="left" w:pos="9183"/>
        <w:tab w:val="left" w:pos="10314"/>
      </w:tabs>
      <w:snapToGrid w:val="0"/>
      <w:ind w:left="2268" w:hanging="567"/>
      <w:jc w:val="left"/>
    </w:pPr>
    <w:rPr>
      <w:rFonts w:eastAsia="Times New Roman"/>
      <w:sz w:val="22"/>
      <w:szCs w:val="20"/>
      <w:lang w:val="en-GB"/>
    </w:rPr>
  </w:style>
  <w:style w:type="paragraph" w:customStyle="1" w:styleId="ListL3">
    <w:name w:val="ListL3"/>
    <w:basedOn w:val="a0"/>
    <w:rsid w:val="00DD71A9"/>
    <w:pPr>
      <w:numPr>
        <w:ilvl w:val="1"/>
        <w:numId w:val="13"/>
      </w:numPr>
      <w:tabs>
        <w:tab w:val="clear" w:pos="594"/>
        <w:tab w:val="num" w:pos="3348"/>
        <w:tab w:val="left" w:pos="9183"/>
        <w:tab w:val="left" w:pos="10314"/>
      </w:tabs>
      <w:snapToGrid w:val="0"/>
      <w:ind w:left="2835" w:hanging="567"/>
      <w:jc w:val="left"/>
    </w:pPr>
    <w:rPr>
      <w:rFonts w:eastAsia="Times New Roman"/>
      <w:sz w:val="22"/>
      <w:szCs w:val="20"/>
      <w:lang w:val="en-GB"/>
    </w:rPr>
  </w:style>
  <w:style w:type="paragraph" w:customStyle="1" w:styleId="ListPar">
    <w:name w:val="ListPar"/>
    <w:basedOn w:val="List1"/>
    <w:rsid w:val="00DD71A9"/>
    <w:pPr>
      <w:widowControl w:val="0"/>
      <w:numPr>
        <w:ilvl w:val="2"/>
        <w:numId w:val="15"/>
      </w:numPr>
      <w:tabs>
        <w:tab w:val="clear" w:pos="9183"/>
        <w:tab w:val="clear" w:pos="10314"/>
        <w:tab w:val="num" w:pos="360"/>
      </w:tabs>
      <w:snapToGrid/>
      <w:spacing w:after="240"/>
      <w:ind w:left="360" w:right="567" w:hanging="720"/>
    </w:pPr>
    <w:rPr>
      <w:b/>
    </w:rPr>
  </w:style>
  <w:style w:type="paragraph" w:customStyle="1" w:styleId="Warning">
    <w:name w:val="Warning"/>
    <w:basedOn w:val="a0"/>
    <w:rsid w:val="00DD71A9"/>
    <w:pPr>
      <w:widowControl w:val="0"/>
      <w:numPr>
        <w:numId w:val="14"/>
      </w:numPr>
      <w:tabs>
        <w:tab w:val="clear" w:pos="1701"/>
        <w:tab w:val="num" w:pos="2694"/>
      </w:tabs>
      <w:snapToGrid w:val="0"/>
      <w:ind w:left="2694" w:hanging="1560"/>
      <w:jc w:val="left"/>
    </w:pPr>
    <w:rPr>
      <w:rFonts w:eastAsia="Times New Roman"/>
      <w:b/>
      <w:i/>
      <w:color w:val="FF0000"/>
      <w:sz w:val="20"/>
      <w:szCs w:val="20"/>
      <w:lang w:val="en-GB"/>
    </w:rPr>
  </w:style>
  <w:style w:type="paragraph" w:customStyle="1" w:styleId="Action">
    <w:name w:val="Action"/>
    <w:basedOn w:val="a0"/>
    <w:rsid w:val="00DD71A9"/>
    <w:pPr>
      <w:widowControl w:val="0"/>
      <w:numPr>
        <w:ilvl w:val="1"/>
        <w:numId w:val="14"/>
      </w:numPr>
      <w:tabs>
        <w:tab w:val="clear" w:pos="2268"/>
        <w:tab w:val="num" w:pos="2694"/>
      </w:tabs>
      <w:snapToGrid w:val="0"/>
      <w:ind w:left="2694" w:hanging="1560"/>
      <w:jc w:val="left"/>
    </w:pPr>
    <w:rPr>
      <w:rFonts w:eastAsia="Times New Roman"/>
      <w:b/>
      <w:color w:val="000080"/>
      <w:sz w:val="20"/>
      <w:szCs w:val="20"/>
      <w:lang w:val="en-GB"/>
    </w:rPr>
  </w:style>
  <w:style w:type="paragraph" w:customStyle="1" w:styleId="ParagraphN">
    <w:name w:val="ParagraphN"/>
    <w:basedOn w:val="a0"/>
    <w:next w:val="a0"/>
    <w:rsid w:val="00DD71A9"/>
    <w:pPr>
      <w:numPr>
        <w:ilvl w:val="2"/>
        <w:numId w:val="14"/>
      </w:numPr>
      <w:ind w:left="1134" w:hanging="283"/>
      <w:jc w:val="left"/>
    </w:pPr>
    <w:rPr>
      <w:rFonts w:eastAsia="Times New Roman"/>
      <w:i/>
      <w:sz w:val="20"/>
      <w:szCs w:val="20"/>
      <w:lang w:val="en-GB"/>
    </w:rPr>
  </w:style>
  <w:style w:type="paragraph" w:customStyle="1" w:styleId="T-L1-bull">
    <w:name w:val="T-L1-bull"/>
    <w:rsid w:val="00DD71A9"/>
    <w:pPr>
      <w:numPr>
        <w:ilvl w:val="1"/>
        <w:numId w:val="16"/>
      </w:numPr>
      <w:tabs>
        <w:tab w:val="num" w:pos="1021"/>
      </w:tabs>
      <w:spacing w:after="200" w:line="288" w:lineRule="auto"/>
      <w:ind w:left="1021" w:hanging="454"/>
      <w:jc w:val="both"/>
    </w:pPr>
    <w:rPr>
      <w:rFonts w:ascii="Arial" w:eastAsia="Times New Roman" w:hAnsi="Arial"/>
      <w:sz w:val="22"/>
      <w:lang w:val="en-GB" w:eastAsia="en-US"/>
    </w:rPr>
  </w:style>
  <w:style w:type="paragraph" w:customStyle="1" w:styleId="T-L2-bull">
    <w:name w:val="T-L2-bull"/>
    <w:rsid w:val="00DD71A9"/>
    <w:pPr>
      <w:numPr>
        <w:numId w:val="17"/>
      </w:numPr>
      <w:tabs>
        <w:tab w:val="clear" w:pos="1440"/>
        <w:tab w:val="left" w:pos="1588"/>
      </w:tabs>
      <w:spacing w:after="200" w:line="288" w:lineRule="auto"/>
      <w:ind w:left="1588" w:hanging="454"/>
      <w:jc w:val="both"/>
    </w:pPr>
    <w:rPr>
      <w:rFonts w:ascii="Arial" w:eastAsia="Times New Roman" w:hAnsi="Arial"/>
      <w:sz w:val="22"/>
      <w:lang w:val="en-GB" w:eastAsia="en-US"/>
    </w:rPr>
  </w:style>
  <w:style w:type="paragraph" w:customStyle="1" w:styleId="ListNumbered">
    <w:name w:val="ListNumbered"/>
    <w:basedOn w:val="List1"/>
    <w:autoRedefine/>
    <w:rsid w:val="00DD71A9"/>
    <w:pPr>
      <w:widowControl w:val="0"/>
      <w:numPr>
        <w:numId w:val="18"/>
      </w:numPr>
      <w:tabs>
        <w:tab w:val="clear" w:pos="567"/>
        <w:tab w:val="num" w:pos="1021"/>
        <w:tab w:val="left" w:pos="1103"/>
        <w:tab w:val="left" w:pos="1134"/>
        <w:tab w:val="left" w:pos="6065"/>
        <w:tab w:val="left" w:pos="7057"/>
        <w:tab w:val="left" w:pos="8049"/>
      </w:tabs>
      <w:ind w:left="1134" w:right="567"/>
    </w:pPr>
  </w:style>
  <w:style w:type="paragraph" w:customStyle="1" w:styleId="ListLitteral">
    <w:name w:val="ListLitteral"/>
    <w:basedOn w:val="ListNumbered"/>
    <w:autoRedefine/>
    <w:rsid w:val="00DD71A9"/>
    <w:pPr>
      <w:numPr>
        <w:numId w:val="19"/>
      </w:numPr>
      <w:tabs>
        <w:tab w:val="clear" w:pos="1009"/>
        <w:tab w:val="num" w:pos="1134"/>
      </w:tabs>
      <w:ind w:left="1134" w:hanging="567"/>
    </w:pPr>
  </w:style>
  <w:style w:type="paragraph" w:customStyle="1" w:styleId="ListActivities">
    <w:name w:val="ListActivities"/>
    <w:basedOn w:val="ListNumbered"/>
    <w:next w:val="a0"/>
    <w:autoRedefine/>
    <w:rsid w:val="00DD71A9"/>
    <w:pPr>
      <w:numPr>
        <w:numId w:val="20"/>
      </w:numPr>
      <w:tabs>
        <w:tab w:val="clear" w:pos="360"/>
        <w:tab w:val="num" w:pos="720"/>
      </w:tabs>
      <w:ind w:left="1134" w:hanging="567"/>
    </w:pPr>
  </w:style>
  <w:style w:type="table" w:customStyle="1" w:styleId="36">
    <w:name w:val="Сетка таблицы3"/>
    <w:basedOn w:val="a2"/>
    <w:next w:val="ad"/>
    <w:rsid w:val="00DD71A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Numbered">
    <w:name w:val="ParagraphNumbered"/>
    <w:basedOn w:val="Paragraph"/>
    <w:next w:val="a0"/>
    <w:autoRedefine/>
    <w:rsid w:val="00DD71A9"/>
    <w:pPr>
      <w:numPr>
        <w:numId w:val="21"/>
      </w:numPr>
      <w:tabs>
        <w:tab w:val="clear" w:pos="1021"/>
        <w:tab w:val="num" w:pos="567"/>
        <w:tab w:val="left" w:pos="1103"/>
        <w:tab w:val="left" w:pos="6065"/>
        <w:tab w:val="left" w:pos="7057"/>
        <w:tab w:val="left" w:pos="8049"/>
        <w:tab w:val="left" w:pos="9183"/>
        <w:tab w:val="left" w:pos="10314"/>
      </w:tabs>
      <w:snapToGrid w:val="0"/>
      <w:ind w:left="567" w:hanging="567"/>
    </w:pPr>
    <w:rPr>
      <w:i/>
      <w:sz w:val="22"/>
    </w:rPr>
  </w:style>
  <w:style w:type="numbering" w:customStyle="1" w:styleId="27">
    <w:name w:val="Нет списка2"/>
    <w:next w:val="a3"/>
    <w:uiPriority w:val="99"/>
    <w:semiHidden/>
    <w:unhideWhenUsed/>
    <w:rsid w:val="00FA4515"/>
  </w:style>
  <w:style w:type="character" w:customStyle="1" w:styleId="710">
    <w:name w:val="Заголовок 7 Знак1"/>
    <w:aliases w:val="a1 Знак1"/>
    <w:basedOn w:val="a1"/>
    <w:uiPriority w:val="99"/>
    <w:semiHidden/>
    <w:rsid w:val="00FA451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table" w:customStyle="1" w:styleId="42">
    <w:name w:val="Сетка таблицы4"/>
    <w:basedOn w:val="a2"/>
    <w:next w:val="ad"/>
    <w:uiPriority w:val="59"/>
    <w:rsid w:val="00FA4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18">
    <w:name w:val="S_Таблица1"/>
    <w:basedOn w:val="a2"/>
    <w:rsid w:val="00FA4515"/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sz w:val="16"/>
        <w:szCs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D200"/>
      </w:tcPr>
    </w:tblStylePr>
  </w:style>
  <w:style w:type="table" w:customStyle="1" w:styleId="111">
    <w:name w:val="Сетка таблицы11"/>
    <w:basedOn w:val="a2"/>
    <w:uiPriority w:val="59"/>
    <w:rsid w:val="00FA45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2"/>
    <w:uiPriority w:val="59"/>
    <w:rsid w:val="00FA45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uiPriority w:val="99"/>
    <w:rsid w:val="00FA4515"/>
    <w:pPr>
      <w:numPr>
        <w:numId w:val="2"/>
      </w:numPr>
    </w:pPr>
  </w:style>
  <w:style w:type="numbering" w:customStyle="1" w:styleId="37">
    <w:name w:val="Нет списка3"/>
    <w:next w:val="a3"/>
    <w:semiHidden/>
    <w:rsid w:val="004D57DA"/>
  </w:style>
  <w:style w:type="character" w:styleId="affb">
    <w:name w:val="page number"/>
    <w:basedOn w:val="a1"/>
    <w:rsid w:val="004D57DA"/>
  </w:style>
  <w:style w:type="table" w:customStyle="1" w:styleId="52">
    <w:name w:val="Сетка таблицы5"/>
    <w:basedOn w:val="a2"/>
    <w:next w:val="ad"/>
    <w:rsid w:val="004D57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7440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0">
    <w:name w:val="heading 1"/>
    <w:aliases w:val="Modulo"/>
    <w:basedOn w:val="a0"/>
    <w:next w:val="a0"/>
    <w:link w:val="12"/>
    <w:qFormat/>
    <w:rsid w:val="005C31D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H2,Oggetto,Oggetto Carattere,Oggetto Carattere Carattere Carattere Carattere,Oggetto Carattere Carattere Carattere,Oggetto Carattere Carattere,Paragraaf,Oggetto Carattere Carattere Carattere Carattere Carattere Carattere"/>
    <w:basedOn w:val="a0"/>
    <w:next w:val="a0"/>
    <w:link w:val="20"/>
    <w:unhideWhenUsed/>
    <w:qFormat/>
    <w:rsid w:val="000615F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aliases w:val="H3,Sotto-oggetto,Subparagraaf"/>
    <w:basedOn w:val="a0"/>
    <w:next w:val="a0"/>
    <w:link w:val="30"/>
    <w:unhideWhenUsed/>
    <w:qFormat/>
    <w:rsid w:val="009218C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0"/>
    <w:next w:val="a0"/>
    <w:link w:val="40"/>
    <w:unhideWhenUsed/>
    <w:qFormat/>
    <w:rsid w:val="00964AE2"/>
    <w:pPr>
      <w:keepNext/>
      <w:keepLines/>
      <w:numPr>
        <w:numId w:val="7"/>
      </w:numPr>
      <w:outlineLvl w:val="3"/>
    </w:pPr>
    <w:rPr>
      <w:rFonts w:ascii="Arial" w:eastAsia="Times New Roman" w:hAnsi="Arial"/>
      <w:bCs/>
      <w:i/>
      <w:iCs/>
      <w:caps/>
      <w:sz w:val="20"/>
      <w:szCs w:val="20"/>
    </w:rPr>
  </w:style>
  <w:style w:type="paragraph" w:styleId="5">
    <w:name w:val="heading 5"/>
    <w:basedOn w:val="a0"/>
    <w:next w:val="a0"/>
    <w:link w:val="50"/>
    <w:unhideWhenUsed/>
    <w:qFormat/>
    <w:rsid w:val="00391D8A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paragraph" w:styleId="6">
    <w:name w:val="heading 6"/>
    <w:basedOn w:val="a0"/>
    <w:next w:val="a0"/>
    <w:link w:val="60"/>
    <w:qFormat/>
    <w:rsid w:val="00302BA1"/>
    <w:pPr>
      <w:tabs>
        <w:tab w:val="num" w:pos="1152"/>
      </w:tabs>
      <w:spacing w:before="240" w:after="60"/>
      <w:ind w:left="1152" w:hanging="1152"/>
      <w:jc w:val="left"/>
      <w:outlineLvl w:val="5"/>
    </w:pPr>
    <w:rPr>
      <w:rFonts w:eastAsia="Times New Roman"/>
      <w:b/>
      <w:bCs/>
      <w:sz w:val="20"/>
      <w:szCs w:val="20"/>
      <w:lang w:val="af-ZA" w:eastAsia="ru-RU"/>
    </w:rPr>
  </w:style>
  <w:style w:type="paragraph" w:styleId="7">
    <w:name w:val="heading 7"/>
    <w:aliases w:val="a1"/>
    <w:basedOn w:val="a0"/>
    <w:next w:val="a0"/>
    <w:link w:val="70"/>
    <w:uiPriority w:val="9"/>
    <w:qFormat/>
    <w:rsid w:val="00302BA1"/>
    <w:pPr>
      <w:keepNext/>
      <w:tabs>
        <w:tab w:val="num" w:pos="1752"/>
      </w:tabs>
      <w:ind w:left="1752" w:hanging="1296"/>
      <w:jc w:val="center"/>
      <w:outlineLvl w:val="6"/>
    </w:pPr>
    <w:rPr>
      <w:rFonts w:ascii="Arial" w:eastAsia="Times New Roman" w:hAnsi="Arial"/>
      <w:b/>
      <w:bCs/>
      <w:sz w:val="20"/>
      <w:szCs w:val="20"/>
      <w:lang w:val="en-US"/>
    </w:rPr>
  </w:style>
  <w:style w:type="paragraph" w:styleId="8">
    <w:name w:val="heading 8"/>
    <w:basedOn w:val="a0"/>
    <w:next w:val="a0"/>
    <w:link w:val="80"/>
    <w:qFormat/>
    <w:rsid w:val="00302BA1"/>
    <w:pPr>
      <w:tabs>
        <w:tab w:val="num" w:pos="1440"/>
      </w:tabs>
      <w:spacing w:before="240" w:after="60"/>
      <w:ind w:left="1440" w:hanging="1440"/>
      <w:jc w:val="left"/>
      <w:outlineLvl w:val="7"/>
    </w:pPr>
    <w:rPr>
      <w:rFonts w:eastAsia="Times New Roman"/>
      <w:i/>
      <w:iCs/>
      <w:szCs w:val="24"/>
      <w:lang w:val="af-ZA" w:eastAsia="ru-RU"/>
    </w:rPr>
  </w:style>
  <w:style w:type="paragraph" w:styleId="9">
    <w:name w:val="heading 9"/>
    <w:basedOn w:val="a0"/>
    <w:next w:val="a0"/>
    <w:link w:val="90"/>
    <w:qFormat/>
    <w:rsid w:val="00302BA1"/>
    <w:pPr>
      <w:tabs>
        <w:tab w:val="num" w:pos="1584"/>
      </w:tabs>
      <w:spacing w:before="240" w:after="60"/>
      <w:ind w:left="1584" w:hanging="1584"/>
      <w:jc w:val="left"/>
      <w:outlineLvl w:val="8"/>
    </w:pPr>
    <w:rPr>
      <w:rFonts w:ascii="Arial" w:eastAsia="Times New Roman" w:hAnsi="Arial"/>
      <w:sz w:val="20"/>
      <w:szCs w:val="20"/>
      <w:lang w:val="af-Z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A821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A8215B"/>
  </w:style>
  <w:style w:type="paragraph" w:styleId="a6">
    <w:name w:val="footer"/>
    <w:basedOn w:val="a0"/>
    <w:link w:val="a7"/>
    <w:unhideWhenUsed/>
    <w:rsid w:val="00A821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A8215B"/>
  </w:style>
  <w:style w:type="character" w:customStyle="1" w:styleId="12">
    <w:name w:val="Заголовок 1 Знак"/>
    <w:aliases w:val="Modulo Знак1"/>
    <w:link w:val="10"/>
    <w:uiPriority w:val="9"/>
    <w:rsid w:val="005C31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TOC Heading"/>
    <w:basedOn w:val="10"/>
    <w:next w:val="a0"/>
    <w:uiPriority w:val="39"/>
    <w:unhideWhenUsed/>
    <w:qFormat/>
    <w:rsid w:val="005C31D9"/>
    <w:pPr>
      <w:outlineLvl w:val="9"/>
    </w:pPr>
    <w:rPr>
      <w:lang w:eastAsia="ru-RU"/>
    </w:rPr>
  </w:style>
  <w:style w:type="paragraph" w:styleId="13">
    <w:name w:val="toc 1"/>
    <w:basedOn w:val="a0"/>
    <w:next w:val="a0"/>
    <w:autoRedefine/>
    <w:uiPriority w:val="39"/>
    <w:unhideWhenUsed/>
    <w:qFormat/>
    <w:rsid w:val="000B674D"/>
    <w:pPr>
      <w:tabs>
        <w:tab w:val="left" w:pos="426"/>
        <w:tab w:val="right" w:leader="dot" w:pos="9345"/>
      </w:tabs>
      <w:spacing w:after="100" w:line="360" w:lineRule="auto"/>
      <w:jc w:val="left"/>
    </w:pPr>
    <w:rPr>
      <w:rFonts w:ascii="Arial" w:hAnsi="Arial" w:cs="Arial"/>
      <w:b/>
      <w:noProof/>
      <w:sz w:val="20"/>
      <w:szCs w:val="20"/>
    </w:rPr>
  </w:style>
  <w:style w:type="character" w:styleId="a9">
    <w:name w:val="Hyperlink"/>
    <w:uiPriority w:val="99"/>
    <w:unhideWhenUsed/>
    <w:rsid w:val="005C31D9"/>
    <w:rPr>
      <w:color w:val="0000FF"/>
      <w:u w:val="single"/>
    </w:rPr>
  </w:style>
  <w:style w:type="paragraph" w:styleId="aa">
    <w:name w:val="Balloon Text"/>
    <w:basedOn w:val="a0"/>
    <w:link w:val="ab"/>
    <w:unhideWhenUsed/>
    <w:rsid w:val="005C31D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C31D9"/>
    <w:rPr>
      <w:rFonts w:ascii="Tahoma" w:hAnsi="Tahoma" w:cs="Tahoma"/>
      <w:sz w:val="16"/>
      <w:szCs w:val="16"/>
    </w:rPr>
  </w:style>
  <w:style w:type="paragraph" w:styleId="ac">
    <w:name w:val="List Paragraph"/>
    <w:basedOn w:val="a0"/>
    <w:uiPriority w:val="99"/>
    <w:qFormat/>
    <w:rsid w:val="007C5E1E"/>
    <w:pPr>
      <w:ind w:left="720"/>
      <w:contextualSpacing/>
    </w:pPr>
  </w:style>
  <w:style w:type="character" w:customStyle="1" w:styleId="20">
    <w:name w:val="Заголовок 2 Знак"/>
    <w:aliases w:val="H2 Знак,Oggetto Знак1,Oggetto Carattere Знак1,Oggetto Carattere Carattere Carattere Carattere Знак1,Oggetto Carattere Carattere Carattere Знак1,Oggetto Carattere Carattere Знак1,Paragraaf Знак1"/>
    <w:link w:val="2"/>
    <w:uiPriority w:val="9"/>
    <w:rsid w:val="000615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d">
    <w:name w:val="Table Grid"/>
    <w:basedOn w:val="a2"/>
    <w:uiPriority w:val="59"/>
    <w:rsid w:val="00420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H3 Знак,Sotto-oggetto Знак1,Subparagraaf Знак1"/>
    <w:link w:val="3"/>
    <w:uiPriority w:val="9"/>
    <w:rsid w:val="009218C3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rsid w:val="00964AE2"/>
    <w:rPr>
      <w:rFonts w:ascii="Arial" w:eastAsia="Times New Roman" w:hAnsi="Arial"/>
      <w:bCs/>
      <w:i/>
      <w:iCs/>
      <w:caps/>
      <w:lang w:eastAsia="en-US"/>
    </w:rPr>
  </w:style>
  <w:style w:type="paragraph" w:styleId="21">
    <w:name w:val="toc 2"/>
    <w:basedOn w:val="a0"/>
    <w:next w:val="a0"/>
    <w:autoRedefine/>
    <w:uiPriority w:val="39"/>
    <w:unhideWhenUsed/>
    <w:qFormat/>
    <w:rsid w:val="00060AE2"/>
    <w:pPr>
      <w:tabs>
        <w:tab w:val="left" w:pos="851"/>
        <w:tab w:val="right" w:leader="dot" w:pos="9356"/>
      </w:tabs>
      <w:spacing w:before="160" w:after="100"/>
      <w:ind w:left="850" w:hanging="425"/>
      <w:jc w:val="left"/>
    </w:pPr>
    <w:rPr>
      <w:rFonts w:ascii="Arial" w:hAnsi="Arial" w:cs="Arial"/>
      <w:b/>
      <w:noProof/>
      <w:sz w:val="18"/>
      <w:szCs w:val="18"/>
    </w:rPr>
  </w:style>
  <w:style w:type="paragraph" w:styleId="31">
    <w:name w:val="toc 3"/>
    <w:basedOn w:val="a0"/>
    <w:next w:val="a0"/>
    <w:autoRedefine/>
    <w:uiPriority w:val="39"/>
    <w:unhideWhenUsed/>
    <w:qFormat/>
    <w:rsid w:val="00B56956"/>
    <w:pPr>
      <w:tabs>
        <w:tab w:val="left" w:pos="1418"/>
        <w:tab w:val="right" w:leader="dot" w:pos="9345"/>
      </w:tabs>
      <w:spacing w:before="120" w:after="100"/>
      <w:ind w:left="1418" w:hanging="567"/>
      <w:jc w:val="left"/>
    </w:pPr>
    <w:rPr>
      <w:rFonts w:ascii="Arial" w:hAnsi="Arial" w:cs="Arial"/>
      <w:b/>
      <w:i/>
      <w:noProof/>
      <w:sz w:val="16"/>
      <w:szCs w:val="16"/>
    </w:rPr>
  </w:style>
  <w:style w:type="paragraph" w:styleId="ae">
    <w:name w:val="caption"/>
    <w:basedOn w:val="a0"/>
    <w:next w:val="a0"/>
    <w:uiPriority w:val="99"/>
    <w:unhideWhenUsed/>
    <w:qFormat/>
    <w:rsid w:val="000A6CAF"/>
    <w:pPr>
      <w:jc w:val="right"/>
    </w:pPr>
    <w:rPr>
      <w:rFonts w:eastAsia="Times New Roman"/>
      <w:bCs/>
      <w:sz w:val="26"/>
      <w:szCs w:val="20"/>
      <w:lang w:eastAsia="ru-RU"/>
    </w:rPr>
  </w:style>
  <w:style w:type="paragraph" w:customStyle="1" w:styleId="TableBody">
    <w:name w:val="Table Body"/>
    <w:basedOn w:val="a0"/>
    <w:link w:val="TableBodyChar"/>
    <w:qFormat/>
    <w:rsid w:val="00000EDD"/>
    <w:pPr>
      <w:keepNext/>
      <w:keepLines/>
      <w:spacing w:before="120"/>
      <w:outlineLvl w:val="0"/>
    </w:pPr>
    <w:rPr>
      <w:rFonts w:ascii="Calibri" w:hAnsi="Calibri"/>
      <w:bCs/>
      <w:color w:val="505050"/>
      <w:sz w:val="20"/>
      <w:szCs w:val="20"/>
    </w:rPr>
  </w:style>
  <w:style w:type="character" w:customStyle="1" w:styleId="TableBodyChar">
    <w:name w:val="Table Body Char"/>
    <w:link w:val="TableBody"/>
    <w:rsid w:val="00000EDD"/>
    <w:rPr>
      <w:rFonts w:ascii="Calibri" w:eastAsia="Calibri" w:hAnsi="Calibri" w:cs="Times New Roman"/>
      <w:bCs/>
      <w:color w:val="505050"/>
      <w:sz w:val="20"/>
      <w:szCs w:val="20"/>
    </w:rPr>
  </w:style>
  <w:style w:type="paragraph" w:customStyle="1" w:styleId="15">
    <w:name w:val="Обычный 1.5"/>
    <w:basedOn w:val="a0"/>
    <w:uiPriority w:val="99"/>
    <w:rsid w:val="00BC6CC9"/>
    <w:pPr>
      <w:spacing w:before="120" w:line="360" w:lineRule="auto"/>
      <w:ind w:firstLine="720"/>
    </w:pPr>
    <w:rPr>
      <w:rFonts w:eastAsia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1"/>
    <w:rsid w:val="002C74D9"/>
  </w:style>
  <w:style w:type="paragraph" w:styleId="af">
    <w:name w:val="No Spacing"/>
    <w:uiPriority w:val="1"/>
    <w:qFormat/>
    <w:rsid w:val="00761DA2"/>
    <w:rPr>
      <w:sz w:val="22"/>
      <w:szCs w:val="22"/>
      <w:lang w:eastAsia="en-US"/>
    </w:rPr>
  </w:style>
  <w:style w:type="paragraph" w:styleId="32">
    <w:name w:val="Body Text Indent 3"/>
    <w:basedOn w:val="a0"/>
    <w:link w:val="33"/>
    <w:unhideWhenUsed/>
    <w:rsid w:val="00B37A0E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2"/>
    <w:uiPriority w:val="99"/>
    <w:semiHidden/>
    <w:rsid w:val="00B37A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0">
    <w:name w:val="S_Обычный"/>
    <w:basedOn w:val="a0"/>
    <w:link w:val="S4"/>
    <w:rsid w:val="00C1227C"/>
    <w:pPr>
      <w:widowControl w:val="0"/>
    </w:pPr>
    <w:rPr>
      <w:rFonts w:eastAsia="Times New Roman"/>
      <w:szCs w:val="24"/>
      <w:lang w:eastAsia="ru-RU"/>
    </w:rPr>
  </w:style>
  <w:style w:type="character" w:customStyle="1" w:styleId="S4">
    <w:name w:val="S_Обычный Знак"/>
    <w:link w:val="S0"/>
    <w:rsid w:val="00C12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Версия"/>
    <w:basedOn w:val="S0"/>
    <w:next w:val="S0"/>
    <w:autoRedefine/>
    <w:uiPriority w:val="99"/>
    <w:rsid w:val="00B1057E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6">
    <w:name w:val="S_ВерхКолонтитулТекст"/>
    <w:basedOn w:val="S0"/>
    <w:next w:val="S0"/>
    <w:uiPriority w:val="99"/>
    <w:rsid w:val="00B1057E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7">
    <w:name w:val="S_ВидДокумента"/>
    <w:basedOn w:val="af0"/>
    <w:next w:val="S0"/>
    <w:link w:val="S8"/>
    <w:rsid w:val="00B1057E"/>
    <w:pPr>
      <w:spacing w:before="120" w:after="0"/>
      <w:jc w:val="right"/>
    </w:pPr>
    <w:rPr>
      <w:rFonts w:ascii="EuropeDemiC" w:eastAsia="Times New Roman" w:hAnsi="EuropeDemiC"/>
      <w:b/>
      <w:caps/>
      <w:sz w:val="36"/>
      <w:szCs w:val="36"/>
      <w:lang w:eastAsia="ru-RU"/>
    </w:rPr>
  </w:style>
  <w:style w:type="character" w:customStyle="1" w:styleId="S8">
    <w:name w:val="S_ВидДокумента Знак"/>
    <w:link w:val="S7"/>
    <w:rsid w:val="00B1057E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styleId="af0">
    <w:name w:val="Body Text"/>
    <w:basedOn w:val="a0"/>
    <w:link w:val="af1"/>
    <w:unhideWhenUsed/>
    <w:qFormat/>
    <w:rsid w:val="00B1057E"/>
    <w:pPr>
      <w:spacing w:after="120"/>
    </w:pPr>
    <w:rPr>
      <w:szCs w:val="20"/>
    </w:rPr>
  </w:style>
  <w:style w:type="character" w:customStyle="1" w:styleId="af1">
    <w:name w:val="Основной текст Знак"/>
    <w:link w:val="af0"/>
    <w:uiPriority w:val="99"/>
    <w:rsid w:val="00B1057E"/>
    <w:rPr>
      <w:rFonts w:ascii="Times New Roman" w:hAnsi="Times New Roman"/>
      <w:sz w:val="24"/>
    </w:rPr>
  </w:style>
  <w:style w:type="paragraph" w:customStyle="1" w:styleId="S9">
    <w:name w:val="S_Гиперссылка"/>
    <w:basedOn w:val="S0"/>
    <w:uiPriority w:val="99"/>
    <w:rsid w:val="00B1057E"/>
    <w:rPr>
      <w:color w:val="0000FF"/>
      <w:u w:val="single"/>
    </w:rPr>
  </w:style>
  <w:style w:type="paragraph" w:customStyle="1" w:styleId="Sa">
    <w:name w:val="S_Гриф"/>
    <w:basedOn w:val="S0"/>
    <w:uiPriority w:val="99"/>
    <w:rsid w:val="00B1057E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12">
    <w:name w:val="S_ЗаголовкиТаблицы1"/>
    <w:basedOn w:val="S0"/>
    <w:uiPriority w:val="99"/>
    <w:rsid w:val="00AE235D"/>
    <w:pPr>
      <w:keepNext/>
      <w:jc w:val="center"/>
    </w:pPr>
    <w:rPr>
      <w:rFonts w:ascii="Arial" w:hAnsi="Arial"/>
      <w:b/>
      <w:caps/>
      <w:sz w:val="16"/>
      <w:szCs w:val="16"/>
    </w:rPr>
  </w:style>
  <w:style w:type="paragraph" w:customStyle="1" w:styleId="S22">
    <w:name w:val="S_ЗаголовкиТаблицы2"/>
    <w:basedOn w:val="S0"/>
    <w:rsid w:val="003673AA"/>
    <w:pPr>
      <w:jc w:val="center"/>
    </w:pPr>
    <w:rPr>
      <w:rFonts w:ascii="Arial" w:hAnsi="Arial"/>
      <w:b/>
      <w:caps/>
      <w:sz w:val="14"/>
    </w:rPr>
  </w:style>
  <w:style w:type="paragraph" w:customStyle="1" w:styleId="S13">
    <w:name w:val="S_Заголовок1"/>
    <w:basedOn w:val="a0"/>
    <w:next w:val="S0"/>
    <w:uiPriority w:val="99"/>
    <w:rsid w:val="00B1057E"/>
    <w:pPr>
      <w:keepNext/>
      <w:pageBreakBefore/>
      <w:outlineLvl w:val="0"/>
    </w:pPr>
    <w:rPr>
      <w:rFonts w:ascii="Arial" w:eastAsia="Times New Roman" w:hAnsi="Arial"/>
      <w:b/>
      <w:caps/>
      <w:sz w:val="32"/>
      <w:szCs w:val="32"/>
      <w:lang w:eastAsia="ru-RU"/>
    </w:rPr>
  </w:style>
  <w:style w:type="paragraph" w:customStyle="1" w:styleId="S11">
    <w:name w:val="S_Заголовок1_Прил_СписокН"/>
    <w:basedOn w:val="S0"/>
    <w:next w:val="S0"/>
    <w:uiPriority w:val="99"/>
    <w:rsid w:val="00B1057E"/>
    <w:pPr>
      <w:keepNext/>
      <w:pageBreakBefore/>
      <w:widowControl/>
      <w:numPr>
        <w:numId w:val="1"/>
      </w:numPr>
      <w:outlineLvl w:val="1"/>
    </w:pPr>
    <w:rPr>
      <w:rFonts w:ascii="Arial" w:hAnsi="Arial"/>
      <w:b/>
      <w:caps/>
    </w:rPr>
  </w:style>
  <w:style w:type="paragraph" w:customStyle="1" w:styleId="S1">
    <w:name w:val="S_Заголовок1_СписокН"/>
    <w:basedOn w:val="S13"/>
    <w:next w:val="S0"/>
    <w:uiPriority w:val="99"/>
    <w:rsid w:val="00C1227C"/>
    <w:pPr>
      <w:numPr>
        <w:numId w:val="2"/>
      </w:numPr>
    </w:pPr>
  </w:style>
  <w:style w:type="paragraph" w:customStyle="1" w:styleId="S23">
    <w:name w:val="S_Заголовок2"/>
    <w:basedOn w:val="a0"/>
    <w:next w:val="S0"/>
    <w:uiPriority w:val="99"/>
    <w:rsid w:val="00B1057E"/>
    <w:pPr>
      <w:keepNext/>
      <w:outlineLvl w:val="1"/>
    </w:pPr>
    <w:rPr>
      <w:rFonts w:ascii="Arial" w:eastAsia="Times New Roman" w:hAnsi="Arial"/>
      <w:b/>
      <w:caps/>
      <w:szCs w:val="24"/>
      <w:lang w:eastAsia="ru-RU"/>
    </w:rPr>
  </w:style>
  <w:style w:type="paragraph" w:customStyle="1" w:styleId="S21">
    <w:name w:val="S_Заголовок2_Прил_СписокН"/>
    <w:basedOn w:val="S0"/>
    <w:next w:val="S0"/>
    <w:uiPriority w:val="99"/>
    <w:rsid w:val="00B1057E"/>
    <w:pPr>
      <w:keepNext/>
      <w:keepLines/>
      <w:numPr>
        <w:ilvl w:val="2"/>
        <w:numId w:val="1"/>
      </w:numPr>
      <w:tabs>
        <w:tab w:val="left" w:pos="720"/>
      </w:tabs>
      <w:jc w:val="left"/>
      <w:outlineLvl w:val="2"/>
    </w:pPr>
    <w:rPr>
      <w:rFonts w:ascii="Arial" w:hAnsi="Arial"/>
      <w:b/>
      <w:caps/>
      <w:szCs w:val="20"/>
    </w:rPr>
  </w:style>
  <w:style w:type="paragraph" w:customStyle="1" w:styleId="S20">
    <w:name w:val="S_Заголовок2_СписокН"/>
    <w:basedOn w:val="S23"/>
    <w:next w:val="S0"/>
    <w:uiPriority w:val="99"/>
    <w:rsid w:val="001B3F02"/>
    <w:pPr>
      <w:numPr>
        <w:ilvl w:val="1"/>
        <w:numId w:val="2"/>
      </w:numPr>
    </w:pPr>
  </w:style>
  <w:style w:type="paragraph" w:customStyle="1" w:styleId="S30">
    <w:name w:val="S_Заголовок3_СписокН"/>
    <w:basedOn w:val="a0"/>
    <w:next w:val="S0"/>
    <w:uiPriority w:val="99"/>
    <w:rsid w:val="001B3F02"/>
    <w:pPr>
      <w:keepNext/>
      <w:numPr>
        <w:ilvl w:val="2"/>
        <w:numId w:val="2"/>
      </w:numPr>
    </w:pPr>
    <w:rPr>
      <w:rFonts w:ascii="Arial" w:eastAsia="Times New Roman" w:hAnsi="Arial"/>
      <w:b/>
      <w:i/>
      <w:caps/>
      <w:sz w:val="20"/>
      <w:szCs w:val="20"/>
      <w:lang w:eastAsia="ru-RU"/>
    </w:rPr>
  </w:style>
  <w:style w:type="paragraph" w:customStyle="1" w:styleId="Sb">
    <w:name w:val="S_МестоГод"/>
    <w:basedOn w:val="S0"/>
    <w:uiPriority w:val="99"/>
    <w:rsid w:val="00B1057E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c">
    <w:name w:val="S_НазваниеРисунка"/>
    <w:basedOn w:val="a0"/>
    <w:next w:val="S0"/>
    <w:uiPriority w:val="99"/>
    <w:rsid w:val="00B1057E"/>
    <w:pPr>
      <w:spacing w:before="60"/>
      <w:jc w:val="center"/>
    </w:pPr>
    <w:rPr>
      <w:rFonts w:ascii="Arial" w:eastAsia="Times New Roman" w:hAnsi="Arial"/>
      <w:b/>
      <w:sz w:val="20"/>
      <w:szCs w:val="24"/>
      <w:lang w:eastAsia="ru-RU"/>
    </w:rPr>
  </w:style>
  <w:style w:type="paragraph" w:customStyle="1" w:styleId="Sd">
    <w:name w:val="S_НазваниеТаблицы"/>
    <w:basedOn w:val="S0"/>
    <w:next w:val="S0"/>
    <w:uiPriority w:val="99"/>
    <w:rsid w:val="00B1057E"/>
    <w:pPr>
      <w:keepNext/>
      <w:jc w:val="right"/>
    </w:pPr>
    <w:rPr>
      <w:rFonts w:ascii="Arial" w:hAnsi="Arial"/>
      <w:b/>
      <w:sz w:val="20"/>
    </w:rPr>
  </w:style>
  <w:style w:type="paragraph" w:customStyle="1" w:styleId="Se">
    <w:name w:val="S_НаименованиеДокумента"/>
    <w:basedOn w:val="S0"/>
    <w:next w:val="S0"/>
    <w:uiPriority w:val="99"/>
    <w:rsid w:val="00B1057E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0"/>
    <w:next w:val="S0"/>
    <w:uiPriority w:val="99"/>
    <w:rsid w:val="00B1057E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0"/>
    <w:next w:val="S0"/>
    <w:uiPriority w:val="99"/>
    <w:rsid w:val="00B1057E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0"/>
    <w:next w:val="S0"/>
    <w:uiPriority w:val="99"/>
    <w:rsid w:val="00B1057E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0"/>
    <w:next w:val="S0"/>
    <w:uiPriority w:val="99"/>
    <w:rsid w:val="00B1057E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0"/>
    <w:uiPriority w:val="99"/>
    <w:rsid w:val="00B1057E"/>
    <w:pPr>
      <w:numPr>
        <w:numId w:val="3"/>
      </w:numPr>
    </w:pPr>
  </w:style>
  <w:style w:type="paragraph" w:customStyle="1" w:styleId="S24">
    <w:name w:val="S_ТекстВТаблице2"/>
    <w:basedOn w:val="S0"/>
    <w:next w:val="S0"/>
    <w:uiPriority w:val="99"/>
    <w:rsid w:val="00B1057E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0"/>
    <w:uiPriority w:val="99"/>
    <w:rsid w:val="00B1057E"/>
    <w:pPr>
      <w:numPr>
        <w:numId w:val="4"/>
      </w:numPr>
    </w:pPr>
  </w:style>
  <w:style w:type="paragraph" w:customStyle="1" w:styleId="S31">
    <w:name w:val="S_ТекстВТаблице3"/>
    <w:basedOn w:val="S0"/>
    <w:next w:val="S0"/>
    <w:uiPriority w:val="99"/>
    <w:rsid w:val="00B1057E"/>
    <w:pPr>
      <w:spacing w:before="120"/>
      <w:jc w:val="left"/>
    </w:pPr>
    <w:rPr>
      <w:sz w:val="16"/>
    </w:rPr>
  </w:style>
  <w:style w:type="paragraph" w:customStyle="1" w:styleId="S3">
    <w:name w:val="S_НумСписВТаблице3"/>
    <w:basedOn w:val="S31"/>
    <w:next w:val="S0"/>
    <w:uiPriority w:val="99"/>
    <w:rsid w:val="00B1057E"/>
    <w:pPr>
      <w:numPr>
        <w:numId w:val="5"/>
      </w:numPr>
    </w:pPr>
  </w:style>
  <w:style w:type="paragraph" w:customStyle="1" w:styleId="Sf2">
    <w:name w:val="S_Примечание"/>
    <w:basedOn w:val="S0"/>
    <w:next w:val="S0"/>
    <w:uiPriority w:val="99"/>
    <w:rsid w:val="00B1057E"/>
    <w:pPr>
      <w:ind w:left="567"/>
    </w:pPr>
    <w:rPr>
      <w:i/>
      <w:u w:val="single"/>
    </w:rPr>
  </w:style>
  <w:style w:type="paragraph" w:customStyle="1" w:styleId="Sf3">
    <w:name w:val="S_ПримечаниеТекст"/>
    <w:basedOn w:val="S0"/>
    <w:next w:val="S0"/>
    <w:uiPriority w:val="99"/>
    <w:rsid w:val="00B1057E"/>
    <w:pPr>
      <w:spacing w:before="120"/>
      <w:ind w:left="567"/>
    </w:pPr>
    <w:rPr>
      <w:i/>
    </w:rPr>
  </w:style>
  <w:style w:type="paragraph" w:customStyle="1" w:styleId="Sf4">
    <w:name w:val="S_Рисунок"/>
    <w:basedOn w:val="S0"/>
    <w:uiPriority w:val="99"/>
    <w:rsid w:val="00B1057E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0"/>
    <w:next w:val="S0"/>
    <w:uiPriority w:val="99"/>
    <w:rsid w:val="00B1057E"/>
    <w:rPr>
      <w:rFonts w:ascii="Arial" w:hAnsi="Arial"/>
      <w:sz w:val="16"/>
    </w:rPr>
  </w:style>
  <w:style w:type="paragraph" w:customStyle="1" w:styleId="Sf6">
    <w:name w:val="S_Содержание"/>
    <w:basedOn w:val="S0"/>
    <w:next w:val="S0"/>
    <w:uiPriority w:val="99"/>
    <w:rsid w:val="00B1057E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0"/>
    <w:next w:val="S0"/>
    <w:link w:val="Sf7"/>
    <w:rsid w:val="00B1057E"/>
    <w:pPr>
      <w:numPr>
        <w:numId w:val="6"/>
      </w:numPr>
      <w:tabs>
        <w:tab w:val="left" w:pos="720"/>
      </w:tabs>
      <w:spacing w:before="120"/>
    </w:pPr>
    <w:rPr>
      <w:rFonts w:eastAsia="Times New Roman"/>
      <w:szCs w:val="24"/>
      <w:lang w:eastAsia="ru-RU"/>
    </w:rPr>
  </w:style>
  <w:style w:type="character" w:customStyle="1" w:styleId="Sf7">
    <w:name w:val="S_СписокМ_Обычный Знак"/>
    <w:link w:val="S"/>
    <w:rsid w:val="00B1057E"/>
    <w:rPr>
      <w:rFonts w:ascii="Times New Roman" w:eastAsia="Times New Roman" w:hAnsi="Times New Roman"/>
      <w:sz w:val="24"/>
      <w:szCs w:val="24"/>
    </w:rPr>
  </w:style>
  <w:style w:type="table" w:customStyle="1" w:styleId="Sf8">
    <w:name w:val="S_Таблица"/>
    <w:basedOn w:val="a2"/>
    <w:rsid w:val="00B1057E"/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D200"/>
      </w:tcPr>
    </w:tblStylePr>
  </w:style>
  <w:style w:type="paragraph" w:customStyle="1" w:styleId="Sf9">
    <w:name w:val="S_ТекстЛоготипа"/>
    <w:basedOn w:val="S0"/>
    <w:uiPriority w:val="99"/>
    <w:rsid w:val="00B1057E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0"/>
    <w:next w:val="S0"/>
    <w:uiPriority w:val="99"/>
    <w:rsid w:val="00B1057E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0"/>
    <w:next w:val="S0"/>
    <w:uiPriority w:val="99"/>
    <w:rsid w:val="00B1057E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0"/>
    <w:next w:val="S0"/>
    <w:link w:val="S17"/>
    <w:rsid w:val="00B1057E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B1057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a">
    <w:name w:val="S_Термин"/>
    <w:basedOn w:val="a0"/>
    <w:next w:val="S0"/>
    <w:link w:val="Sfb"/>
    <w:rsid w:val="00B1057E"/>
    <w:rPr>
      <w:rFonts w:ascii="Arial" w:eastAsia="Times New Roman" w:hAnsi="Arial"/>
      <w:b/>
      <w:i/>
      <w:caps/>
      <w:sz w:val="20"/>
      <w:szCs w:val="20"/>
      <w:lang w:eastAsia="ru-RU"/>
    </w:rPr>
  </w:style>
  <w:style w:type="character" w:customStyle="1" w:styleId="Sfb">
    <w:name w:val="S_Термин Знак"/>
    <w:link w:val="Sfa"/>
    <w:rsid w:val="00B1057E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391D8A"/>
    <w:rPr>
      <w:rFonts w:ascii="Cambria" w:eastAsia="Times New Roman" w:hAnsi="Cambria" w:cs="Times New Roman"/>
      <w:color w:val="243F60"/>
      <w:sz w:val="24"/>
    </w:rPr>
  </w:style>
  <w:style w:type="character" w:styleId="af2">
    <w:name w:val="footnote reference"/>
    <w:uiPriority w:val="99"/>
    <w:semiHidden/>
    <w:rsid w:val="00391D8A"/>
    <w:rPr>
      <w:rFonts w:cs="Times New Roman"/>
      <w:vertAlign w:val="superscript"/>
    </w:rPr>
  </w:style>
  <w:style w:type="paragraph" w:styleId="af3">
    <w:name w:val="footnote text"/>
    <w:basedOn w:val="a0"/>
    <w:link w:val="af4"/>
    <w:uiPriority w:val="99"/>
    <w:semiHidden/>
    <w:rsid w:val="005B2714"/>
    <w:pPr>
      <w:jc w:val="left"/>
    </w:pPr>
    <w:rPr>
      <w:rFonts w:eastAsia="Times New Roman"/>
      <w:sz w:val="20"/>
      <w:szCs w:val="20"/>
      <w:lang w:val="af-ZA" w:eastAsia="ru-RU"/>
    </w:rPr>
  </w:style>
  <w:style w:type="character" w:customStyle="1" w:styleId="af4">
    <w:name w:val="Текст сноски Знак"/>
    <w:link w:val="af3"/>
    <w:uiPriority w:val="99"/>
    <w:semiHidden/>
    <w:rsid w:val="005B2714"/>
    <w:rPr>
      <w:rFonts w:ascii="Times New Roman" w:eastAsia="Times New Roman" w:hAnsi="Times New Roman" w:cs="Times New Roman"/>
      <w:sz w:val="20"/>
      <w:szCs w:val="20"/>
      <w:lang w:val="af-ZA" w:eastAsia="ru-RU"/>
    </w:rPr>
  </w:style>
  <w:style w:type="character" w:customStyle="1" w:styleId="60">
    <w:name w:val="Заголовок 6 Знак"/>
    <w:link w:val="6"/>
    <w:uiPriority w:val="99"/>
    <w:rsid w:val="00302BA1"/>
    <w:rPr>
      <w:rFonts w:ascii="Times New Roman" w:eastAsia="Times New Roman" w:hAnsi="Times New Roman" w:cs="Times New Roman"/>
      <w:b/>
      <w:bCs/>
      <w:lang w:val="af-ZA" w:eastAsia="ru-RU"/>
    </w:rPr>
  </w:style>
  <w:style w:type="character" w:customStyle="1" w:styleId="70">
    <w:name w:val="Заголовок 7 Знак"/>
    <w:aliases w:val="a1 Знак"/>
    <w:link w:val="7"/>
    <w:uiPriority w:val="9"/>
    <w:rsid w:val="00302BA1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customStyle="1" w:styleId="80">
    <w:name w:val="Заголовок 8 Знак"/>
    <w:link w:val="8"/>
    <w:uiPriority w:val="99"/>
    <w:rsid w:val="00302BA1"/>
    <w:rPr>
      <w:rFonts w:ascii="Times New Roman" w:eastAsia="Times New Roman" w:hAnsi="Times New Roman" w:cs="Times New Roman"/>
      <w:i/>
      <w:iCs/>
      <w:sz w:val="24"/>
      <w:szCs w:val="24"/>
      <w:lang w:val="af-ZA" w:eastAsia="ru-RU"/>
    </w:rPr>
  </w:style>
  <w:style w:type="character" w:customStyle="1" w:styleId="90">
    <w:name w:val="Заголовок 9 Знак"/>
    <w:link w:val="9"/>
    <w:uiPriority w:val="99"/>
    <w:rsid w:val="00302BA1"/>
    <w:rPr>
      <w:rFonts w:ascii="Arial" w:eastAsia="Times New Roman" w:hAnsi="Arial" w:cs="Times New Roman"/>
      <w:lang w:val="af-ZA" w:eastAsia="ru-RU"/>
    </w:rPr>
  </w:style>
  <w:style w:type="paragraph" w:styleId="41">
    <w:name w:val="toc 4"/>
    <w:basedOn w:val="a0"/>
    <w:next w:val="a0"/>
    <w:autoRedefine/>
    <w:uiPriority w:val="39"/>
    <w:unhideWhenUsed/>
    <w:rsid w:val="003674EC"/>
    <w:pPr>
      <w:spacing w:after="100" w:line="276" w:lineRule="auto"/>
      <w:ind w:left="660"/>
      <w:jc w:val="left"/>
    </w:pPr>
    <w:rPr>
      <w:rFonts w:ascii="Calibri" w:eastAsia="Times New Roman" w:hAnsi="Calibri"/>
      <w:sz w:val="22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3674EC"/>
    <w:pPr>
      <w:spacing w:after="100" w:line="276" w:lineRule="auto"/>
      <w:ind w:left="880"/>
      <w:jc w:val="left"/>
    </w:pPr>
    <w:rPr>
      <w:rFonts w:ascii="Calibri" w:eastAsia="Times New Roman" w:hAnsi="Calibri"/>
      <w:sz w:val="22"/>
      <w:lang w:eastAsia="ru-RU"/>
    </w:rPr>
  </w:style>
  <w:style w:type="paragraph" w:styleId="61">
    <w:name w:val="toc 6"/>
    <w:basedOn w:val="a0"/>
    <w:next w:val="a0"/>
    <w:autoRedefine/>
    <w:uiPriority w:val="39"/>
    <w:unhideWhenUsed/>
    <w:rsid w:val="003674EC"/>
    <w:pPr>
      <w:spacing w:after="100" w:line="276" w:lineRule="auto"/>
      <w:ind w:left="1100"/>
      <w:jc w:val="left"/>
    </w:pPr>
    <w:rPr>
      <w:rFonts w:ascii="Calibri" w:eastAsia="Times New Roman" w:hAnsi="Calibri"/>
      <w:sz w:val="22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3674EC"/>
    <w:pPr>
      <w:spacing w:after="100" w:line="276" w:lineRule="auto"/>
      <w:ind w:left="1320"/>
      <w:jc w:val="left"/>
    </w:pPr>
    <w:rPr>
      <w:rFonts w:ascii="Calibri" w:eastAsia="Times New Roman" w:hAnsi="Calibri"/>
      <w:sz w:val="22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3674EC"/>
    <w:pPr>
      <w:spacing w:after="100" w:line="276" w:lineRule="auto"/>
      <w:ind w:left="1540"/>
      <w:jc w:val="left"/>
    </w:pPr>
    <w:rPr>
      <w:rFonts w:ascii="Calibri" w:eastAsia="Times New Roman" w:hAnsi="Calibri"/>
      <w:sz w:val="22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3674EC"/>
    <w:pPr>
      <w:spacing w:after="100" w:line="276" w:lineRule="auto"/>
      <w:ind w:left="1760"/>
      <w:jc w:val="left"/>
    </w:pPr>
    <w:rPr>
      <w:rFonts w:ascii="Calibri" w:eastAsia="Times New Roman" w:hAnsi="Calibri"/>
      <w:sz w:val="22"/>
      <w:lang w:eastAsia="ru-RU"/>
    </w:rPr>
  </w:style>
  <w:style w:type="character" w:styleId="af5">
    <w:name w:val="annotation reference"/>
    <w:uiPriority w:val="99"/>
    <w:semiHidden/>
    <w:unhideWhenUsed/>
    <w:rsid w:val="00BE55D2"/>
    <w:rPr>
      <w:sz w:val="16"/>
      <w:szCs w:val="16"/>
    </w:rPr>
  </w:style>
  <w:style w:type="paragraph" w:styleId="af6">
    <w:name w:val="annotation text"/>
    <w:basedOn w:val="a0"/>
    <w:link w:val="af7"/>
    <w:uiPriority w:val="99"/>
    <w:unhideWhenUsed/>
    <w:rsid w:val="00BE55D2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rsid w:val="00BE55D2"/>
    <w:rPr>
      <w:rFonts w:ascii="Times New Roman" w:hAnsi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E55D2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BE55D2"/>
    <w:rPr>
      <w:rFonts w:ascii="Times New Roman" w:hAnsi="Times New Roman"/>
      <w:b/>
      <w:bCs/>
      <w:sz w:val="20"/>
      <w:szCs w:val="20"/>
    </w:rPr>
  </w:style>
  <w:style w:type="character" w:customStyle="1" w:styleId="urtxtemph">
    <w:name w:val="urtxtemph"/>
    <w:basedOn w:val="a1"/>
    <w:rsid w:val="00F1573F"/>
  </w:style>
  <w:style w:type="character" w:customStyle="1" w:styleId="afa">
    <w:name w:val="М_Термин"/>
    <w:uiPriority w:val="1"/>
    <w:rsid w:val="004A40F4"/>
    <w:rPr>
      <w:rFonts w:ascii="Arial" w:hAnsi="Arial" w:cs="Arial"/>
      <w:b/>
      <w:i w:val="0"/>
      <w:iCs w:val="0"/>
      <w:caps/>
      <w:smallCaps w:val="0"/>
      <w:strike w:val="0"/>
      <w:dstrike w:val="0"/>
      <w:vanish w:val="0"/>
      <w:sz w:val="20"/>
      <w:szCs w:val="20"/>
      <w:vertAlign w:val="baseline"/>
    </w:rPr>
  </w:style>
  <w:style w:type="paragraph" w:customStyle="1" w:styleId="afb">
    <w:name w:val="М_Обычный"/>
    <w:basedOn w:val="a0"/>
    <w:uiPriority w:val="99"/>
    <w:qFormat/>
    <w:rsid w:val="004A40F4"/>
  </w:style>
  <w:style w:type="character" w:styleId="afc">
    <w:name w:val="Emphasis"/>
    <w:uiPriority w:val="20"/>
    <w:qFormat/>
    <w:rsid w:val="004A40F4"/>
    <w:rPr>
      <w:i/>
      <w:iCs/>
    </w:rPr>
  </w:style>
  <w:style w:type="paragraph" w:styleId="afd">
    <w:name w:val="Revision"/>
    <w:hidden/>
    <w:uiPriority w:val="99"/>
    <w:semiHidden/>
    <w:rsid w:val="00B55A2B"/>
    <w:rPr>
      <w:rFonts w:ascii="Times New Roman" w:hAnsi="Times New Roman"/>
      <w:sz w:val="24"/>
      <w:szCs w:val="22"/>
      <w:lang w:eastAsia="en-US"/>
    </w:rPr>
  </w:style>
  <w:style w:type="character" w:customStyle="1" w:styleId="qfztst">
    <w:name w:val="qfztst"/>
    <w:basedOn w:val="a1"/>
    <w:rsid w:val="007E33B1"/>
  </w:style>
  <w:style w:type="paragraph" w:styleId="afe">
    <w:name w:val="Normal (Web)"/>
    <w:basedOn w:val="a0"/>
    <w:uiPriority w:val="99"/>
    <w:unhideWhenUsed/>
    <w:rsid w:val="00FF2DBB"/>
    <w:pPr>
      <w:spacing w:before="100" w:beforeAutospacing="1" w:after="100" w:afterAutospacing="1"/>
      <w:jc w:val="left"/>
    </w:pPr>
    <w:rPr>
      <w:szCs w:val="24"/>
      <w:lang w:eastAsia="ru-RU"/>
    </w:rPr>
  </w:style>
  <w:style w:type="character" w:customStyle="1" w:styleId="S01">
    <w:name w:val="S_Термин01"/>
    <w:rsid w:val="003245CB"/>
    <w:rPr>
      <w:rFonts w:ascii="Arial" w:eastAsia="Times New Roman" w:hAnsi="Arial" w:cs="Arial"/>
      <w:b/>
      <w:i/>
      <w:caps w:val="0"/>
      <w:sz w:val="20"/>
      <w:szCs w:val="20"/>
      <w:lang w:val="ru-RU" w:eastAsia="ru-RU" w:bidi="ar-SA"/>
    </w:rPr>
  </w:style>
  <w:style w:type="paragraph" w:customStyle="1" w:styleId="ttext">
    <w:name w:val="ttext"/>
    <w:basedOn w:val="a0"/>
    <w:uiPriority w:val="99"/>
    <w:rsid w:val="00690E95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ff">
    <w:name w:val="Strong"/>
    <w:uiPriority w:val="22"/>
    <w:qFormat/>
    <w:rsid w:val="00CF29AB"/>
    <w:rPr>
      <w:b/>
      <w:bCs/>
    </w:rPr>
  </w:style>
  <w:style w:type="character" w:customStyle="1" w:styleId="st1">
    <w:name w:val="st1"/>
    <w:basedOn w:val="a1"/>
    <w:rsid w:val="002E09B8"/>
  </w:style>
  <w:style w:type="paragraph" w:styleId="aff0">
    <w:name w:val="Body Text Indent"/>
    <w:basedOn w:val="a0"/>
    <w:link w:val="aff1"/>
    <w:rsid w:val="005060E4"/>
    <w:pPr>
      <w:spacing w:after="120"/>
      <w:ind w:left="283"/>
      <w:jc w:val="left"/>
    </w:pPr>
    <w:rPr>
      <w:rFonts w:eastAsia="Times New Roman"/>
      <w:szCs w:val="24"/>
      <w:lang w:eastAsia="ru-RU"/>
    </w:rPr>
  </w:style>
  <w:style w:type="character" w:customStyle="1" w:styleId="aff1">
    <w:name w:val="Основной текст с отступом Знак"/>
    <w:basedOn w:val="a1"/>
    <w:link w:val="aff0"/>
    <w:rsid w:val="005060E4"/>
    <w:rPr>
      <w:rFonts w:ascii="Times New Roman" w:eastAsia="Times New Roman" w:hAnsi="Times New Roman"/>
      <w:sz w:val="24"/>
      <w:szCs w:val="24"/>
    </w:rPr>
  </w:style>
  <w:style w:type="paragraph" w:styleId="aff2">
    <w:name w:val="endnote text"/>
    <w:basedOn w:val="a0"/>
    <w:link w:val="aff3"/>
    <w:uiPriority w:val="99"/>
    <w:semiHidden/>
    <w:unhideWhenUsed/>
    <w:rsid w:val="0072346C"/>
    <w:rPr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semiHidden/>
    <w:rsid w:val="0072346C"/>
    <w:rPr>
      <w:rFonts w:ascii="Times New Roman" w:hAnsi="Times New Roman"/>
      <w:lang w:eastAsia="en-US"/>
    </w:rPr>
  </w:style>
  <w:style w:type="character" w:styleId="aff4">
    <w:name w:val="endnote reference"/>
    <w:basedOn w:val="a1"/>
    <w:uiPriority w:val="99"/>
    <w:semiHidden/>
    <w:unhideWhenUsed/>
    <w:rsid w:val="0072346C"/>
    <w:rPr>
      <w:vertAlign w:val="superscript"/>
    </w:rPr>
  </w:style>
  <w:style w:type="paragraph" w:customStyle="1" w:styleId="FORMATTEXT">
    <w:name w:val=".FORMATTEXT"/>
    <w:uiPriority w:val="99"/>
    <w:rsid w:val="00592A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uiPriority w:val="99"/>
    <w:rsid w:val="00C747E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22"/>
    </w:rPr>
  </w:style>
  <w:style w:type="paragraph" w:customStyle="1" w:styleId="Default">
    <w:name w:val="Default"/>
    <w:uiPriority w:val="99"/>
    <w:rsid w:val="008C0F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E737D5"/>
    <w:pPr>
      <w:numPr>
        <w:numId w:val="8"/>
      </w:numPr>
    </w:pPr>
  </w:style>
  <w:style w:type="paragraph" w:customStyle="1" w:styleId="14">
    <w:name w:val="Название объекта1"/>
    <w:basedOn w:val="a0"/>
    <w:next w:val="a0"/>
    <w:uiPriority w:val="99"/>
    <w:rsid w:val="00881450"/>
    <w:pPr>
      <w:suppressAutoHyphens/>
      <w:jc w:val="center"/>
    </w:pPr>
    <w:rPr>
      <w:rFonts w:ascii="Arial Narrow" w:eastAsia="Times New Roman" w:hAnsi="Arial Narrow" w:cs="Arial Narrow"/>
      <w:b/>
      <w:bCs/>
      <w:color w:val="000080"/>
      <w:sz w:val="20"/>
      <w:szCs w:val="24"/>
      <w:lang w:eastAsia="ar-SA"/>
    </w:rPr>
  </w:style>
  <w:style w:type="paragraph" w:customStyle="1" w:styleId="aff5">
    <w:name w:val="М_КолонтитулВерх"/>
    <w:basedOn w:val="a0"/>
    <w:uiPriority w:val="99"/>
    <w:rsid w:val="00F90A79"/>
    <w:pPr>
      <w:spacing w:before="120"/>
      <w:jc w:val="right"/>
    </w:pPr>
    <w:rPr>
      <w:rFonts w:ascii="Arial" w:eastAsia="Times New Roman" w:hAnsi="Arial" w:cs="Arial"/>
      <w:b/>
      <w:sz w:val="10"/>
      <w:szCs w:val="10"/>
    </w:rPr>
  </w:style>
  <w:style w:type="paragraph" w:customStyle="1" w:styleId="16">
    <w:name w:val="М_Заголовок 1"/>
    <w:basedOn w:val="10"/>
    <w:uiPriority w:val="99"/>
    <w:rsid w:val="00EF7417"/>
    <w:pPr>
      <w:keepNext w:val="0"/>
      <w:keepLines w:val="0"/>
      <w:spacing w:before="0"/>
    </w:pPr>
    <w:rPr>
      <w:rFonts w:ascii="Arial" w:hAnsi="Arial" w:cs="Arial"/>
      <w:caps/>
      <w:color w:val="auto"/>
      <w:sz w:val="32"/>
      <w:szCs w:val="32"/>
    </w:rPr>
  </w:style>
  <w:style w:type="paragraph" w:customStyle="1" w:styleId="aff6">
    <w:name w:val="М_Таблица Шапка"/>
    <w:basedOn w:val="a0"/>
    <w:uiPriority w:val="99"/>
    <w:rsid w:val="0074371E"/>
    <w:pPr>
      <w:jc w:val="center"/>
    </w:pPr>
    <w:rPr>
      <w:rFonts w:ascii="Arial" w:eastAsia="Times New Roman" w:hAnsi="Arial" w:cs="Arial"/>
      <w:b/>
      <w:bCs/>
      <w:caps/>
      <w:sz w:val="16"/>
      <w:szCs w:val="20"/>
      <w:u w:color="000000"/>
    </w:rPr>
  </w:style>
  <w:style w:type="paragraph" w:customStyle="1" w:styleId="T-L3-bull">
    <w:name w:val="T-L3-bull"/>
    <w:rsid w:val="00287530"/>
    <w:pPr>
      <w:numPr>
        <w:numId w:val="9"/>
      </w:numPr>
      <w:tabs>
        <w:tab w:val="clear" w:pos="1440"/>
        <w:tab w:val="num" w:pos="1009"/>
        <w:tab w:val="left" w:pos="2438"/>
      </w:tabs>
      <w:spacing w:after="200" w:line="288" w:lineRule="auto"/>
      <w:ind w:left="1009" w:hanging="442"/>
      <w:jc w:val="both"/>
    </w:pPr>
    <w:rPr>
      <w:rFonts w:ascii="Arial" w:eastAsia="Times New Roman" w:hAnsi="Arial"/>
      <w:sz w:val="22"/>
      <w:lang w:val="en-GB" w:eastAsia="en-US"/>
    </w:rPr>
  </w:style>
  <w:style w:type="paragraph" w:customStyle="1" w:styleId="TestoNormale">
    <w:name w:val="Testo Normale"/>
    <w:uiPriority w:val="99"/>
    <w:rsid w:val="00287530"/>
    <w:pPr>
      <w:spacing w:after="80"/>
      <w:ind w:left="1361" w:right="227"/>
      <w:jc w:val="both"/>
    </w:pPr>
    <w:rPr>
      <w:rFonts w:ascii="Arial" w:eastAsia="Times New Roman" w:hAnsi="Arial"/>
      <w:noProof/>
      <w:sz w:val="22"/>
      <w:lang w:val="en-US" w:eastAsia="en-US"/>
    </w:rPr>
  </w:style>
  <w:style w:type="paragraph" w:customStyle="1" w:styleId="Paragraph">
    <w:name w:val="Paragraph"/>
    <w:basedOn w:val="a0"/>
    <w:next w:val="a0"/>
    <w:rsid w:val="007E2EC8"/>
    <w:pPr>
      <w:widowControl w:val="0"/>
      <w:numPr>
        <w:numId w:val="10"/>
      </w:numPr>
      <w:tabs>
        <w:tab w:val="clear" w:pos="1009"/>
      </w:tabs>
      <w:ind w:left="0" w:firstLine="0"/>
      <w:jc w:val="left"/>
    </w:pPr>
    <w:rPr>
      <w:rFonts w:eastAsia="Times New Roman"/>
      <w:b/>
      <w:smallCaps/>
      <w:sz w:val="20"/>
      <w:szCs w:val="20"/>
      <w:lang w:val="en-GB"/>
    </w:rPr>
  </w:style>
  <w:style w:type="paragraph" w:styleId="aff7">
    <w:name w:val="Title"/>
    <w:basedOn w:val="a0"/>
    <w:link w:val="aff8"/>
    <w:qFormat/>
    <w:rsid w:val="00FC512A"/>
    <w:pPr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f8">
    <w:name w:val="Название Знак"/>
    <w:basedOn w:val="a1"/>
    <w:link w:val="aff7"/>
    <w:uiPriority w:val="99"/>
    <w:rsid w:val="00FC512A"/>
    <w:rPr>
      <w:rFonts w:ascii="Times New Roman" w:eastAsia="Times New Roman" w:hAnsi="Times New Roman"/>
      <w:b/>
      <w:bCs/>
      <w:sz w:val="28"/>
      <w:szCs w:val="24"/>
    </w:rPr>
  </w:style>
  <w:style w:type="table" w:customStyle="1" w:styleId="17">
    <w:name w:val="Сетка таблицы1"/>
    <w:basedOn w:val="a2"/>
    <w:next w:val="ad"/>
    <w:uiPriority w:val="59"/>
    <w:rsid w:val="00A906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d"/>
    <w:uiPriority w:val="59"/>
    <w:rsid w:val="00077A3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3"/>
    <w:uiPriority w:val="99"/>
    <w:semiHidden/>
    <w:unhideWhenUsed/>
    <w:rsid w:val="00DD71A9"/>
  </w:style>
  <w:style w:type="character" w:styleId="aff9">
    <w:name w:val="FollowedHyperlink"/>
    <w:unhideWhenUsed/>
    <w:rsid w:val="00DD71A9"/>
    <w:rPr>
      <w:color w:val="800080"/>
      <w:u w:val="single"/>
    </w:rPr>
  </w:style>
  <w:style w:type="character" w:customStyle="1" w:styleId="110">
    <w:name w:val="Заголовок 1 Знак1"/>
    <w:aliases w:val="Modulo Знак"/>
    <w:basedOn w:val="a1"/>
    <w:rsid w:val="00DD71A9"/>
    <w:rPr>
      <w:rFonts w:ascii="Cambria" w:eastAsia="Times New Roman" w:hAnsi="Cambria" w:cs="Times New Roman"/>
      <w:b/>
      <w:bCs/>
      <w:color w:val="365F91"/>
      <w:sz w:val="28"/>
      <w:szCs w:val="28"/>
      <w:lang w:val="en-GB" w:eastAsia="en-US"/>
    </w:rPr>
  </w:style>
  <w:style w:type="character" w:customStyle="1" w:styleId="210">
    <w:name w:val="Заголовок 2 Знак1"/>
    <w:aliases w:val="Oggetto Знак,Oggetto Carattere Знак,Oggetto Carattere Carattere Carattere Carattere Знак,Oggetto Carattere Carattere Carattere Знак,Oggetto Carattere Carattere Знак,Paragraaf Знак,H2 Знак1"/>
    <w:basedOn w:val="a1"/>
    <w:uiPriority w:val="9"/>
    <w:semiHidden/>
    <w:rsid w:val="00DD71A9"/>
    <w:rPr>
      <w:rFonts w:ascii="Cambria" w:eastAsia="Times New Roman" w:hAnsi="Cambria" w:cs="Times New Roman"/>
      <w:b/>
      <w:bCs/>
      <w:color w:val="4F81BD"/>
      <w:sz w:val="26"/>
      <w:szCs w:val="26"/>
      <w:lang w:val="en-GB" w:eastAsia="en-US"/>
    </w:rPr>
  </w:style>
  <w:style w:type="character" w:customStyle="1" w:styleId="310">
    <w:name w:val="Заголовок 3 Знак1"/>
    <w:aliases w:val="Sotto-oggetto Знак,Subparagraaf Знак,H3 Знак1"/>
    <w:basedOn w:val="a1"/>
    <w:uiPriority w:val="9"/>
    <w:semiHidden/>
    <w:rsid w:val="00DD71A9"/>
    <w:rPr>
      <w:rFonts w:ascii="Cambria" w:eastAsia="Times New Roman" w:hAnsi="Cambria" w:cs="Times New Roman"/>
      <w:b/>
      <w:bCs/>
      <w:color w:val="4F81BD"/>
      <w:lang w:val="en-GB" w:eastAsia="en-US"/>
    </w:rPr>
  </w:style>
  <w:style w:type="paragraph" w:styleId="23">
    <w:name w:val="Body Text 2"/>
    <w:basedOn w:val="a0"/>
    <w:link w:val="24"/>
    <w:unhideWhenUsed/>
    <w:rsid w:val="00DD71A9"/>
    <w:pPr>
      <w:jc w:val="left"/>
    </w:pPr>
    <w:rPr>
      <w:rFonts w:eastAsia="Times New Roman"/>
      <w:b/>
      <w:szCs w:val="20"/>
      <w:lang w:val="en-GB"/>
    </w:rPr>
  </w:style>
  <w:style w:type="character" w:customStyle="1" w:styleId="24">
    <w:name w:val="Основной текст 2 Знак"/>
    <w:basedOn w:val="a1"/>
    <w:link w:val="23"/>
    <w:semiHidden/>
    <w:rsid w:val="00DD71A9"/>
    <w:rPr>
      <w:rFonts w:ascii="Times New Roman" w:eastAsia="Times New Roman" w:hAnsi="Times New Roman"/>
      <w:b/>
      <w:sz w:val="24"/>
      <w:lang w:val="en-GB" w:eastAsia="en-US"/>
    </w:rPr>
  </w:style>
  <w:style w:type="paragraph" w:styleId="34">
    <w:name w:val="Body Text 3"/>
    <w:basedOn w:val="a0"/>
    <w:link w:val="35"/>
    <w:unhideWhenUsed/>
    <w:rsid w:val="00DD71A9"/>
    <w:pPr>
      <w:jc w:val="left"/>
    </w:pPr>
    <w:rPr>
      <w:rFonts w:eastAsia="Times New Roman"/>
      <w:szCs w:val="20"/>
      <w:lang w:val="en-GB"/>
    </w:rPr>
  </w:style>
  <w:style w:type="character" w:customStyle="1" w:styleId="35">
    <w:name w:val="Основной текст 3 Знак"/>
    <w:basedOn w:val="a1"/>
    <w:link w:val="34"/>
    <w:semiHidden/>
    <w:rsid w:val="00DD71A9"/>
    <w:rPr>
      <w:rFonts w:ascii="Times New Roman" w:eastAsia="Times New Roman" w:hAnsi="Times New Roman"/>
      <w:sz w:val="24"/>
      <w:lang w:val="en-GB" w:eastAsia="en-US"/>
    </w:rPr>
  </w:style>
  <w:style w:type="paragraph" w:styleId="25">
    <w:name w:val="Body Text Indent 2"/>
    <w:basedOn w:val="a0"/>
    <w:link w:val="26"/>
    <w:unhideWhenUsed/>
    <w:rsid w:val="00DD71A9"/>
    <w:pPr>
      <w:ind w:left="570"/>
    </w:pPr>
    <w:rPr>
      <w:rFonts w:eastAsia="Times New Roman"/>
      <w:b/>
      <w:bCs/>
      <w:sz w:val="20"/>
      <w:szCs w:val="20"/>
      <w:u w:val="single"/>
      <w:lang w:val="en-GB"/>
    </w:rPr>
  </w:style>
  <w:style w:type="character" w:customStyle="1" w:styleId="26">
    <w:name w:val="Основной текст с отступом 2 Знак"/>
    <w:basedOn w:val="a1"/>
    <w:link w:val="25"/>
    <w:semiHidden/>
    <w:rsid w:val="00DD71A9"/>
    <w:rPr>
      <w:rFonts w:ascii="Times New Roman" w:eastAsia="Times New Roman" w:hAnsi="Times New Roman"/>
      <w:b/>
      <w:bCs/>
      <w:u w:val="single"/>
      <w:lang w:val="en-GB" w:eastAsia="en-US"/>
    </w:rPr>
  </w:style>
  <w:style w:type="paragraph" w:styleId="affa">
    <w:name w:val="Block Text"/>
    <w:basedOn w:val="a0"/>
    <w:unhideWhenUsed/>
    <w:rsid w:val="00DD71A9"/>
    <w:pPr>
      <w:tabs>
        <w:tab w:val="left" w:pos="5025"/>
      </w:tabs>
      <w:ind w:left="567" w:right="850"/>
      <w:jc w:val="left"/>
    </w:pPr>
    <w:rPr>
      <w:rFonts w:eastAsia="Times New Roman"/>
      <w:szCs w:val="20"/>
      <w:lang w:val="en-GB"/>
    </w:rPr>
  </w:style>
  <w:style w:type="paragraph" w:customStyle="1" w:styleId="a">
    <w:name w:val="a"/>
    <w:basedOn w:val="a0"/>
    <w:rsid w:val="00DD71A9"/>
    <w:pPr>
      <w:numPr>
        <w:numId w:val="11"/>
      </w:numPr>
      <w:jc w:val="left"/>
    </w:pPr>
    <w:rPr>
      <w:rFonts w:eastAsia="Times New Roman"/>
      <w:sz w:val="20"/>
      <w:szCs w:val="20"/>
      <w:lang w:val="en-GB"/>
    </w:rPr>
  </w:style>
  <w:style w:type="paragraph" w:customStyle="1" w:styleId="QuickFormat1">
    <w:name w:val="QuickFormat1"/>
    <w:basedOn w:val="a0"/>
    <w:rsid w:val="00DD71A9"/>
    <w:pPr>
      <w:widowControl w:val="0"/>
      <w:snapToGrid w:val="0"/>
      <w:jc w:val="left"/>
    </w:pPr>
    <w:rPr>
      <w:rFonts w:eastAsia="Times New Roman"/>
      <w:color w:val="000000"/>
      <w:szCs w:val="20"/>
      <w:lang w:val="en-GB"/>
    </w:rPr>
  </w:style>
  <w:style w:type="paragraph" w:customStyle="1" w:styleId="table">
    <w:name w:val="table"/>
    <w:basedOn w:val="a0"/>
    <w:rsid w:val="00DD71A9"/>
    <w:pPr>
      <w:widowControl w:val="0"/>
      <w:tabs>
        <w:tab w:val="left" w:pos="9183"/>
        <w:tab w:val="left" w:pos="10314"/>
      </w:tabs>
      <w:snapToGrid w:val="0"/>
      <w:jc w:val="left"/>
    </w:pPr>
    <w:rPr>
      <w:rFonts w:eastAsia="Times New Roman"/>
      <w:color w:val="000080"/>
      <w:sz w:val="16"/>
      <w:szCs w:val="20"/>
      <w:lang w:val="en-GB"/>
    </w:rPr>
  </w:style>
  <w:style w:type="paragraph" w:customStyle="1" w:styleId="ListTasks">
    <w:name w:val="ListTasks"/>
    <w:basedOn w:val="a0"/>
    <w:autoRedefine/>
    <w:rsid w:val="00DD71A9"/>
    <w:pPr>
      <w:widowControl w:val="0"/>
      <w:tabs>
        <w:tab w:val="num" w:pos="360"/>
        <w:tab w:val="left" w:pos="1103"/>
        <w:tab w:val="left" w:pos="1134"/>
        <w:tab w:val="left" w:pos="6065"/>
        <w:tab w:val="left" w:pos="7057"/>
        <w:tab w:val="left" w:pos="8049"/>
        <w:tab w:val="left" w:pos="9183"/>
        <w:tab w:val="left" w:pos="10314"/>
      </w:tabs>
      <w:snapToGrid w:val="0"/>
      <w:ind w:left="360" w:right="567" w:hanging="360"/>
      <w:jc w:val="left"/>
    </w:pPr>
    <w:rPr>
      <w:rFonts w:eastAsia="Times New Roman"/>
      <w:color w:val="000080"/>
      <w:sz w:val="16"/>
      <w:szCs w:val="20"/>
      <w:lang w:val="en-GB"/>
    </w:rPr>
  </w:style>
  <w:style w:type="paragraph" w:customStyle="1" w:styleId="List1">
    <w:name w:val="List1"/>
    <w:basedOn w:val="a0"/>
    <w:rsid w:val="00DD71A9"/>
    <w:pPr>
      <w:tabs>
        <w:tab w:val="num" w:pos="1437"/>
        <w:tab w:val="num" w:pos="1701"/>
        <w:tab w:val="left" w:pos="9183"/>
        <w:tab w:val="left" w:pos="10314"/>
      </w:tabs>
      <w:snapToGrid w:val="0"/>
      <w:ind w:left="1701" w:hanging="567"/>
      <w:jc w:val="left"/>
    </w:pPr>
    <w:rPr>
      <w:rFonts w:eastAsia="Times New Roman"/>
      <w:sz w:val="22"/>
      <w:szCs w:val="20"/>
      <w:lang w:val="en-GB"/>
    </w:rPr>
  </w:style>
  <w:style w:type="paragraph" w:customStyle="1" w:styleId="List2">
    <w:name w:val="List2"/>
    <w:basedOn w:val="a0"/>
    <w:rsid w:val="00DD71A9"/>
    <w:pPr>
      <w:numPr>
        <w:ilvl w:val="1"/>
        <w:numId w:val="6"/>
      </w:numPr>
      <w:tabs>
        <w:tab w:val="num" w:pos="2268"/>
        <w:tab w:val="left" w:pos="9183"/>
        <w:tab w:val="left" w:pos="10314"/>
      </w:tabs>
      <w:snapToGrid w:val="0"/>
      <w:ind w:left="2268" w:hanging="567"/>
      <w:jc w:val="left"/>
    </w:pPr>
    <w:rPr>
      <w:rFonts w:eastAsia="Times New Roman"/>
      <w:sz w:val="22"/>
      <w:szCs w:val="20"/>
      <w:lang w:val="en-GB"/>
    </w:rPr>
  </w:style>
  <w:style w:type="paragraph" w:customStyle="1" w:styleId="List3">
    <w:name w:val="List3"/>
    <w:basedOn w:val="a0"/>
    <w:rsid w:val="00DD71A9"/>
    <w:pPr>
      <w:numPr>
        <w:numId w:val="12"/>
      </w:numPr>
      <w:tabs>
        <w:tab w:val="clear" w:pos="360"/>
        <w:tab w:val="num" w:pos="2835"/>
        <w:tab w:val="left" w:pos="9183"/>
        <w:tab w:val="left" w:pos="10314"/>
      </w:tabs>
      <w:snapToGrid w:val="0"/>
      <w:ind w:left="2835" w:hanging="567"/>
      <w:jc w:val="left"/>
    </w:pPr>
    <w:rPr>
      <w:rFonts w:eastAsia="Times New Roman"/>
      <w:sz w:val="22"/>
      <w:szCs w:val="20"/>
      <w:lang w:val="en-GB"/>
    </w:rPr>
  </w:style>
  <w:style w:type="paragraph" w:customStyle="1" w:styleId="ListL1">
    <w:name w:val="ListL1"/>
    <w:basedOn w:val="a0"/>
    <w:rsid w:val="00DD71A9"/>
    <w:pPr>
      <w:tabs>
        <w:tab w:val="left" w:pos="9183"/>
        <w:tab w:val="left" w:pos="10314"/>
      </w:tabs>
      <w:snapToGrid w:val="0"/>
      <w:ind w:left="720" w:hanging="360"/>
      <w:jc w:val="left"/>
    </w:pPr>
    <w:rPr>
      <w:rFonts w:eastAsia="Times New Roman"/>
      <w:sz w:val="22"/>
      <w:szCs w:val="20"/>
      <w:lang w:val="en-GB"/>
    </w:rPr>
  </w:style>
  <w:style w:type="paragraph" w:customStyle="1" w:styleId="ListL2">
    <w:name w:val="ListL2"/>
    <w:basedOn w:val="a0"/>
    <w:rsid w:val="00DD71A9"/>
    <w:pPr>
      <w:numPr>
        <w:numId w:val="13"/>
      </w:numPr>
      <w:tabs>
        <w:tab w:val="clear" w:pos="-126"/>
        <w:tab w:val="num" w:pos="2268"/>
        <w:tab w:val="left" w:pos="9183"/>
        <w:tab w:val="left" w:pos="10314"/>
      </w:tabs>
      <w:snapToGrid w:val="0"/>
      <w:ind w:left="2268" w:hanging="567"/>
      <w:jc w:val="left"/>
    </w:pPr>
    <w:rPr>
      <w:rFonts w:eastAsia="Times New Roman"/>
      <w:sz w:val="22"/>
      <w:szCs w:val="20"/>
      <w:lang w:val="en-GB"/>
    </w:rPr>
  </w:style>
  <w:style w:type="paragraph" w:customStyle="1" w:styleId="ListL3">
    <w:name w:val="ListL3"/>
    <w:basedOn w:val="a0"/>
    <w:rsid w:val="00DD71A9"/>
    <w:pPr>
      <w:numPr>
        <w:ilvl w:val="1"/>
        <w:numId w:val="13"/>
      </w:numPr>
      <w:tabs>
        <w:tab w:val="clear" w:pos="594"/>
        <w:tab w:val="num" w:pos="3348"/>
        <w:tab w:val="left" w:pos="9183"/>
        <w:tab w:val="left" w:pos="10314"/>
      </w:tabs>
      <w:snapToGrid w:val="0"/>
      <w:ind w:left="2835" w:hanging="567"/>
      <w:jc w:val="left"/>
    </w:pPr>
    <w:rPr>
      <w:rFonts w:eastAsia="Times New Roman"/>
      <w:sz w:val="22"/>
      <w:szCs w:val="20"/>
      <w:lang w:val="en-GB"/>
    </w:rPr>
  </w:style>
  <w:style w:type="paragraph" w:customStyle="1" w:styleId="ListPar">
    <w:name w:val="ListPar"/>
    <w:basedOn w:val="List1"/>
    <w:rsid w:val="00DD71A9"/>
    <w:pPr>
      <w:widowControl w:val="0"/>
      <w:numPr>
        <w:ilvl w:val="2"/>
        <w:numId w:val="15"/>
      </w:numPr>
      <w:tabs>
        <w:tab w:val="clear" w:pos="9183"/>
        <w:tab w:val="clear" w:pos="10314"/>
        <w:tab w:val="num" w:pos="360"/>
      </w:tabs>
      <w:snapToGrid/>
      <w:spacing w:after="240"/>
      <w:ind w:left="360" w:right="567" w:hanging="720"/>
    </w:pPr>
    <w:rPr>
      <w:b/>
    </w:rPr>
  </w:style>
  <w:style w:type="paragraph" w:customStyle="1" w:styleId="Warning">
    <w:name w:val="Warning"/>
    <w:basedOn w:val="a0"/>
    <w:rsid w:val="00DD71A9"/>
    <w:pPr>
      <w:widowControl w:val="0"/>
      <w:numPr>
        <w:numId w:val="14"/>
      </w:numPr>
      <w:tabs>
        <w:tab w:val="clear" w:pos="1701"/>
        <w:tab w:val="num" w:pos="2694"/>
      </w:tabs>
      <w:snapToGrid w:val="0"/>
      <w:ind w:left="2694" w:hanging="1560"/>
      <w:jc w:val="left"/>
    </w:pPr>
    <w:rPr>
      <w:rFonts w:eastAsia="Times New Roman"/>
      <w:b/>
      <w:i/>
      <w:color w:val="FF0000"/>
      <w:sz w:val="20"/>
      <w:szCs w:val="20"/>
      <w:lang w:val="en-GB"/>
    </w:rPr>
  </w:style>
  <w:style w:type="paragraph" w:customStyle="1" w:styleId="Action">
    <w:name w:val="Action"/>
    <w:basedOn w:val="a0"/>
    <w:rsid w:val="00DD71A9"/>
    <w:pPr>
      <w:widowControl w:val="0"/>
      <w:numPr>
        <w:ilvl w:val="1"/>
        <w:numId w:val="14"/>
      </w:numPr>
      <w:tabs>
        <w:tab w:val="clear" w:pos="2268"/>
        <w:tab w:val="num" w:pos="2694"/>
      </w:tabs>
      <w:snapToGrid w:val="0"/>
      <w:ind w:left="2694" w:hanging="1560"/>
      <w:jc w:val="left"/>
    </w:pPr>
    <w:rPr>
      <w:rFonts w:eastAsia="Times New Roman"/>
      <w:b/>
      <w:color w:val="000080"/>
      <w:sz w:val="20"/>
      <w:szCs w:val="20"/>
      <w:lang w:val="en-GB"/>
    </w:rPr>
  </w:style>
  <w:style w:type="paragraph" w:customStyle="1" w:styleId="ParagraphN">
    <w:name w:val="ParagraphN"/>
    <w:basedOn w:val="a0"/>
    <w:next w:val="a0"/>
    <w:rsid w:val="00DD71A9"/>
    <w:pPr>
      <w:numPr>
        <w:ilvl w:val="2"/>
        <w:numId w:val="14"/>
      </w:numPr>
      <w:ind w:left="1134" w:hanging="283"/>
      <w:jc w:val="left"/>
    </w:pPr>
    <w:rPr>
      <w:rFonts w:eastAsia="Times New Roman"/>
      <w:i/>
      <w:sz w:val="20"/>
      <w:szCs w:val="20"/>
      <w:lang w:val="en-GB"/>
    </w:rPr>
  </w:style>
  <w:style w:type="paragraph" w:customStyle="1" w:styleId="T-L1-bull">
    <w:name w:val="T-L1-bull"/>
    <w:rsid w:val="00DD71A9"/>
    <w:pPr>
      <w:numPr>
        <w:ilvl w:val="1"/>
        <w:numId w:val="16"/>
      </w:numPr>
      <w:tabs>
        <w:tab w:val="num" w:pos="1021"/>
      </w:tabs>
      <w:spacing w:after="200" w:line="288" w:lineRule="auto"/>
      <w:ind w:left="1021" w:hanging="454"/>
      <w:jc w:val="both"/>
    </w:pPr>
    <w:rPr>
      <w:rFonts w:ascii="Arial" w:eastAsia="Times New Roman" w:hAnsi="Arial"/>
      <w:sz w:val="22"/>
      <w:lang w:val="en-GB" w:eastAsia="en-US"/>
    </w:rPr>
  </w:style>
  <w:style w:type="paragraph" w:customStyle="1" w:styleId="T-L2-bull">
    <w:name w:val="T-L2-bull"/>
    <w:rsid w:val="00DD71A9"/>
    <w:pPr>
      <w:numPr>
        <w:numId w:val="17"/>
      </w:numPr>
      <w:tabs>
        <w:tab w:val="clear" w:pos="1440"/>
        <w:tab w:val="left" w:pos="1588"/>
      </w:tabs>
      <w:spacing w:after="200" w:line="288" w:lineRule="auto"/>
      <w:ind w:left="1588" w:hanging="454"/>
      <w:jc w:val="both"/>
    </w:pPr>
    <w:rPr>
      <w:rFonts w:ascii="Arial" w:eastAsia="Times New Roman" w:hAnsi="Arial"/>
      <w:sz w:val="22"/>
      <w:lang w:val="en-GB" w:eastAsia="en-US"/>
    </w:rPr>
  </w:style>
  <w:style w:type="paragraph" w:customStyle="1" w:styleId="ListNumbered">
    <w:name w:val="ListNumbered"/>
    <w:basedOn w:val="List1"/>
    <w:autoRedefine/>
    <w:rsid w:val="00DD71A9"/>
    <w:pPr>
      <w:widowControl w:val="0"/>
      <w:numPr>
        <w:numId w:val="18"/>
      </w:numPr>
      <w:tabs>
        <w:tab w:val="clear" w:pos="567"/>
        <w:tab w:val="num" w:pos="1021"/>
        <w:tab w:val="left" w:pos="1103"/>
        <w:tab w:val="left" w:pos="1134"/>
        <w:tab w:val="left" w:pos="6065"/>
        <w:tab w:val="left" w:pos="7057"/>
        <w:tab w:val="left" w:pos="8049"/>
      </w:tabs>
      <w:ind w:left="1134" w:right="567"/>
    </w:pPr>
  </w:style>
  <w:style w:type="paragraph" w:customStyle="1" w:styleId="ListLitteral">
    <w:name w:val="ListLitteral"/>
    <w:basedOn w:val="ListNumbered"/>
    <w:autoRedefine/>
    <w:rsid w:val="00DD71A9"/>
    <w:pPr>
      <w:numPr>
        <w:numId w:val="19"/>
      </w:numPr>
      <w:tabs>
        <w:tab w:val="clear" w:pos="1009"/>
        <w:tab w:val="num" w:pos="1134"/>
      </w:tabs>
      <w:ind w:left="1134" w:hanging="567"/>
    </w:pPr>
  </w:style>
  <w:style w:type="paragraph" w:customStyle="1" w:styleId="ListActivities">
    <w:name w:val="ListActivities"/>
    <w:basedOn w:val="ListNumbered"/>
    <w:next w:val="a0"/>
    <w:autoRedefine/>
    <w:rsid w:val="00DD71A9"/>
    <w:pPr>
      <w:numPr>
        <w:numId w:val="20"/>
      </w:numPr>
      <w:tabs>
        <w:tab w:val="clear" w:pos="360"/>
        <w:tab w:val="num" w:pos="720"/>
      </w:tabs>
      <w:ind w:left="1134" w:hanging="567"/>
    </w:pPr>
  </w:style>
  <w:style w:type="table" w:customStyle="1" w:styleId="36">
    <w:name w:val="Сетка таблицы3"/>
    <w:basedOn w:val="a2"/>
    <w:next w:val="ad"/>
    <w:rsid w:val="00DD71A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Numbered">
    <w:name w:val="ParagraphNumbered"/>
    <w:basedOn w:val="Paragraph"/>
    <w:next w:val="a0"/>
    <w:autoRedefine/>
    <w:rsid w:val="00DD71A9"/>
    <w:pPr>
      <w:numPr>
        <w:numId w:val="21"/>
      </w:numPr>
      <w:tabs>
        <w:tab w:val="clear" w:pos="1021"/>
        <w:tab w:val="num" w:pos="567"/>
        <w:tab w:val="left" w:pos="1103"/>
        <w:tab w:val="left" w:pos="6065"/>
        <w:tab w:val="left" w:pos="7057"/>
        <w:tab w:val="left" w:pos="8049"/>
        <w:tab w:val="left" w:pos="9183"/>
        <w:tab w:val="left" w:pos="10314"/>
      </w:tabs>
      <w:snapToGrid w:val="0"/>
      <w:ind w:left="567" w:hanging="567"/>
    </w:pPr>
    <w:rPr>
      <w:i/>
      <w:sz w:val="22"/>
    </w:rPr>
  </w:style>
  <w:style w:type="numbering" w:customStyle="1" w:styleId="27">
    <w:name w:val="Нет списка2"/>
    <w:next w:val="a3"/>
    <w:uiPriority w:val="99"/>
    <w:semiHidden/>
    <w:unhideWhenUsed/>
    <w:rsid w:val="00FA4515"/>
  </w:style>
  <w:style w:type="character" w:customStyle="1" w:styleId="710">
    <w:name w:val="Заголовок 7 Знак1"/>
    <w:aliases w:val="a1 Знак1"/>
    <w:basedOn w:val="a1"/>
    <w:uiPriority w:val="99"/>
    <w:semiHidden/>
    <w:rsid w:val="00FA451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table" w:customStyle="1" w:styleId="42">
    <w:name w:val="Сетка таблицы4"/>
    <w:basedOn w:val="a2"/>
    <w:next w:val="ad"/>
    <w:uiPriority w:val="59"/>
    <w:rsid w:val="00FA4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18">
    <w:name w:val="S_Таблица1"/>
    <w:basedOn w:val="a2"/>
    <w:rsid w:val="00FA4515"/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sz w:val="16"/>
        <w:szCs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D200"/>
      </w:tcPr>
    </w:tblStylePr>
  </w:style>
  <w:style w:type="table" w:customStyle="1" w:styleId="111">
    <w:name w:val="Сетка таблицы11"/>
    <w:basedOn w:val="a2"/>
    <w:uiPriority w:val="59"/>
    <w:rsid w:val="00FA45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2"/>
    <w:uiPriority w:val="59"/>
    <w:rsid w:val="00FA45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uiPriority w:val="99"/>
    <w:rsid w:val="00FA4515"/>
    <w:pPr>
      <w:numPr>
        <w:numId w:val="2"/>
      </w:numPr>
    </w:pPr>
  </w:style>
  <w:style w:type="numbering" w:customStyle="1" w:styleId="37">
    <w:name w:val="Нет списка3"/>
    <w:next w:val="a3"/>
    <w:semiHidden/>
    <w:rsid w:val="004D57DA"/>
  </w:style>
  <w:style w:type="character" w:styleId="affb">
    <w:name w:val="page number"/>
    <w:basedOn w:val="a1"/>
    <w:rsid w:val="004D57DA"/>
  </w:style>
  <w:style w:type="table" w:customStyle="1" w:styleId="52">
    <w:name w:val="Сетка таблицы5"/>
    <w:basedOn w:val="a2"/>
    <w:next w:val="ad"/>
    <w:rsid w:val="004D57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90665F45D8B84BBE44F4FA7DFC2C86" ma:contentTypeVersion="0" ma:contentTypeDescription="Создание документа." ma:contentTypeScope="" ma:versionID="9dfefcab1937a2060ac4b8d59e16148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3B279-ECC2-4B24-B64C-6FB366EC69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8E493-5482-419A-A198-1911FFF72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E7FA3CC-2916-4B1C-8BA8-CCD51111CA1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597DBF1-26B2-4F58-A450-199A0241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4145</Words>
  <Characters>23627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"НК "Роснефть"</Company>
  <LinksUpToDate>false</LinksUpToDate>
  <CharactersWithSpaces>27717</CharactersWithSpaces>
  <SharedDoc>false</SharedDoc>
  <HLinks>
    <vt:vector size="246" baseType="variant">
      <vt:variant>
        <vt:i4>1572922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_Toc379392994</vt:lpwstr>
      </vt:variant>
      <vt:variant>
        <vt:i4>1572922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_Toc379392993</vt:lpwstr>
      </vt:variant>
      <vt:variant>
        <vt:i4>1572922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_Toc379392992</vt:lpwstr>
      </vt:variant>
      <vt:variant>
        <vt:i4>1572922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_Toc379392991</vt:lpwstr>
      </vt:variant>
      <vt:variant>
        <vt:i4>1572922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_Toc379392990</vt:lpwstr>
      </vt:variant>
      <vt:variant>
        <vt:i4>1638458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_Toc379392989</vt:lpwstr>
      </vt:variant>
      <vt:variant>
        <vt:i4>1638458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_Toc379392988</vt:lpwstr>
      </vt:variant>
      <vt:variant>
        <vt:i4>1638458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_Toc379392987</vt:lpwstr>
      </vt:variant>
      <vt:variant>
        <vt:i4>1638458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_Toc379392986</vt:lpwstr>
      </vt:variant>
      <vt:variant>
        <vt:i4>1638458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_Toc379392985</vt:lpwstr>
      </vt:variant>
      <vt:variant>
        <vt:i4>1638458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_Toc379392984</vt:lpwstr>
      </vt:variant>
      <vt:variant>
        <vt:i4>1638458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_Toc379392983</vt:lpwstr>
      </vt:variant>
      <vt:variant>
        <vt:i4>1638458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_Toc379392982</vt:lpwstr>
      </vt:variant>
      <vt:variant>
        <vt:i4>1638458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_Toc379392981</vt:lpwstr>
      </vt:variant>
      <vt:variant>
        <vt:i4>1638458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_Toc379392980</vt:lpwstr>
      </vt:variant>
      <vt:variant>
        <vt:i4>1441850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_Toc379392979</vt:lpwstr>
      </vt:variant>
      <vt:variant>
        <vt:i4>1441850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_Toc379392978</vt:lpwstr>
      </vt:variant>
      <vt:variant>
        <vt:i4>1441850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_Toc379392977</vt:lpwstr>
      </vt:variant>
      <vt:variant>
        <vt:i4>1441850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_Toc379392976</vt:lpwstr>
      </vt:variant>
      <vt:variant>
        <vt:i4>1441850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_Toc379392975</vt:lpwstr>
      </vt:variant>
      <vt:variant>
        <vt:i4>1441850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_Toc379392974</vt:lpwstr>
      </vt:variant>
      <vt:variant>
        <vt:i4>1441850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_Toc379392973</vt:lpwstr>
      </vt:variant>
      <vt:variant>
        <vt:i4>1441850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_Toc379392972</vt:lpwstr>
      </vt:variant>
      <vt:variant>
        <vt:i4>1441850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_Toc379392971</vt:lpwstr>
      </vt:variant>
      <vt:variant>
        <vt:i4>1441850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_Toc379392970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_Toc379392969</vt:lpwstr>
      </vt:variant>
      <vt:variant>
        <vt:i4>1507386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_Toc379392968</vt:lpwstr>
      </vt:variant>
      <vt:variant>
        <vt:i4>1507386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_Toc379392967</vt:lpwstr>
      </vt:variant>
      <vt:variant>
        <vt:i4>1507386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_Toc379392966</vt:lpwstr>
      </vt:variant>
      <vt:variant>
        <vt:i4>1507386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_Toc379392965</vt:lpwstr>
      </vt:variant>
      <vt:variant>
        <vt:i4>1507386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_Toc379392964</vt:lpwstr>
      </vt:variant>
      <vt:variant>
        <vt:i4>1507386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_Toc379392963</vt:lpwstr>
      </vt:variant>
      <vt:variant>
        <vt:i4>1507386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_Toc379392962</vt:lpwstr>
      </vt:variant>
      <vt:variant>
        <vt:i4>1507386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_Toc379392961</vt:lpwstr>
      </vt:variant>
      <vt:variant>
        <vt:i4>1507386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_Toc379392960</vt:lpwstr>
      </vt:variant>
      <vt:variant>
        <vt:i4>1310778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_Toc379392959</vt:lpwstr>
      </vt:variant>
      <vt:variant>
        <vt:i4>1310778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_Toc379392958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_Toc379392957</vt:lpwstr>
      </vt:variant>
      <vt:variant>
        <vt:i4>1310778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_Toc379392956</vt:lpwstr>
      </vt:variant>
      <vt:variant>
        <vt:i4>1310778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_Toc379392955</vt:lpwstr>
      </vt:variant>
      <vt:variant>
        <vt:i4>1310778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_Toc379392954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Потытняков</cp:lastModifiedBy>
  <cp:revision>7</cp:revision>
  <cp:lastPrinted>2020-02-07T09:13:00Z</cp:lastPrinted>
  <dcterms:created xsi:type="dcterms:W3CDTF">2019-07-12T10:14:00Z</dcterms:created>
  <dcterms:modified xsi:type="dcterms:W3CDTF">2020-02-07T09:15:00Z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0x010100DE90665F45D8B84BBE44F4FA7DFC2C86</vt:lpwstr>
  </property>
</Properties>
</file>